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9164" w:type="dxa"/>
            <w:noWrap w:val="0"/>
            <w:vAlign w:val="bottom"/>
          </w:tcPr>
          <w:p>
            <w:pPr>
              <w:keepNext/>
              <w:jc w:val="center"/>
              <w:outlineLvl w:val="4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протокол</w:t>
            </w:r>
          </w:p>
          <w:p>
            <w:pPr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rFonts w:hint="default"/>
                <w:sz w:val="28"/>
                <w:szCs w:val="28"/>
                <w:lang w:val="ru-RU"/>
              </w:rPr>
              <w:t>04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ru-RU"/>
              </w:rPr>
              <w:t>11</w:t>
            </w:r>
            <w:r>
              <w:rPr>
                <w:sz w:val="28"/>
                <w:szCs w:val="28"/>
              </w:rPr>
              <w:t>.20</w:t>
            </w:r>
            <w:r>
              <w:rPr>
                <w:rFonts w:hint="default"/>
                <w:sz w:val="28"/>
                <w:szCs w:val="28"/>
                <w:lang w:val="ru-RU"/>
              </w:rPr>
              <w:t>22г.</w:t>
            </w: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>
      <w:pPr>
        <w:pStyle w:val="7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Программы 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 Приморского края на 2023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 w:eastAsia="ru-RU"/>
        </w:rPr>
        <w:t>год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 xml:space="preserve">.                                                                                                                               </w:t>
      </w:r>
    </w:p>
    <w:p>
      <w:pPr>
        <w:pStyle w:val="7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>
      <w:pPr>
        <w:pStyle w:val="5"/>
        <w:ind w:right="74"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–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финансового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Анучинского муниципального округа.</w:t>
      </w:r>
    </w:p>
    <w:p>
      <w:pPr>
        <w:pStyle w:val="5"/>
        <w:spacing w:line="240" w:lineRule="exact"/>
        <w:ind w:right="74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проведение публичных слушаний)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Общественные обсуждения назначены постановлением администрации Анучинского муниципального округа от </w:t>
      </w:r>
      <w:r>
        <w:rPr>
          <w:rFonts w:hint="default"/>
          <w:sz w:val="28"/>
          <w:szCs w:val="28"/>
          <w:lang w:val="ru-RU"/>
        </w:rPr>
        <w:t>29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09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22г.</w:t>
      </w:r>
      <w:r>
        <w:rPr>
          <w:sz w:val="28"/>
          <w:szCs w:val="28"/>
        </w:rPr>
        <w:t xml:space="preserve"> № </w:t>
      </w:r>
      <w:r>
        <w:rPr>
          <w:rFonts w:hint="default"/>
          <w:sz w:val="28"/>
          <w:szCs w:val="28"/>
          <w:lang w:val="ru-RU"/>
        </w:rPr>
        <w:t>892</w:t>
      </w:r>
      <w:r>
        <w:rPr>
          <w:sz w:val="28"/>
          <w:szCs w:val="28"/>
        </w:rPr>
        <w:t xml:space="preserve">. </w:t>
      </w:r>
    </w:p>
    <w:p>
      <w:pPr>
        <w:pStyle w:val="7"/>
        <w:widowControl/>
        <w:ind w:right="0"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>публиковани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оповещения о начале общественных обсуждений на официальном сайте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https://анучинский.рф/administraciya/munitsipalnyy-kontrol/kontrol-v-oblasti-blagoustroystva/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Материалы проекта размещены на сайте:  </w:t>
      </w:r>
      <w:r>
        <w:rPr>
          <w:rFonts w:hint="default"/>
          <w:sz w:val="28"/>
          <w:szCs w:val="28"/>
          <w:lang w:val="ru-RU"/>
        </w:rPr>
        <w:t>https://анучинский.рф/administraciya/munitsipalnyy-kontrol/kontrol-v-oblasti-blagoustroystva/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Срок, в течение которого принимались предложения и замечания - до 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22г.</w:t>
      </w:r>
      <w:r>
        <w:rPr>
          <w:sz w:val="28"/>
          <w:szCs w:val="28"/>
        </w:rPr>
        <w:t xml:space="preserve"> (включительно). 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публичных слушаний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принимаются:</w:t>
      </w:r>
    </w:p>
    <w:p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- посредством официального сайта, адрес:  </w:t>
      </w:r>
      <w:r>
        <w:rPr>
          <w:rFonts w:hint="default"/>
          <w:sz w:val="28"/>
          <w:szCs w:val="28"/>
          <w:lang w:val="ru-RU"/>
        </w:rPr>
        <w:fldChar w:fldCharType="begin"/>
      </w:r>
      <w:r>
        <w:rPr>
          <w:rFonts w:hint="default"/>
          <w:sz w:val="28"/>
          <w:szCs w:val="28"/>
          <w:lang w:val="ru-RU"/>
        </w:rPr>
        <w:instrText xml:space="preserve"> HYPERLINK "https://анучинский.рф/obrashcheniya/sozdat-obrashchenie/" </w:instrText>
      </w:r>
      <w:r>
        <w:rPr>
          <w:rFonts w:hint="default"/>
          <w:sz w:val="28"/>
          <w:szCs w:val="28"/>
          <w:lang w:val="ru-RU"/>
        </w:rPr>
        <w:fldChar w:fldCharType="separate"/>
      </w:r>
      <w:r>
        <w:rPr>
          <w:rStyle w:val="4"/>
          <w:rFonts w:hint="default"/>
          <w:sz w:val="28"/>
          <w:szCs w:val="28"/>
          <w:lang w:val="ru-RU"/>
        </w:rPr>
        <w:t>https://анучинский.рф/obrashcheniya/sozdat-obrashchenie/</w:t>
      </w:r>
      <w:r>
        <w:rPr>
          <w:rFonts w:hint="default"/>
          <w:sz w:val="28"/>
          <w:szCs w:val="28"/>
          <w:lang w:val="ru-RU"/>
        </w:rPr>
        <w:fldChar w:fldCharType="end"/>
      </w:r>
    </w:p>
    <w:p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- в письменной форме по адресу: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.Анучино ул.Лазо д.6 офис 20.</w:t>
      </w:r>
    </w:p>
    <w:p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</w:tr>
    </w:tbl>
    <w:p>
      <w:pPr>
        <w:ind w:firstLine="709"/>
        <w:contextualSpacing/>
        <w:jc w:val="both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иных участников общественных обсуждений:</w:t>
      </w:r>
    </w:p>
    <w:p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</w:tr>
    </w:tbl>
    <w:p>
      <w:pPr>
        <w:ind w:firstLine="709"/>
        <w:jc w:val="both"/>
        <w:outlineLvl w:val="2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</w:p>
    <w:p>
      <w:pPr>
        <w:spacing w:line="240" w:lineRule="exact"/>
        <w:ind w:left="1701" w:hanging="1701"/>
        <w:jc w:val="both"/>
        <w:rPr>
          <w:sz w:val="28"/>
          <w:szCs w:val="28"/>
        </w:rPr>
      </w:pP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0" w:leftChars="0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>
      <w:pPr>
        <w:ind w:left="0" w:leftChars="0" w:firstLine="0" w:firstLineChars="0"/>
        <w:jc w:val="center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О результатах общественных обсуждений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 w:eastAsia="ru-RU"/>
        </w:rPr>
        <w:t xml:space="preserve">Программы </w:t>
      </w:r>
      <w:r>
        <w:rPr>
          <w:sz w:val="28"/>
          <w:szCs w:val="28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z w:val="28"/>
          <w:szCs w:val="28"/>
        </w:rPr>
        <w:t>Приморского края</w:t>
      </w:r>
      <w:r>
        <w:rPr>
          <w:rFonts w:hint="default"/>
          <w:sz w:val="28"/>
          <w:szCs w:val="28"/>
          <w:lang w:val="ru-RU"/>
        </w:rPr>
        <w:t xml:space="preserve"> на 2023 год.</w:t>
      </w: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Реквизиты протокола общественных обсуждений – от 04.11.2022г.</w:t>
      </w: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Количество участников общественных обсуждений - 0 человек.</w:t>
      </w: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Содержание внесенных предложений и замечаний участников общественных обсуждений, постоянно проживающих на территории, в пределах, которой проводятся общественные обсуждения: не поступило.</w:t>
      </w: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Содержание внесенных предложений и замечаний иных участников общественных обсуждений: не поступило.</w:t>
      </w: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Выводы по результатам общественных обсуждений: утвердить п</w:t>
      </w:r>
      <w:r>
        <w:rPr>
          <w:rFonts w:hint="default"/>
          <w:sz w:val="28"/>
          <w:szCs w:val="28"/>
          <w:lang w:val="ru-RU" w:eastAsia="ru-RU"/>
        </w:rPr>
        <w:t xml:space="preserve">рограмму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 Приморского края на 2023 </w:t>
      </w:r>
      <w:r>
        <w:rPr>
          <w:rFonts w:hint="default" w:ascii="Times New Roman" w:hAnsi="Times New Roman" w:cs="Times New Roman"/>
          <w:sz w:val="28"/>
          <w:szCs w:val="28"/>
          <w:u w:val="none"/>
          <w:lang w:val="ru-RU" w:eastAsia="ru-RU"/>
        </w:rPr>
        <w:t>год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 xml:space="preserve">.                                                                                                         </w:t>
      </w: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left="0" w:leftChars="0" w:firstLine="0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Главный специалист отдела финансового контроля</w:t>
      </w:r>
    </w:p>
    <w:p>
      <w:pPr>
        <w:ind w:left="0" w:leftChars="0" w:firstLine="0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администрации Анучинского МО                           </w:t>
      </w:r>
      <w:r>
        <w:rPr>
          <w:rFonts w:hint="default"/>
          <w:sz w:val="28"/>
          <w:szCs w:val="28"/>
          <w:lang w:val="en-US"/>
        </w:rPr>
        <w:t xml:space="preserve">           </w:t>
      </w:r>
      <w:r>
        <w:rPr>
          <w:rFonts w:hint="default"/>
          <w:sz w:val="28"/>
          <w:szCs w:val="28"/>
          <w:lang w:val="ru-RU"/>
        </w:rPr>
        <w:t xml:space="preserve">           Меховский В.В.</w:t>
      </w: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Приморского края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2023 год 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01.10.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01.11.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>г.</w:t>
      </w:r>
    </w:p>
    <w:p>
      <w:pPr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Приморского края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2023 год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муниципального образования в информационно-телекоммуникационной сети «Интернет»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https://анучинский.рф/administraciya/munitsipalnyy-kontrol/kontrol-v-oblasti-blagoustroystva/</w:t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jc w:val="both"/>
        <w:rPr>
          <w:rFonts w:hint="default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  <w:bookmarkStart w:id="0" w:name="_GoBack"/>
      <w:bookmarkEnd w:id="0"/>
    </w:p>
    <w:sectPr>
      <w:pgSz w:w="11906" w:h="16838"/>
      <w:pgMar w:top="1134" w:right="851" w:bottom="567" w:left="1701" w:header="0" w:footer="0" w:gutter="0"/>
      <w:pgNumType w:start="1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C13C8"/>
    <w:rsid w:val="15FF4CDC"/>
    <w:rsid w:val="16E337C7"/>
    <w:rsid w:val="22542AC6"/>
    <w:rsid w:val="25842A88"/>
    <w:rsid w:val="26BF2DA4"/>
    <w:rsid w:val="439C13C8"/>
    <w:rsid w:val="731E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2022-04-01T05:27:00Z</dcterms:created>
  <dc:creator>MehovskiyVV</dc:creator>
  <cp:lastModifiedBy>MehovskiyVV</cp:lastModifiedBy>
  <cp:lastPrinted>2022-10-26T04:05:00Z</cp:lastPrinted>
  <dcterms:modified xsi:type="dcterms:W3CDTF">2022-11-09T01:34:56Z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B25D256049EA4457B5851BF044FCA52D</vt:lpwstr>
  </property>
</Properties>
</file>