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A6" w:rsidRDefault="00D449A6" w:rsidP="00A96F7B">
      <w:pPr>
        <w:pStyle w:val="14-15"/>
        <w:spacing w:line="240" w:lineRule="auto"/>
        <w:ind w:firstLine="0"/>
        <w:jc w:val="center"/>
        <w:rPr>
          <w:b/>
          <w:sz w:val="24"/>
          <w:szCs w:val="24"/>
        </w:rPr>
      </w:pPr>
      <w:r w:rsidRPr="00A96F7B">
        <w:rPr>
          <w:b/>
          <w:noProof/>
          <w:sz w:val="24"/>
          <w:szCs w:val="24"/>
        </w:rPr>
        <w:drawing>
          <wp:inline distT="0" distB="0" distL="0" distR="0">
            <wp:extent cx="4953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F7B" w:rsidRPr="00A96F7B" w:rsidRDefault="00A96F7B" w:rsidP="00A96F7B">
      <w:pPr>
        <w:pStyle w:val="14-15"/>
        <w:spacing w:line="240" w:lineRule="auto"/>
        <w:ind w:firstLine="0"/>
        <w:jc w:val="center"/>
        <w:rPr>
          <w:b/>
          <w:sz w:val="24"/>
          <w:szCs w:val="24"/>
        </w:rPr>
      </w:pPr>
    </w:p>
    <w:p w:rsidR="00D449A6" w:rsidRPr="002D4434" w:rsidRDefault="00D449A6" w:rsidP="00073F8F">
      <w:pPr>
        <w:pStyle w:val="14-15"/>
        <w:spacing w:line="240" w:lineRule="auto"/>
        <w:ind w:firstLine="0"/>
        <w:jc w:val="center"/>
        <w:rPr>
          <w:b/>
        </w:rPr>
      </w:pPr>
      <w:r w:rsidRPr="002D4434">
        <w:rPr>
          <w:b/>
        </w:rPr>
        <w:t>ТЕРРИТОРИАЛЬНАЯ ИЗБИРАТЕЛЬНАЯ КОМИССИЯ</w:t>
      </w:r>
      <w:r w:rsidR="00A83F2B">
        <w:rPr>
          <w:b/>
        </w:rPr>
        <w:t xml:space="preserve">   </w:t>
      </w:r>
      <w:r w:rsidR="002D4434">
        <w:rPr>
          <w:b/>
        </w:rPr>
        <w:t>АНУЧИНСКОГО</w:t>
      </w:r>
      <w:r w:rsidRPr="002D4434">
        <w:rPr>
          <w:b/>
        </w:rPr>
        <w:t xml:space="preserve"> РАЙОНА</w:t>
      </w:r>
    </w:p>
    <w:p w:rsidR="00A96F7B" w:rsidRPr="002D4434" w:rsidRDefault="00A96F7B" w:rsidP="00073F8F">
      <w:pPr>
        <w:pStyle w:val="14-15"/>
        <w:spacing w:line="240" w:lineRule="auto"/>
        <w:ind w:firstLine="0"/>
        <w:jc w:val="center"/>
        <w:rPr>
          <w:b/>
        </w:rPr>
      </w:pPr>
    </w:p>
    <w:p w:rsidR="00D449A6" w:rsidRPr="00A83F2B" w:rsidRDefault="00D449A6" w:rsidP="002D4434">
      <w:pPr>
        <w:pStyle w:val="14-15"/>
        <w:ind w:firstLine="0"/>
        <w:jc w:val="center"/>
      </w:pPr>
      <w:proofErr w:type="gramStart"/>
      <w:r w:rsidRPr="00A83F2B">
        <w:t>Р</w:t>
      </w:r>
      <w:proofErr w:type="gramEnd"/>
      <w:r w:rsidR="00A83F2B">
        <w:t xml:space="preserve"> </w:t>
      </w:r>
      <w:r w:rsidRPr="00A83F2B">
        <w:t>Е</w:t>
      </w:r>
      <w:r w:rsidR="00A83F2B">
        <w:t xml:space="preserve"> </w:t>
      </w:r>
      <w:r w:rsidRPr="00A83F2B">
        <w:t>Ш</w:t>
      </w:r>
      <w:r w:rsidR="00A83F2B">
        <w:t xml:space="preserve"> </w:t>
      </w:r>
      <w:r w:rsidRPr="00A83F2B">
        <w:t>Е</w:t>
      </w:r>
      <w:r w:rsidR="00A83F2B">
        <w:t xml:space="preserve"> </w:t>
      </w:r>
      <w:r w:rsidRPr="00A83F2B">
        <w:t>Н</w:t>
      </w:r>
      <w:r w:rsidR="00A83F2B">
        <w:t xml:space="preserve"> </w:t>
      </w:r>
      <w:r w:rsidRPr="00A83F2B">
        <w:t>И</w:t>
      </w:r>
      <w:r w:rsidR="00A83F2B">
        <w:t xml:space="preserve"> </w:t>
      </w:r>
      <w:r w:rsidRPr="00A83F2B">
        <w:t>Е</w:t>
      </w:r>
    </w:p>
    <w:p w:rsidR="00A96F7B" w:rsidRPr="002D4434" w:rsidRDefault="00A96F7B" w:rsidP="002D4434">
      <w:pPr>
        <w:pStyle w:val="14-15"/>
        <w:ind w:firstLine="0"/>
        <w:jc w:val="center"/>
        <w:rPr>
          <w:b/>
        </w:rPr>
      </w:pPr>
    </w:p>
    <w:p w:rsidR="00D449A6" w:rsidRDefault="001E3D40" w:rsidP="002D4434">
      <w:pPr>
        <w:pStyle w:val="14-15"/>
        <w:ind w:firstLine="0"/>
      </w:pPr>
      <w:r w:rsidRPr="00AD3E12">
        <w:t xml:space="preserve"> </w:t>
      </w:r>
      <w:r w:rsidR="00837F38" w:rsidRPr="00AD3E12">
        <w:t xml:space="preserve">         </w:t>
      </w:r>
      <w:r w:rsidR="00AD3E12" w:rsidRPr="00AD3E12">
        <w:t>03</w:t>
      </w:r>
      <w:r w:rsidRPr="00AD3E12">
        <w:t>.0</w:t>
      </w:r>
      <w:r w:rsidR="00AD3E12" w:rsidRPr="00AD3E12">
        <w:t>4</w:t>
      </w:r>
      <w:r w:rsidR="00A83F2B" w:rsidRPr="00AD3E12">
        <w:t>.</w:t>
      </w:r>
      <w:r w:rsidRPr="00AD3E12">
        <w:t>2014</w:t>
      </w:r>
      <w:r w:rsidR="00D449A6" w:rsidRPr="00AD3E12">
        <w:tab/>
      </w:r>
      <w:r w:rsidR="00D449A6" w:rsidRPr="00AD3E12">
        <w:tab/>
      </w:r>
      <w:r w:rsidR="00D449A6" w:rsidRPr="00A83F2B">
        <w:t xml:space="preserve">   </w:t>
      </w:r>
      <w:r w:rsidRPr="00A83F2B">
        <w:t xml:space="preserve">         </w:t>
      </w:r>
      <w:r w:rsidR="00D449A6" w:rsidRPr="00A83F2B">
        <w:t xml:space="preserve"> с. </w:t>
      </w:r>
      <w:r w:rsidR="00A83F2B" w:rsidRPr="00A83F2B">
        <w:t>Анучино</w:t>
      </w:r>
      <w:r w:rsidR="00D449A6" w:rsidRPr="00A83F2B">
        <w:t xml:space="preserve">                   </w:t>
      </w:r>
      <w:r w:rsidRPr="00A83F2B">
        <w:t xml:space="preserve">         № </w:t>
      </w:r>
      <w:r w:rsidR="00AD3E12">
        <w:t xml:space="preserve"> 2</w:t>
      </w:r>
      <w:r w:rsidR="002D07D2">
        <w:t>41</w:t>
      </w:r>
      <w:r w:rsidR="00AD3E12">
        <w:t>/56</w:t>
      </w:r>
    </w:p>
    <w:p w:rsidR="00AD3E12" w:rsidRPr="00A83F2B" w:rsidRDefault="00AD3E12" w:rsidP="002D4434">
      <w:pPr>
        <w:pStyle w:val="14-15"/>
        <w:ind w:firstLine="0"/>
      </w:pP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Об утверждении Порядка организации 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и проведения </w:t>
      </w:r>
      <w:proofErr w:type="spellStart"/>
      <w:r w:rsidRPr="00CB7D78">
        <w:rPr>
          <w:rStyle w:val="a6"/>
          <w:b w:val="0"/>
          <w:color w:val="000000"/>
          <w:sz w:val="28"/>
          <w:szCs w:val="28"/>
        </w:rPr>
        <w:t>антикоррупционной</w:t>
      </w:r>
      <w:proofErr w:type="spellEnd"/>
      <w:r w:rsidRPr="00CB7D78">
        <w:rPr>
          <w:rStyle w:val="a6"/>
          <w:b w:val="0"/>
          <w:color w:val="000000"/>
          <w:sz w:val="28"/>
          <w:szCs w:val="28"/>
        </w:rPr>
        <w:t xml:space="preserve"> экспертизы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нормативных правовых актов 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6"/>
          <w:b w:val="0"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 xml:space="preserve">территориальной избирательной комиссии </w:t>
      </w:r>
    </w:p>
    <w:p w:rsid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rStyle w:val="apple-converted-space"/>
          <w:b/>
          <w:bCs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>Анучинского района  и их проектов</w:t>
      </w:r>
      <w:r w:rsidRPr="00CB7D78">
        <w:rPr>
          <w:rStyle w:val="apple-converted-space"/>
          <w:b/>
          <w:bCs/>
          <w:color w:val="000000"/>
          <w:sz w:val="28"/>
          <w:szCs w:val="28"/>
        </w:rPr>
        <w:t> </w:t>
      </w:r>
    </w:p>
    <w:p w:rsidR="00060C82" w:rsidRPr="00CB7D78" w:rsidRDefault="00060C82" w:rsidP="00CB7D78">
      <w:pPr>
        <w:pStyle w:val="a5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CB7D78">
        <w:rPr>
          <w:rStyle w:val="a6"/>
          <w:b w:val="0"/>
          <w:color w:val="000000"/>
          <w:sz w:val="28"/>
          <w:szCs w:val="28"/>
        </w:rPr>
        <w:t> </w:t>
      </w:r>
    </w:p>
    <w:p w:rsidR="00060C82" w:rsidRDefault="00060C82" w:rsidP="00CB7D78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В соответствии с Федеральным законом от 17.07.2009 № 172-ФЗ «Об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актов», Постановлением Правительства Российской Федерации от 26.02.2010 № 96 «Об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актов», Законом Приморского края  от 10.03.2013 года «387 «О  противодействии коррупции в Приморском крае», в целях организации деятельности по предупреждению включения в проекты нормативных правовых актов положений, способствующих созданию условий для проявления коррупции, а также по выявлению и устранению таких положений, территориальная  избирательная комиссия </w:t>
      </w:r>
      <w:proofErr w:type="spellStart"/>
      <w:r>
        <w:rPr>
          <w:color w:val="000000"/>
          <w:sz w:val="28"/>
          <w:szCs w:val="28"/>
        </w:rPr>
        <w:t>Анучинскогорайона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060C82" w:rsidRDefault="00060C82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РЕШИЛА:</w:t>
      </w:r>
    </w:p>
    <w:p w:rsidR="00060C82" w:rsidRDefault="00060C82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1.Утвердить Порядок организации и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 территориальной  избирательной комиссии Анучинского района  (прилагается).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2.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>
        <w:rPr>
          <w:color w:val="000000"/>
          <w:sz w:val="28"/>
          <w:szCs w:val="28"/>
        </w:rPr>
        <w:t xml:space="preserve"> настоящее решение  на официальном сайте Избирательной  комиссии  Приморского края.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настоящего решения  возложить на председателя территориальной  избирательной комиссии Анучинского района О.Г. Дядюк.</w:t>
      </w:r>
    </w:p>
    <w:p w:rsidR="00060C82" w:rsidRDefault="00074D5D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 комиссии                                                 О.Г. Дядюк</w:t>
      </w:r>
    </w:p>
    <w:p w:rsidR="00060C82" w:rsidRDefault="00074D5D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Секретарь  комиссии                                                      Н.В. Леонова</w:t>
      </w: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line="276" w:lineRule="auto"/>
        <w:jc w:val="both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</w:t>
      </w:r>
    </w:p>
    <w:p w:rsidR="00060C82" w:rsidRDefault="00060C82" w:rsidP="00060C82">
      <w:pPr>
        <w:pStyle w:val="a5"/>
        <w:jc w:val="right"/>
        <w:rPr>
          <w:color w:val="000000"/>
          <w:sz w:val="28"/>
          <w:szCs w:val="28"/>
        </w:rPr>
      </w:pPr>
    </w:p>
    <w:p w:rsidR="00C3392A" w:rsidRDefault="00C3392A" w:rsidP="00060C82">
      <w:pPr>
        <w:pStyle w:val="a5"/>
        <w:jc w:val="right"/>
        <w:rPr>
          <w:color w:val="000000"/>
          <w:sz w:val="28"/>
          <w:szCs w:val="28"/>
        </w:rPr>
      </w:pPr>
    </w:p>
    <w:p w:rsidR="00C3392A" w:rsidRDefault="00C3392A" w:rsidP="00060C82">
      <w:pPr>
        <w:pStyle w:val="a5"/>
        <w:jc w:val="right"/>
        <w:rPr>
          <w:color w:val="000000"/>
          <w:sz w:val="28"/>
          <w:szCs w:val="28"/>
        </w:rPr>
      </w:pPr>
    </w:p>
    <w:p w:rsidR="00060C82" w:rsidRDefault="00060C82" w:rsidP="00060C82">
      <w:pPr>
        <w:pStyle w:val="a5"/>
        <w:jc w:val="right"/>
        <w:rPr>
          <w:color w:val="000000"/>
          <w:sz w:val="28"/>
          <w:szCs w:val="28"/>
        </w:rPr>
      </w:pP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решению </w:t>
      </w:r>
      <w:proofErr w:type="gramStart"/>
      <w:r>
        <w:rPr>
          <w:color w:val="000000"/>
          <w:sz w:val="28"/>
          <w:szCs w:val="28"/>
        </w:rPr>
        <w:t>территориальной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избирательной комиссии  </w:t>
      </w:r>
    </w:p>
    <w:p w:rsidR="00060C82" w:rsidRDefault="00060C82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Анучинского района</w:t>
      </w:r>
    </w:p>
    <w:p w:rsidR="00060C82" w:rsidRDefault="00957C8A" w:rsidP="00957C8A">
      <w:pPr>
        <w:pStyle w:val="a5"/>
        <w:tabs>
          <w:tab w:val="left" w:pos="5529"/>
          <w:tab w:val="right" w:pos="9070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  </w:t>
      </w:r>
      <w:r w:rsidR="00060C8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</w:t>
      </w:r>
      <w:r w:rsidR="00AD3E12">
        <w:rPr>
          <w:color w:val="000000"/>
          <w:sz w:val="28"/>
          <w:szCs w:val="28"/>
        </w:rPr>
        <w:t>3</w:t>
      </w:r>
      <w:r w:rsidR="00060C82">
        <w:rPr>
          <w:color w:val="000000"/>
          <w:sz w:val="28"/>
          <w:szCs w:val="28"/>
        </w:rPr>
        <w:t>.0</w:t>
      </w:r>
      <w:r w:rsidR="00AD3E12">
        <w:rPr>
          <w:color w:val="000000"/>
          <w:sz w:val="28"/>
          <w:szCs w:val="28"/>
        </w:rPr>
        <w:t>4</w:t>
      </w:r>
      <w:r w:rsidR="00060C82">
        <w:rPr>
          <w:color w:val="000000"/>
          <w:sz w:val="28"/>
          <w:szCs w:val="28"/>
        </w:rPr>
        <w:t xml:space="preserve">.2014 г. № </w:t>
      </w:r>
      <w:r>
        <w:rPr>
          <w:color w:val="000000"/>
          <w:sz w:val="28"/>
          <w:szCs w:val="28"/>
        </w:rPr>
        <w:t>2</w:t>
      </w:r>
      <w:r w:rsidR="00C3392A">
        <w:rPr>
          <w:color w:val="000000"/>
          <w:sz w:val="28"/>
          <w:szCs w:val="28"/>
        </w:rPr>
        <w:t>41</w:t>
      </w:r>
      <w:r>
        <w:rPr>
          <w:color w:val="000000"/>
          <w:sz w:val="28"/>
          <w:szCs w:val="28"/>
        </w:rPr>
        <w:t>/56</w:t>
      </w:r>
    </w:p>
    <w:p w:rsidR="00CB7D78" w:rsidRDefault="00CB7D78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CB7D78" w:rsidRDefault="00CB7D78" w:rsidP="00CB7D78">
      <w:pPr>
        <w:pStyle w:val="a5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60C82" w:rsidRDefault="00060C82" w:rsidP="00CB7D78">
      <w:pPr>
        <w:pStyle w:val="a5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 xml:space="preserve">Порядок организации и проведения </w:t>
      </w:r>
      <w:proofErr w:type="spellStart"/>
      <w:r>
        <w:rPr>
          <w:rStyle w:val="a6"/>
          <w:color w:val="000000"/>
          <w:sz w:val="28"/>
          <w:szCs w:val="28"/>
        </w:rPr>
        <w:t>антикоррупционной</w:t>
      </w:r>
      <w:proofErr w:type="spellEnd"/>
      <w:r>
        <w:rPr>
          <w:rStyle w:val="a6"/>
          <w:color w:val="000000"/>
          <w:sz w:val="28"/>
          <w:szCs w:val="28"/>
        </w:rPr>
        <w:t xml:space="preserve"> экспертизы нормативных правовых актов территориальной  избирательной комиссии Анучинского района  и их проектов</w:t>
      </w:r>
    </w:p>
    <w:p w:rsidR="00060C82" w:rsidRDefault="00060C82" w:rsidP="00060C82">
      <w:pPr>
        <w:pStyle w:val="a5"/>
        <w:spacing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1. Общие положения</w:t>
      </w:r>
    </w:p>
    <w:p w:rsidR="00060C82" w:rsidRPr="00060C82" w:rsidRDefault="00060C82" w:rsidP="00060C82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>
        <w:rPr>
          <w:color w:val="000000"/>
          <w:sz w:val="28"/>
          <w:szCs w:val="28"/>
        </w:rPr>
        <w:t xml:space="preserve">1.1.Порядок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 в территориальной избирательной комиссии  Анучинского</w:t>
      </w:r>
      <w:r w:rsidR="008D25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района (далее – Порядок) разработан в соответствии с Федеральным законом от 17 июля 2009 года № 172-ФЗ «Об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 и определяет правила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 в территориальной</w:t>
      </w:r>
      <w:proofErr w:type="gramEnd"/>
      <w:r>
        <w:rPr>
          <w:color w:val="000000"/>
          <w:sz w:val="28"/>
          <w:szCs w:val="28"/>
        </w:rPr>
        <w:t xml:space="preserve">  избирательной комиссии Анучинского</w:t>
      </w:r>
      <w:r w:rsidR="008D25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района  в целях выявления в них положений, способствующих созданию условий для проявления коррупции, предотвращения включения в них указанных </w:t>
      </w:r>
      <w:r w:rsidRPr="00060C82">
        <w:rPr>
          <w:color w:val="000000"/>
          <w:sz w:val="28"/>
          <w:szCs w:val="28"/>
        </w:rPr>
        <w:t>положений или последующего удаления таких положений.</w:t>
      </w:r>
    </w:p>
    <w:p w:rsidR="00060C82" w:rsidRP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1.2.Антикоррупционной экспертизе подлежат нормативные правовые акты, проекты нормативных правовых актов территориальной избирательной комиссии Анучинского района  (далее – акты, проекты актов), принимаемые в соответствии с пунктом 10 статьи 21 Федерального закона от 12 июня 2002 года № 67-ФЗ «Об основных гарантиях избирательных прав и права на участие в референдуме граждан </w:t>
      </w:r>
      <w:bookmarkStart w:id="0" w:name="_GoBack"/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Федерации». Поступившие нормативно-правовые акты или проекты </w:t>
      </w:r>
      <w:bookmarkEnd w:id="0"/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нормативно-правовых актов регистрируются  в журнале регистрации проектов нормативных правовых актов и нормативных </w:t>
      </w:r>
      <w:r w:rsidRPr="00060C8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правовых актов территориальной избирательной комиссии Анучинского района, поступивших в рабочую группу для проведения </w:t>
      </w:r>
      <w:proofErr w:type="spellStart"/>
      <w:r w:rsidRPr="00060C82">
        <w:rPr>
          <w:rFonts w:ascii="Times New Roman" w:hAnsi="Times New Roman" w:cs="Times New Roman"/>
          <w:color w:val="000000"/>
          <w:sz w:val="28"/>
          <w:szCs w:val="28"/>
        </w:rPr>
        <w:t>антикоррупционной</w:t>
      </w:r>
      <w:proofErr w:type="spellEnd"/>
      <w:r w:rsidRPr="00060C82">
        <w:rPr>
          <w:rFonts w:ascii="Times New Roman" w:hAnsi="Times New Roman" w:cs="Times New Roman"/>
          <w:color w:val="000000"/>
          <w:sz w:val="28"/>
          <w:szCs w:val="28"/>
        </w:rPr>
        <w:t xml:space="preserve"> экспертизы</w:t>
      </w:r>
      <w:proofErr w:type="gramStart"/>
      <w:r w:rsidRPr="00060C8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060C8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060C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60C82">
        <w:rPr>
          <w:rFonts w:ascii="Times New Roman" w:hAnsi="Times New Roman" w:cs="Times New Roman"/>
          <w:sz w:val="28"/>
          <w:szCs w:val="28"/>
        </w:rPr>
        <w:t>риложение №1)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60C82">
        <w:rPr>
          <w:color w:val="000000"/>
          <w:sz w:val="28"/>
          <w:szCs w:val="28"/>
        </w:rPr>
        <w:t xml:space="preserve">         1.3.Антикоррупционная экспертиза проводится в соответствии с Методикой проведения </w:t>
      </w:r>
      <w:proofErr w:type="spellStart"/>
      <w:r w:rsidRPr="00060C82">
        <w:rPr>
          <w:color w:val="000000"/>
          <w:sz w:val="28"/>
          <w:szCs w:val="28"/>
        </w:rPr>
        <w:t>антикоррупционной</w:t>
      </w:r>
      <w:proofErr w:type="spellEnd"/>
      <w:r w:rsidRPr="00060C82">
        <w:rPr>
          <w:color w:val="000000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 «Об </w:t>
      </w:r>
      <w:proofErr w:type="spellStart"/>
      <w:r w:rsidRPr="00060C82">
        <w:rPr>
          <w:color w:val="000000"/>
          <w:sz w:val="28"/>
          <w:szCs w:val="28"/>
        </w:rPr>
        <w:t>антикоррупционной</w:t>
      </w:r>
      <w:proofErr w:type="spellEnd"/>
      <w:r w:rsidRPr="00060C82">
        <w:rPr>
          <w:color w:val="000000"/>
          <w:sz w:val="28"/>
          <w:szCs w:val="28"/>
        </w:rPr>
        <w:t xml:space="preserve"> экспертизе нормативных правовых актов и проектов нормативных правовых актов» (д</w:t>
      </w:r>
      <w:r>
        <w:rPr>
          <w:color w:val="000000"/>
          <w:sz w:val="28"/>
          <w:szCs w:val="28"/>
        </w:rPr>
        <w:t>алее – Методика).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1.4.Основными принципами организации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являются: обязательность проведения экспертизы; оценка акта, проекта акта во взаимодействии с другими нормативными правовыми актами; обоснованность, объективность и </w:t>
      </w:r>
      <w:proofErr w:type="spellStart"/>
      <w:r>
        <w:rPr>
          <w:color w:val="000000"/>
          <w:sz w:val="28"/>
          <w:szCs w:val="28"/>
        </w:rPr>
        <w:t>проверяемость</w:t>
      </w:r>
      <w:proofErr w:type="spellEnd"/>
      <w:r>
        <w:rPr>
          <w:color w:val="000000"/>
          <w:sz w:val="28"/>
          <w:szCs w:val="28"/>
        </w:rPr>
        <w:t xml:space="preserve"> результатов.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1.5</w:t>
      </w:r>
      <w:proofErr w:type="gramStart"/>
      <w:r>
        <w:rPr>
          <w:color w:val="000000"/>
          <w:sz w:val="28"/>
          <w:szCs w:val="28"/>
        </w:rPr>
        <w:t xml:space="preserve"> П</w:t>
      </w:r>
      <w:proofErr w:type="gramEnd"/>
      <w:r>
        <w:rPr>
          <w:color w:val="000000"/>
          <w:sz w:val="28"/>
          <w:szCs w:val="28"/>
        </w:rPr>
        <w:t xml:space="preserve">ри проведении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актов, проектов актов может осуществляться сотрудничество территориальной избирательной комиссии Анучинского района с прокуратурой Анучинского района  и с институтами гражданского общества.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1.6. </w:t>
      </w:r>
      <w:proofErr w:type="spellStart"/>
      <w:r>
        <w:rPr>
          <w:color w:val="000000"/>
          <w:sz w:val="28"/>
          <w:szCs w:val="28"/>
        </w:rPr>
        <w:t>Антикоррупционная</w:t>
      </w:r>
      <w:proofErr w:type="spellEnd"/>
      <w:r>
        <w:rPr>
          <w:color w:val="000000"/>
          <w:sz w:val="28"/>
          <w:szCs w:val="28"/>
        </w:rPr>
        <w:t xml:space="preserve"> экспертиза правовых актов и их проектов проводится Рабочей группой по проведению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нормативных правовых актов  территориальной избирательной комиссии Анучинского района  и их проектов, состав которой утверждается решением территориальной  избирательной комиссии Анучинского района  (далее – Рабочая группа).</w:t>
      </w:r>
    </w:p>
    <w:p w:rsidR="00060C82" w:rsidRDefault="00AD3E1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 xml:space="preserve">           </w:t>
      </w:r>
      <w:r w:rsidR="00060C82">
        <w:rPr>
          <w:color w:val="000000"/>
          <w:sz w:val="28"/>
          <w:szCs w:val="28"/>
          <w:u w:val="single"/>
        </w:rPr>
        <w:t xml:space="preserve">2. Порядок проведения </w:t>
      </w:r>
      <w:proofErr w:type="spellStart"/>
      <w:r w:rsidR="00060C82">
        <w:rPr>
          <w:color w:val="000000"/>
          <w:sz w:val="28"/>
          <w:szCs w:val="28"/>
          <w:u w:val="single"/>
        </w:rPr>
        <w:t>антикоррупционной</w:t>
      </w:r>
      <w:proofErr w:type="spellEnd"/>
      <w:r w:rsidR="00060C82">
        <w:rPr>
          <w:color w:val="000000"/>
          <w:sz w:val="28"/>
          <w:szCs w:val="28"/>
          <w:u w:val="single"/>
        </w:rPr>
        <w:t xml:space="preserve"> экспертизы актов и проектов актов в территориальной избирательной комиссии  Анучинского района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2.1. </w:t>
      </w:r>
      <w:proofErr w:type="spellStart"/>
      <w:r>
        <w:rPr>
          <w:color w:val="000000"/>
          <w:sz w:val="28"/>
          <w:szCs w:val="28"/>
        </w:rPr>
        <w:t>Антикоррупционная</w:t>
      </w:r>
      <w:proofErr w:type="spellEnd"/>
      <w:r>
        <w:rPr>
          <w:color w:val="000000"/>
          <w:sz w:val="28"/>
          <w:szCs w:val="28"/>
        </w:rPr>
        <w:t xml:space="preserve"> экспертиза при разработке проектов правовых актов осуществляется в форме анализа на </w:t>
      </w:r>
      <w:proofErr w:type="spellStart"/>
      <w:r>
        <w:rPr>
          <w:color w:val="000000"/>
          <w:sz w:val="28"/>
          <w:szCs w:val="28"/>
        </w:rPr>
        <w:t>коррупциогенность</w:t>
      </w:r>
      <w:proofErr w:type="spellEnd"/>
      <w:r>
        <w:rPr>
          <w:color w:val="000000"/>
          <w:sz w:val="28"/>
          <w:szCs w:val="28"/>
        </w:rPr>
        <w:t xml:space="preserve">     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AD3E1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2.2. Задача анализа – выявление в актах </w:t>
      </w:r>
      <w:proofErr w:type="spellStart"/>
      <w:r>
        <w:rPr>
          <w:color w:val="000000"/>
          <w:sz w:val="28"/>
          <w:szCs w:val="28"/>
        </w:rPr>
        <w:t>коррупциогенных</w:t>
      </w:r>
      <w:proofErr w:type="spellEnd"/>
      <w:r>
        <w:rPr>
          <w:color w:val="000000"/>
          <w:sz w:val="28"/>
          <w:szCs w:val="28"/>
        </w:rPr>
        <w:t xml:space="preserve"> факторов.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2.3. </w:t>
      </w:r>
      <w:proofErr w:type="gramStart"/>
      <w:r>
        <w:rPr>
          <w:color w:val="000000"/>
          <w:sz w:val="28"/>
          <w:szCs w:val="28"/>
        </w:rPr>
        <w:t xml:space="preserve">Поводом для организации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правовых актов являются поступившие в территориальную избирательную комиссию Анучинского района письменные обращения органов государственной власти, </w:t>
      </w:r>
      <w:r w:rsidR="008D25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иных государственных органов, органов местного самоуправления, граждан и организаций с информацией о возможной </w:t>
      </w:r>
      <w:proofErr w:type="spellStart"/>
      <w:r>
        <w:rPr>
          <w:color w:val="000000"/>
          <w:sz w:val="28"/>
          <w:szCs w:val="28"/>
        </w:rPr>
        <w:t>коррупциогенности</w:t>
      </w:r>
      <w:proofErr w:type="spellEnd"/>
      <w:r>
        <w:rPr>
          <w:color w:val="000000"/>
          <w:sz w:val="28"/>
          <w:szCs w:val="28"/>
        </w:rPr>
        <w:t xml:space="preserve"> указанных актов, полученной по результатам анализа практики их </w:t>
      </w:r>
      <w:proofErr w:type="spellStart"/>
      <w:r>
        <w:rPr>
          <w:color w:val="000000"/>
          <w:sz w:val="28"/>
          <w:szCs w:val="28"/>
        </w:rPr>
        <w:t>правоприменения</w:t>
      </w:r>
      <w:proofErr w:type="spellEnd"/>
      <w:r>
        <w:rPr>
          <w:color w:val="000000"/>
          <w:sz w:val="28"/>
          <w:szCs w:val="28"/>
        </w:rPr>
        <w:t>.</w:t>
      </w:r>
      <w:proofErr w:type="gramEnd"/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2.4. </w:t>
      </w:r>
      <w:proofErr w:type="spellStart"/>
      <w:r>
        <w:rPr>
          <w:color w:val="000000"/>
          <w:sz w:val="28"/>
          <w:szCs w:val="28"/>
        </w:rPr>
        <w:t>Антикоррупционная</w:t>
      </w:r>
      <w:proofErr w:type="spellEnd"/>
      <w:r>
        <w:rPr>
          <w:color w:val="000000"/>
          <w:sz w:val="28"/>
          <w:szCs w:val="28"/>
        </w:rPr>
        <w:t xml:space="preserve"> экспертиза правовых актов может также быть проведена по собственной инициативе Рабочей группы, ее членов, а также членов избирательной комиссии Анучинского района  с правом решающего голоса.</w:t>
      </w:r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2.5. Анализ на </w:t>
      </w:r>
      <w:proofErr w:type="spellStart"/>
      <w:r>
        <w:rPr>
          <w:color w:val="000000"/>
          <w:sz w:val="28"/>
          <w:szCs w:val="28"/>
        </w:rPr>
        <w:t>коррупциогенность</w:t>
      </w:r>
      <w:proofErr w:type="spellEnd"/>
      <w:r>
        <w:rPr>
          <w:color w:val="000000"/>
          <w:sz w:val="28"/>
          <w:szCs w:val="28"/>
        </w:rPr>
        <w:t xml:space="preserve"> норм проектов правовых актов осуществляется Рабочей группой в соответствии с Методикой</w:t>
      </w:r>
      <w:r w:rsidR="008D251E">
        <w:rPr>
          <w:color w:val="000000"/>
          <w:sz w:val="28"/>
          <w:szCs w:val="28"/>
        </w:rPr>
        <w:t>.</w:t>
      </w:r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2.6. По решению Рабочей группы проект правового акта может быть направлен для проведения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в прокуратуру Анучинского района  и (или) в Управление Министерства юстиции Российской Федерации по Приморскому краю.</w:t>
      </w:r>
    </w:p>
    <w:p w:rsidR="008D251E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2.7. В случае выявления в проекте правового акта </w:t>
      </w:r>
      <w:proofErr w:type="spellStart"/>
      <w:r>
        <w:rPr>
          <w:color w:val="000000"/>
          <w:sz w:val="28"/>
          <w:szCs w:val="28"/>
        </w:rPr>
        <w:t>коррупциогенных</w:t>
      </w:r>
      <w:proofErr w:type="spellEnd"/>
      <w:r>
        <w:rPr>
          <w:color w:val="000000"/>
          <w:sz w:val="28"/>
          <w:szCs w:val="28"/>
        </w:rPr>
        <w:t xml:space="preserve"> факторов результаты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оформляются экспертным заключением Рабочей группы </w:t>
      </w:r>
      <w:proofErr w:type="gramStart"/>
      <w:r>
        <w:rPr>
          <w:color w:val="000000"/>
          <w:sz w:val="28"/>
          <w:szCs w:val="28"/>
        </w:rPr>
        <w:t xml:space="preserve">( </w:t>
      </w:r>
      <w:proofErr w:type="gramEnd"/>
      <w:r>
        <w:rPr>
          <w:color w:val="000000"/>
          <w:sz w:val="28"/>
          <w:szCs w:val="28"/>
        </w:rPr>
        <w:t xml:space="preserve">приложение №2). Вывод об отсутствии </w:t>
      </w:r>
      <w:proofErr w:type="spellStart"/>
      <w:r>
        <w:rPr>
          <w:color w:val="000000"/>
          <w:sz w:val="28"/>
          <w:szCs w:val="28"/>
        </w:rPr>
        <w:t>коррупциогенных</w:t>
      </w:r>
      <w:proofErr w:type="spellEnd"/>
      <w:r>
        <w:rPr>
          <w:color w:val="000000"/>
          <w:sz w:val="28"/>
          <w:szCs w:val="28"/>
        </w:rPr>
        <w:t xml:space="preserve"> факторов в проекте правового акта также подтверждается заключением Рабочей группы.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2.8. В заключении должны содержаться следующие данные:</w:t>
      </w:r>
    </w:p>
    <w:p w:rsidR="008D251E" w:rsidRDefault="00060C82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подготовки экспертного заключения;</w:t>
      </w:r>
    </w:p>
    <w:p w:rsidR="00060C82" w:rsidRDefault="008D251E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60C82">
        <w:rPr>
          <w:color w:val="000000"/>
          <w:sz w:val="28"/>
          <w:szCs w:val="28"/>
        </w:rPr>
        <w:t>основание для подготовки экспертного заключения;</w:t>
      </w:r>
    </w:p>
    <w:p w:rsidR="00060C82" w:rsidRDefault="00060C82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 принятия, регистрационный номер, наименование акта, проекта акта, прошедшего </w:t>
      </w:r>
      <w:proofErr w:type="spellStart"/>
      <w:r>
        <w:rPr>
          <w:color w:val="000000"/>
          <w:sz w:val="28"/>
          <w:szCs w:val="28"/>
        </w:rPr>
        <w:t>антикоррупционную</w:t>
      </w:r>
      <w:proofErr w:type="spellEnd"/>
      <w:r>
        <w:rPr>
          <w:color w:val="000000"/>
          <w:sz w:val="28"/>
          <w:szCs w:val="28"/>
        </w:rPr>
        <w:t xml:space="preserve"> экспертизу;</w:t>
      </w:r>
    </w:p>
    <w:p w:rsidR="00060C82" w:rsidRDefault="00060C82" w:rsidP="00AD3E12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 xml:space="preserve">положения акта, проекта акта, способствующие созданию условий для проявления коррупции, с указанием структурных единиц акта (разделов, глав, статей, частей, пунктов, подпунктов, абзацев) и </w:t>
      </w:r>
      <w:proofErr w:type="spellStart"/>
      <w:r>
        <w:rPr>
          <w:color w:val="000000"/>
          <w:sz w:val="28"/>
          <w:szCs w:val="28"/>
        </w:rPr>
        <w:t>коррупциогенные</w:t>
      </w:r>
      <w:proofErr w:type="spellEnd"/>
      <w:r>
        <w:rPr>
          <w:color w:val="000000"/>
          <w:sz w:val="28"/>
          <w:szCs w:val="28"/>
        </w:rPr>
        <w:t xml:space="preserve"> факторы (в случае выявления указанных положений).</w:t>
      </w:r>
      <w:proofErr w:type="gramEnd"/>
    </w:p>
    <w:p w:rsidR="00060C82" w:rsidRDefault="00060C82" w:rsidP="00AD3E12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заключении должны быть предложены способы устранения выявленных в акте, проекте акта положений, способствующих созданию условий для проявления коррупции.</w:t>
      </w:r>
    </w:p>
    <w:p w:rsidR="00060C82" w:rsidRDefault="00060C82" w:rsidP="00AD3E12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2.9. В заключении могут быть отражены возможные негативные последствия сохранения в акте, проекте акта положений, способствующих созданию условий для проявления коррупции, а также выявленные при проведении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положения, которые не относятся к </w:t>
      </w:r>
      <w:proofErr w:type="spellStart"/>
      <w:r>
        <w:rPr>
          <w:color w:val="000000"/>
          <w:sz w:val="28"/>
          <w:szCs w:val="28"/>
        </w:rPr>
        <w:t>коррупциогенным</w:t>
      </w:r>
      <w:proofErr w:type="spellEnd"/>
      <w:r>
        <w:rPr>
          <w:color w:val="000000"/>
          <w:sz w:val="28"/>
          <w:szCs w:val="28"/>
        </w:rPr>
        <w:t xml:space="preserve"> факторам, но могут способствовать созданию условий для проявления коррупции.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2.10. В случае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если в ходе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акта, проекта акта </w:t>
      </w:r>
      <w:proofErr w:type="spellStart"/>
      <w:r>
        <w:rPr>
          <w:color w:val="000000"/>
          <w:sz w:val="28"/>
          <w:szCs w:val="28"/>
        </w:rPr>
        <w:t>коррупциогенные</w:t>
      </w:r>
      <w:proofErr w:type="spellEnd"/>
      <w:r>
        <w:rPr>
          <w:color w:val="000000"/>
          <w:sz w:val="28"/>
          <w:szCs w:val="28"/>
        </w:rPr>
        <w:t xml:space="preserve"> факторы выявлены не будут, сведения об этом отражаются в заключении.</w:t>
      </w:r>
    </w:p>
    <w:p w:rsidR="00060C82" w:rsidRDefault="00060C82" w:rsidP="008D251E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2.11. Заключение подписывается председателем Рабочей группы и секретарем заседания.</w:t>
      </w:r>
      <w:r w:rsidR="008D251E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3. Учет результатов экспертизы правовых актов и их проектов на </w:t>
      </w:r>
      <w:proofErr w:type="spellStart"/>
      <w:r>
        <w:rPr>
          <w:color w:val="000000"/>
          <w:sz w:val="28"/>
          <w:szCs w:val="28"/>
          <w:u w:val="single"/>
        </w:rPr>
        <w:t>коррупциогенность</w:t>
      </w:r>
      <w:proofErr w:type="spellEnd"/>
    </w:p>
    <w:p w:rsidR="00060C82" w:rsidRDefault="00060C82" w:rsidP="008D251E">
      <w:pPr>
        <w:pStyle w:val="a5"/>
        <w:spacing w:before="0" w:before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Экспертное заключение Рабочей группы по результатам </w:t>
      </w:r>
      <w:proofErr w:type="spellStart"/>
      <w:r>
        <w:rPr>
          <w:color w:val="000000"/>
          <w:sz w:val="28"/>
          <w:szCs w:val="28"/>
        </w:rPr>
        <w:t>антикоррупционной</w:t>
      </w:r>
      <w:proofErr w:type="spellEnd"/>
      <w:r>
        <w:rPr>
          <w:color w:val="000000"/>
          <w:sz w:val="28"/>
          <w:szCs w:val="28"/>
        </w:rPr>
        <w:t xml:space="preserve"> экспертизы правового акта (его проекта), в случае обнаружения положений, которые могут способствовать проявлениям коррупции, направляется на имя председателя территориальной  избирательной комиссии Анучинского района  для принятия мер по устранению выявленных положений, которые могут способствовать проявлениям коррупции.</w:t>
      </w: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t xml:space="preserve">                                                                                             </w:t>
      </w: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060C82" w:rsidRDefault="00060C8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6F5B42" w:rsidRDefault="006F5B4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6F5B42" w:rsidRDefault="006F5B4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CB7D78" w:rsidRDefault="00CB7D78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6F5B42" w:rsidRDefault="006F5B42" w:rsidP="00060C82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  Порядку проведения                                                                                                                         </w:t>
      </w:r>
      <w:proofErr w:type="spellStart"/>
      <w:r w:rsidRPr="00824AF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24AFA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проектов нормативных  правовых актов и                                                                                                                     нормативных правовых актов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</w:t>
      </w:r>
    </w:p>
    <w:p w:rsidR="00824AFA" w:rsidRPr="00824AFA" w:rsidRDefault="00824AFA" w:rsidP="00CB7D78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комиссии Анучинского района</w:t>
      </w:r>
    </w:p>
    <w:p w:rsidR="00824AFA" w:rsidRDefault="00824AFA" w:rsidP="00CB7D7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60C82" w:rsidRPr="00837F38" w:rsidRDefault="00837F38" w:rsidP="00837F38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24AFA">
        <w:rPr>
          <w:rFonts w:ascii="Times New Roman" w:hAnsi="Times New Roman" w:cs="Times New Roman"/>
          <w:sz w:val="28"/>
          <w:szCs w:val="28"/>
        </w:rPr>
        <w:t xml:space="preserve">     </w:t>
      </w:r>
      <w:r w:rsidR="006F5B42">
        <w:rPr>
          <w:rFonts w:ascii="Times New Roman" w:hAnsi="Times New Roman" w:cs="Times New Roman"/>
          <w:sz w:val="28"/>
          <w:szCs w:val="28"/>
        </w:rPr>
        <w:t xml:space="preserve">    </w:t>
      </w:r>
      <w:r w:rsidR="00824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C82" w:rsidRPr="00837F38">
        <w:rPr>
          <w:rFonts w:ascii="Times New Roman" w:hAnsi="Times New Roman" w:cs="Times New Roman"/>
          <w:sz w:val="28"/>
          <w:szCs w:val="28"/>
        </w:rPr>
        <w:t>ЖУРНАЛ</w:t>
      </w:r>
    </w:p>
    <w:p w:rsidR="00060C82" w:rsidRPr="00837F38" w:rsidRDefault="00060C82" w:rsidP="00824AFA">
      <w:pPr>
        <w:autoSpaceDE w:val="0"/>
        <w:autoSpaceDN w:val="0"/>
        <w:adjustRightInd w:val="0"/>
        <w:spacing w:line="240" w:lineRule="auto"/>
        <w:ind w:right="-569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Р</w:t>
      </w:r>
      <w:r w:rsidR="00824AFA">
        <w:rPr>
          <w:rFonts w:ascii="Times New Roman" w:hAnsi="Times New Roman" w:cs="Times New Roman"/>
          <w:sz w:val="28"/>
          <w:szCs w:val="28"/>
        </w:rPr>
        <w:t>егистрации проектов нормативно правовых  актов  и нормативных  правовых  актов территориальной  избирательной  комиссии Анучинского  района</w:t>
      </w:r>
      <w:proofErr w:type="gramStart"/>
      <w:r w:rsidR="00824AF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824AFA">
        <w:rPr>
          <w:rFonts w:ascii="Times New Roman" w:hAnsi="Times New Roman" w:cs="Times New Roman"/>
          <w:sz w:val="28"/>
          <w:szCs w:val="28"/>
        </w:rPr>
        <w:t xml:space="preserve"> поступивших в рабочую  группу для проведения  </w:t>
      </w:r>
      <w:proofErr w:type="spellStart"/>
      <w:r w:rsidR="00824AF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824AFA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060C82" w:rsidRPr="00837F38" w:rsidRDefault="00060C82" w:rsidP="00824AFA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60"/>
        <w:gridCol w:w="1375"/>
        <w:gridCol w:w="1843"/>
        <w:gridCol w:w="1844"/>
        <w:gridCol w:w="1560"/>
        <w:gridCol w:w="4138"/>
        <w:gridCol w:w="1700"/>
      </w:tblGrid>
      <w:tr w:rsidR="00060C82" w:rsidRPr="00824AFA" w:rsidTr="00060C82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проекта НПА (НПА)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НПА (НПА)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Должностное лицо, вносящее проект НПА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  <w:proofErr w:type="spell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проекта НПА (НПА)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  <w:proofErr w:type="spellStart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824AFA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AF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60C82" w:rsidRPr="00824AFA" w:rsidTr="00060C82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C82" w:rsidRPr="00824AFA" w:rsidRDefault="00060C82" w:rsidP="00837F3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0C82" w:rsidRPr="00824AFA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0C82" w:rsidRPr="00824AFA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Примечание: НПА – нормативный правовой акт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288D" w:rsidRDefault="0055288D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288D" w:rsidRPr="00837F38" w:rsidRDefault="0055288D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4AFA" w:rsidRPr="00824AFA" w:rsidRDefault="00060C82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24AFA" w:rsidRPr="00824AFA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  Порядку проведения                                                                                                                         </w:t>
      </w:r>
      <w:proofErr w:type="spellStart"/>
      <w:r w:rsidRPr="00824AF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24AFA">
        <w:rPr>
          <w:rFonts w:ascii="Times New Roman" w:hAnsi="Times New Roman" w:cs="Times New Roman"/>
          <w:sz w:val="28"/>
          <w:szCs w:val="28"/>
        </w:rPr>
        <w:t xml:space="preserve"> экспертизы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проектов нормативных  правовых актов и                            нормативных правовых актов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</w:t>
      </w:r>
    </w:p>
    <w:p w:rsid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824AFA">
        <w:rPr>
          <w:rFonts w:ascii="Times New Roman" w:hAnsi="Times New Roman" w:cs="Times New Roman"/>
          <w:sz w:val="28"/>
          <w:szCs w:val="28"/>
        </w:rPr>
        <w:t xml:space="preserve"> комиссии Анучинского района</w:t>
      </w:r>
    </w:p>
    <w:p w:rsidR="00824AFA" w:rsidRPr="00824AFA" w:rsidRDefault="00824AFA" w:rsidP="0055288D">
      <w:pPr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824AFA" w:rsidP="00824AFA">
      <w:pPr>
        <w:tabs>
          <w:tab w:val="left" w:pos="1020"/>
          <w:tab w:val="right" w:pos="907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ab/>
        <w:t xml:space="preserve">                                   </w:t>
      </w:r>
      <w:r w:rsidR="00060C82" w:rsidRPr="00837F3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ЗАКЛЮЧЕНИЕ</w:t>
      </w:r>
    </w:p>
    <w:p w:rsidR="00060C82" w:rsidRPr="00824AFA" w:rsidRDefault="00060C82" w:rsidP="00824AFA">
      <w:pPr>
        <w:suppressAutoHyphens/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ПО РЕЗУЛЬТАТАМ ПРОВЕДЕНИЯ ЭКСПЕРТИЗЫ ПРОЕКТОВ НОРМАТИВНЫХ</w:t>
      </w:r>
      <w:r w:rsidR="00824AFA"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ПРАВОВЫХ АКТОВ И НОРМАТИВНЫХ ПРАВОВЫХ АКТОВ</w:t>
      </w:r>
      <w:r w:rsidR="00824AFA"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В ЦЕЛЯХ ВЫЯВЛЕНИЯ В НИХ </w:t>
      </w:r>
      <w:r w:rsidR="00824AFA"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ПО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ЛОЖЕНИЙ, СПОСОБСТВУЮЩИХ</w:t>
      </w:r>
      <w:r w:rsidR="006F5B4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24AFA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СОЗДАНИЮ УСЛОВИЙ ДЛЯ ПРОЯВЛЕНИЯ КОРРУПЦИИ</w:t>
      </w:r>
    </w:p>
    <w:p w:rsidR="00060C82" w:rsidRPr="00824AFA" w:rsidRDefault="00060C82" w:rsidP="00824AFA">
      <w:pPr>
        <w:suppressAutoHyphens/>
        <w:autoSpaceDE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060C82" w:rsidRPr="00837F38" w:rsidRDefault="00060C82" w:rsidP="00837F38">
      <w:pPr>
        <w:suppressAutoHyphens/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37F3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 xml:space="preserve">«_______» ______________  20      </w:t>
      </w:r>
      <w:r w:rsidRPr="00837F38">
        <w:rPr>
          <w:rFonts w:ascii="Times New Roman" w:hAnsi="Times New Roman" w:cs="Times New Roman"/>
          <w:sz w:val="28"/>
          <w:szCs w:val="28"/>
          <w:lang w:eastAsia="ar-SA"/>
        </w:rPr>
        <w:t>г.                                 с. Анучино</w:t>
      </w:r>
    </w:p>
    <w:p w:rsidR="00060C82" w:rsidRPr="00837F38" w:rsidRDefault="00060C82" w:rsidP="00837F38">
      <w:pPr>
        <w:suppressAutoHyphens/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В соответствии со статьей 6 Федерального  закона от 25 декабря 2008 года № 273-ФЗ  «О  противодействии  коррупции», рабочей группой территориальной избирательной комиссии Анучинского района, созданной на основании  </w:t>
      </w:r>
      <w:r w:rsidR="00BC4809">
        <w:rPr>
          <w:rFonts w:ascii="Times New Roman" w:hAnsi="Times New Roman" w:cs="Times New Roman"/>
          <w:sz w:val="28"/>
          <w:szCs w:val="28"/>
        </w:rPr>
        <w:t>решения</w:t>
      </w:r>
      <w:r w:rsidRPr="00837F38">
        <w:rPr>
          <w:rFonts w:ascii="Times New Roman" w:hAnsi="Times New Roman" w:cs="Times New Roman"/>
          <w:sz w:val="28"/>
          <w:szCs w:val="28"/>
        </w:rPr>
        <w:t xml:space="preserve"> территориальной избирательной комиссии Анучинского района в составе: ________________________________________________________________________________________________________________________________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tabs>
          <w:tab w:val="left" w:pos="7371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Проведена экспертиза 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в целях выявления  в  нем положений,  способствующих  созданию условий для проявления коррупции.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В </w:t>
      </w:r>
      <w:proofErr w:type="gramStart"/>
      <w:r w:rsidRPr="00837F38">
        <w:rPr>
          <w:rFonts w:ascii="Times New Roman" w:hAnsi="Times New Roman" w:cs="Times New Roman"/>
          <w:sz w:val="28"/>
          <w:szCs w:val="28"/>
        </w:rPr>
        <w:t>представленном</w:t>
      </w:r>
      <w:proofErr w:type="gramEnd"/>
      <w:r w:rsidRPr="00837F3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выявлены (не выявлены</w:t>
      </w:r>
      <w:proofErr w:type="gramStart"/>
      <w:r w:rsidRPr="00837F38">
        <w:rPr>
          <w:rFonts w:ascii="Times New Roman" w:hAnsi="Times New Roman" w:cs="Times New Roman"/>
          <w:sz w:val="28"/>
          <w:szCs w:val="28"/>
        </w:rPr>
        <w:t xml:space="preserve">  )</w:t>
      </w:r>
      <w:proofErr w:type="gramEnd"/>
      <w:r w:rsidRPr="00837F38">
        <w:rPr>
          <w:rFonts w:ascii="Times New Roman" w:hAnsi="Times New Roman" w:cs="Times New Roman"/>
          <w:sz w:val="28"/>
          <w:szCs w:val="28"/>
        </w:rPr>
        <w:t xml:space="preserve">  (нужное </w:t>
      </w:r>
      <w:proofErr w:type="spellStart"/>
      <w:r w:rsidRPr="00837F38">
        <w:rPr>
          <w:rFonts w:ascii="Times New Roman" w:hAnsi="Times New Roman" w:cs="Times New Roman"/>
          <w:sz w:val="28"/>
          <w:szCs w:val="28"/>
        </w:rPr>
        <w:t>подчекнуть</w:t>
      </w:r>
      <w:proofErr w:type="spellEnd"/>
      <w:r w:rsidRPr="00837F38">
        <w:rPr>
          <w:rFonts w:ascii="Times New Roman" w:hAnsi="Times New Roman" w:cs="Times New Roman"/>
          <w:sz w:val="28"/>
          <w:szCs w:val="28"/>
        </w:rPr>
        <w:t xml:space="preserve">)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>следующие положения,  способствующие  созданию  условий   для   проявления коррупции: ________________________________________________________________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Подписи членов рабочей группы:  _______________________________________</w:t>
      </w:r>
    </w:p>
    <w:p w:rsidR="00060C82" w:rsidRPr="00837F38" w:rsidRDefault="00060C82" w:rsidP="00837F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60C82" w:rsidRPr="00837F38" w:rsidRDefault="00060C82" w:rsidP="00837F3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060C82" w:rsidRPr="00837F38" w:rsidRDefault="00060C82" w:rsidP="00837F38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7F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Pr="00837F38" w:rsidRDefault="00060C82" w:rsidP="00837F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spacing w:before="100" w:beforeAutospacing="1" w:after="100" w:afterAutospacing="1"/>
        <w:jc w:val="both"/>
        <w:rPr>
          <w:rFonts w:ascii="Verdana" w:hAnsi="Verdana"/>
          <w:sz w:val="24"/>
          <w:szCs w:val="24"/>
        </w:rPr>
      </w:pPr>
    </w:p>
    <w:p w:rsidR="00060C82" w:rsidRDefault="00060C82" w:rsidP="00060C82">
      <w:pPr>
        <w:jc w:val="both"/>
        <w:rPr>
          <w:rFonts w:ascii="Calibri" w:eastAsia="Calibri" w:hAnsi="Calibri"/>
          <w:sz w:val="24"/>
          <w:szCs w:val="24"/>
        </w:rPr>
      </w:pPr>
    </w:p>
    <w:p w:rsidR="00060C82" w:rsidRDefault="00060C82" w:rsidP="00060C82">
      <w:pPr>
        <w:pStyle w:val="14-15"/>
        <w:tabs>
          <w:tab w:val="left" w:pos="435"/>
          <w:tab w:val="center" w:pos="4677"/>
        </w:tabs>
        <w:ind w:firstLine="0"/>
        <w:jc w:val="left"/>
      </w:pPr>
    </w:p>
    <w:p w:rsidR="00717466" w:rsidRPr="00A83F2B" w:rsidRDefault="00717466" w:rsidP="00060C8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17466" w:rsidRPr="00A83F2B" w:rsidSect="002D4434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9A6"/>
    <w:rsid w:val="00060C82"/>
    <w:rsid w:val="00073F8F"/>
    <w:rsid w:val="00074D5D"/>
    <w:rsid w:val="00104CD5"/>
    <w:rsid w:val="001E3D40"/>
    <w:rsid w:val="001E5C65"/>
    <w:rsid w:val="0028554B"/>
    <w:rsid w:val="002C5CB6"/>
    <w:rsid w:val="002D07D2"/>
    <w:rsid w:val="002D4434"/>
    <w:rsid w:val="00435A85"/>
    <w:rsid w:val="00512704"/>
    <w:rsid w:val="0055288D"/>
    <w:rsid w:val="006F5B42"/>
    <w:rsid w:val="00717466"/>
    <w:rsid w:val="00784975"/>
    <w:rsid w:val="00824AFA"/>
    <w:rsid w:val="00837F38"/>
    <w:rsid w:val="008D251E"/>
    <w:rsid w:val="00957C8A"/>
    <w:rsid w:val="009C1F9C"/>
    <w:rsid w:val="00A12868"/>
    <w:rsid w:val="00A5203E"/>
    <w:rsid w:val="00A83F2B"/>
    <w:rsid w:val="00A96F7B"/>
    <w:rsid w:val="00AB1ACF"/>
    <w:rsid w:val="00AD3E12"/>
    <w:rsid w:val="00B07294"/>
    <w:rsid w:val="00BC4809"/>
    <w:rsid w:val="00C3392A"/>
    <w:rsid w:val="00C6419A"/>
    <w:rsid w:val="00CB7D78"/>
    <w:rsid w:val="00D26561"/>
    <w:rsid w:val="00D449A6"/>
    <w:rsid w:val="00D5780C"/>
    <w:rsid w:val="00EE718E"/>
    <w:rsid w:val="00F35E02"/>
    <w:rsid w:val="00F64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uiPriority w:val="99"/>
    <w:rsid w:val="00D449A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A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60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0C82"/>
  </w:style>
  <w:style w:type="character" w:styleId="a6">
    <w:name w:val="Strong"/>
    <w:basedOn w:val="a0"/>
    <w:uiPriority w:val="22"/>
    <w:qFormat/>
    <w:rsid w:val="00060C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">
    <w:name w:val="текст14-15"/>
    <w:basedOn w:val="a"/>
    <w:rsid w:val="00D449A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9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8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DE908-480A-43C6-898D-C752C9E90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11387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User</cp:lastModifiedBy>
  <cp:revision>20</cp:revision>
  <cp:lastPrinted>2014-06-02T23:59:00Z</cp:lastPrinted>
  <dcterms:created xsi:type="dcterms:W3CDTF">2014-03-18T00:12:00Z</dcterms:created>
  <dcterms:modified xsi:type="dcterms:W3CDTF">2014-06-03T00:01:00Z</dcterms:modified>
</cp:coreProperties>
</file>