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3D98E" w14:textId="28B60BA2" w:rsidR="00AB10F7" w:rsidRDefault="007E40B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26"/>
        </w:rPr>
      </w:pPr>
      <w:r w:rsidRPr="007E40B6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E0851FC" wp14:editId="2D90D7DD">
            <wp:extent cx="633095" cy="90043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1FC771D" wp14:editId="6D72569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70B138" w14:textId="77777777" w:rsidR="00AB10F7" w:rsidRDefault="00AB10F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FC771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Ay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5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N/L&#10;EDI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1670B138" w14:textId="77777777" w:rsidR="00AB10F7" w:rsidRDefault="00AB10F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9DE951" w14:textId="77777777" w:rsidR="00AB10F7" w:rsidRDefault="007E40B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14:paraId="7C0C7BE6" w14:textId="77777777" w:rsidR="00AB10F7" w:rsidRDefault="007E40B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АНУЧИНСКОГО МУНИЦИПАЛЬНОГО ОКРУГА</w:t>
      </w:r>
    </w:p>
    <w:p w14:paraId="05FA1E98" w14:textId="77777777" w:rsidR="00AB10F7" w:rsidRDefault="007E40B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ПРИМОРСКОГО КРАЯ</w:t>
      </w:r>
    </w:p>
    <w:p w14:paraId="67746065" w14:textId="77777777" w:rsidR="00AB10F7" w:rsidRDefault="00AB10F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/>
          <w:sz w:val="16"/>
          <w:szCs w:val="20"/>
        </w:rPr>
      </w:pPr>
    </w:p>
    <w:p w14:paraId="76A2DEDA" w14:textId="77777777" w:rsidR="00AB10F7" w:rsidRDefault="00AB10F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</w:rPr>
      </w:pPr>
    </w:p>
    <w:p w14:paraId="614C3B11" w14:textId="77777777" w:rsidR="00AB10F7" w:rsidRDefault="00AB10F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</w:rPr>
      </w:pPr>
    </w:p>
    <w:p w14:paraId="4482EE57" w14:textId="77777777" w:rsidR="00AB10F7" w:rsidRDefault="007E40B6">
      <w:pPr>
        <w:spacing w:after="0" w:line="360" w:lineRule="auto"/>
        <w:jc w:val="center"/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NSimSun" w:hAnsi="Times New Roman" w:cs="Mangal"/>
          <w:kern w:val="2"/>
          <w:sz w:val="28"/>
          <w:szCs w:val="28"/>
          <w:lang w:eastAsia="zh-CN" w:bidi="hi-IN"/>
        </w:rPr>
        <w:t>ПОСТАНОВЛЕНИЕ</w:t>
      </w:r>
    </w:p>
    <w:p w14:paraId="6DFE6069" w14:textId="77777777" w:rsidR="00AB10F7" w:rsidRDefault="00AB10F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6"/>
          <w:szCs w:val="26"/>
        </w:rPr>
      </w:pPr>
    </w:p>
    <w:p w14:paraId="52C5900F" w14:textId="77777777" w:rsidR="00AB10F7" w:rsidRDefault="00AB10F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6"/>
          <w:szCs w:val="2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AB10F7" w14:paraId="6E77E79B" w14:textId="77777777">
        <w:trPr>
          <w:jc w:val="center"/>
        </w:trPr>
        <w:tc>
          <w:tcPr>
            <w:tcW w:w="295" w:type="dxa"/>
          </w:tcPr>
          <w:p w14:paraId="0034694B" w14:textId="77777777" w:rsidR="00AB10F7" w:rsidRDefault="00AB10F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B80D8D" w14:textId="77777777" w:rsidR="00AB10F7" w:rsidRDefault="007E40B6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19.12.2023 г. </w:t>
            </w:r>
          </w:p>
        </w:tc>
        <w:tc>
          <w:tcPr>
            <w:tcW w:w="284" w:type="dxa"/>
          </w:tcPr>
          <w:p w14:paraId="30ECD9FA" w14:textId="77777777" w:rsidR="00AB10F7" w:rsidRDefault="00AB10F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14:paraId="09732883" w14:textId="77777777" w:rsidR="00AB10F7" w:rsidRDefault="007E40B6">
            <w:pPr>
              <w:spacing w:after="0" w:line="240" w:lineRule="auto"/>
              <w:ind w:left="-6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21E5D127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959B6A" w14:textId="77777777" w:rsidR="00AB10F7" w:rsidRDefault="007E40B6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1042</w:t>
            </w:r>
          </w:p>
        </w:tc>
      </w:tr>
    </w:tbl>
    <w:p w14:paraId="08FD04B2" w14:textId="77777777" w:rsidR="00AB10F7" w:rsidRDefault="00AB10F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DA9DCFB" w14:textId="77777777" w:rsidR="00AB10F7" w:rsidRDefault="00AB10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8F6B7E" w14:textId="77777777" w:rsidR="00AB10F7" w:rsidRDefault="00AB10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1B803D" w14:textId="77777777" w:rsidR="00AB10F7" w:rsidRDefault="007E40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53982951"/>
      <w:bookmarkStart w:id="1" w:name="_GoBack"/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Анучинского муниципального округа Приморского края от 24.04.2023 г. № 308-НПА «Об утверждении Положения о персонифицированном </w:t>
      </w:r>
    </w:p>
    <w:p w14:paraId="3713783B" w14:textId="77777777" w:rsidR="00AB10F7" w:rsidRDefault="007E40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дополнительном образовании детей в </w:t>
      </w:r>
      <w:proofErr w:type="spellStart"/>
      <w:r>
        <w:rPr>
          <w:rFonts w:ascii="Times New Roman" w:hAnsi="Times New Roman"/>
          <w:b/>
          <w:sz w:val="28"/>
          <w:szCs w:val="28"/>
        </w:rPr>
        <w:t>Анучинском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муниципальном округе»</w:t>
      </w:r>
    </w:p>
    <w:bookmarkEnd w:id="0"/>
    <w:bookmarkEnd w:id="1"/>
    <w:p w14:paraId="00F841A2" w14:textId="77777777" w:rsidR="00AB10F7" w:rsidRDefault="00AB10F7">
      <w:pPr>
        <w:spacing w:after="0" w:line="240" w:lineRule="auto"/>
        <w:ind w:right="4677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FAA14B" w14:textId="77777777" w:rsidR="00AB10F7" w:rsidRDefault="00AB10F7">
      <w:pPr>
        <w:spacing w:after="0" w:line="240" w:lineRule="auto"/>
        <w:ind w:right="4677"/>
        <w:rPr>
          <w:rFonts w:ascii="Times New Roman" w:eastAsia="Calibri" w:hAnsi="Times New Roman"/>
          <w:sz w:val="28"/>
          <w:szCs w:val="28"/>
          <w:lang w:eastAsia="en-US"/>
        </w:rPr>
      </w:pPr>
    </w:p>
    <w:p w14:paraId="000A91FE" w14:textId="77777777" w:rsidR="00AB10F7" w:rsidRDefault="007E40B6">
      <w:pPr>
        <w:spacing w:after="0" w:line="360" w:lineRule="auto"/>
        <w:ind w:right="-1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В </w:t>
      </w:r>
      <w:r>
        <w:rPr>
          <w:rFonts w:ascii="Times New Roman" w:eastAsia="Calibri" w:hAnsi="Times New Roman"/>
          <w:sz w:val="28"/>
          <w:szCs w:val="28"/>
          <w:lang w:eastAsia="en-US"/>
        </w:rPr>
        <w:t>соответствии с Федеральным законом от 13.07.2020 года №189-ФЗ «О государственном (муниципальном) социальном заказе на оказание государственных (муниципальных) услуг в социальной сфере», в соответствии с Уставом Анучинского муниципального округа Приморского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края администрация Анучинского муниципального округа Приморского края</w:t>
      </w:r>
    </w:p>
    <w:p w14:paraId="308F70C0" w14:textId="77777777" w:rsidR="00AB10F7" w:rsidRDefault="00AB10F7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9E5476D" w14:textId="77777777" w:rsidR="00AB10F7" w:rsidRDefault="007E40B6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3BF1E143" w14:textId="77777777" w:rsidR="00AB10F7" w:rsidRDefault="00AB10F7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5B97D0" w14:textId="77777777" w:rsidR="00AB10F7" w:rsidRDefault="007E40B6">
      <w:pPr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Внести в Положение о персонифицированном дополнительном образовании детей в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Анучинском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муниципальном округе, утвержденное</w:t>
      </w:r>
      <w: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постановлением администрации Анучинского муници</w:t>
      </w:r>
      <w:r>
        <w:rPr>
          <w:rFonts w:ascii="Times New Roman" w:eastAsia="Calibri" w:hAnsi="Times New Roman"/>
          <w:sz w:val="28"/>
          <w:szCs w:val="28"/>
          <w:lang w:eastAsia="en-US"/>
        </w:rPr>
        <w:t>пального округа Приморского края от 24.04.2023 г. № 308-НПА (далее – Положение), следующие изменения.</w:t>
      </w:r>
    </w:p>
    <w:p w14:paraId="59DBE38C" w14:textId="77777777" w:rsidR="00AB10F7" w:rsidRDefault="007E40B6">
      <w:pPr>
        <w:pStyle w:val="a5"/>
        <w:keepNext/>
        <w:numPr>
          <w:ilvl w:val="1"/>
          <w:numId w:val="2"/>
        </w:numPr>
        <w:spacing w:after="0" w:line="360" w:lineRule="auto"/>
        <w:ind w:left="0" w:firstLine="36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>Таблицу 1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Положения «Максимальное число часов учебной нагрузки, предусматриваемой одновременно по сертификату ПФДО за счет бюджетных средств» </w:t>
      </w:r>
      <w:r>
        <w:rPr>
          <w:rFonts w:ascii="Times New Roman" w:hAnsi="Times New Roman"/>
          <w:b w:val="0"/>
          <w:color w:val="auto"/>
          <w:sz w:val="28"/>
          <w:szCs w:val="28"/>
        </w:rPr>
        <w:t>изложить в новой редакции:</w:t>
      </w:r>
    </w:p>
    <w:tbl>
      <w:tblPr>
        <w:tblW w:w="94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78"/>
        <w:gridCol w:w="2244"/>
        <w:gridCol w:w="2551"/>
        <w:gridCol w:w="2127"/>
      </w:tblGrid>
      <w:tr w:rsidR="00AB10F7" w14:paraId="147F526F" w14:textId="77777777">
        <w:trPr>
          <w:trHeight w:val="1284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5BA8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категории детей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A2827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 обеспечения сертификата ПФДО, часов в неделю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3E21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Дополнительные часы при выборе дополнительных общеобразовательных программ, включенных в реестр значимых программ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34948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Максимальный объем учебной нагру</w:t>
            </w:r>
            <w:r>
              <w:rPr>
                <w:rFonts w:ascii="Times New Roman" w:hAnsi="Times New Roman"/>
                <w:color w:val="000000"/>
                <w:sz w:val="24"/>
              </w:rPr>
              <w:t>зки, при котором допускается формирование социального сертификата</w:t>
            </w:r>
          </w:p>
        </w:tc>
      </w:tr>
      <w:tr w:rsidR="00AB10F7" w14:paraId="16F58846" w14:textId="77777777">
        <w:trPr>
          <w:trHeight w:val="288"/>
        </w:trPr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28CA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Дети в возрасте от 5-ти до 18-ти лет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BDA1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680DC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5AAD" w14:textId="77777777" w:rsidR="00AB10F7" w:rsidRDefault="007E4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21,5</w:t>
            </w:r>
          </w:p>
        </w:tc>
      </w:tr>
    </w:tbl>
    <w:p w14:paraId="6479AEB5" w14:textId="77777777" w:rsidR="00AB10F7" w:rsidRDefault="00AB10F7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2B304852" w14:textId="77777777" w:rsidR="00AB10F7" w:rsidRDefault="007E40B6">
      <w:pPr>
        <w:spacing w:after="0" w:line="360" w:lineRule="auto"/>
        <w:ind w:firstLine="357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Аппарату администрации Анучинского муниципального округа (С.В.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Бурдейная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) опубликовать настоящее Постановление в средствах массовой информации, разместить на официальном сайте администрации Анучинского муниципального округа Приморского края в </w:t>
      </w:r>
      <w:r>
        <w:rPr>
          <w:rFonts w:ascii="Times New Roman" w:hAnsi="Times New Roman"/>
          <w:sz w:val="28"/>
          <w:szCs w:val="28"/>
          <w:lang w:eastAsia="zh-CN"/>
        </w:rPr>
        <w:t>информацио</w:t>
      </w:r>
      <w:r>
        <w:rPr>
          <w:rFonts w:ascii="Times New Roman" w:hAnsi="Times New Roman"/>
          <w:sz w:val="28"/>
          <w:szCs w:val="28"/>
          <w:lang w:eastAsia="zh-CN"/>
        </w:rPr>
        <w:t>нно-телекоммуникационной сети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Интернет.</w:t>
      </w:r>
    </w:p>
    <w:p w14:paraId="76534136" w14:textId="77777777" w:rsidR="00AB10F7" w:rsidRDefault="007E40B6">
      <w:pPr>
        <w:spacing w:after="0" w:line="360" w:lineRule="auto"/>
        <w:ind w:firstLine="35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 Контроль за исполнением настоящего Постановления оставляю за собой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14:paraId="72F9A322" w14:textId="77777777" w:rsidR="00AB10F7" w:rsidRDefault="00AB10F7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DF44C8E" w14:textId="77777777" w:rsidR="00AB10F7" w:rsidRDefault="00AB10F7">
      <w:pPr>
        <w:spacing w:after="0" w:line="360" w:lineRule="auto"/>
        <w:ind w:right="-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29D181" w14:textId="77777777" w:rsidR="00AB10F7" w:rsidRDefault="007E40B6">
      <w:pPr>
        <w:widowControl w:val="0"/>
        <w:suppressAutoHyphens/>
        <w:autoSpaceDE w:val="0"/>
        <w:spacing w:after="0"/>
        <w:jc w:val="both"/>
        <w:rPr>
          <w:rFonts w:ascii="Times New Roman" w:eastAsiaTheme="minorHAnsi" w:hAnsi="Times New Roman"/>
          <w:sz w:val="28"/>
          <w:szCs w:val="28"/>
          <w:lang w:eastAsia="ar-SA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ar-SA"/>
        </w:rPr>
        <w:t>И.о</w:t>
      </w:r>
      <w:proofErr w:type="spellEnd"/>
      <w:r>
        <w:rPr>
          <w:rFonts w:ascii="Times New Roman" w:eastAsiaTheme="minorHAnsi" w:hAnsi="Times New Roman"/>
          <w:sz w:val="28"/>
          <w:szCs w:val="28"/>
          <w:lang w:eastAsia="ar-SA"/>
        </w:rPr>
        <w:t>. главы администрации</w:t>
      </w:r>
    </w:p>
    <w:p w14:paraId="6F572DAF" w14:textId="77777777" w:rsidR="00AB10F7" w:rsidRDefault="007E40B6">
      <w:pPr>
        <w:widowControl w:val="0"/>
        <w:suppressAutoHyphens/>
        <w:autoSpaceDE w:val="0"/>
        <w:spacing w:after="0"/>
        <w:jc w:val="both"/>
        <w:rPr>
          <w:rFonts w:ascii="Times New Roman" w:eastAsiaTheme="minorHAnsi" w:hAnsi="Times New Roman"/>
          <w:sz w:val="28"/>
          <w:szCs w:val="28"/>
          <w:lang w:eastAsia="ar-SA"/>
        </w:rPr>
      </w:pPr>
      <w:r>
        <w:rPr>
          <w:rFonts w:ascii="Times New Roman" w:eastAsiaTheme="minorHAnsi" w:hAnsi="Times New Roman"/>
          <w:sz w:val="28"/>
          <w:szCs w:val="28"/>
          <w:lang w:eastAsia="ar-SA"/>
        </w:rPr>
        <w:t xml:space="preserve">Анучинского муниципального округа                                              А.Я. Янчук  </w:t>
      </w:r>
    </w:p>
    <w:p w14:paraId="7E807B05" w14:textId="77777777" w:rsidR="00AB10F7" w:rsidRDefault="00AB10F7">
      <w:pPr>
        <w:widowControl w:val="0"/>
        <w:suppressAutoHyphens/>
        <w:autoSpaceDE w:val="0"/>
        <w:spacing w:after="0"/>
        <w:jc w:val="both"/>
      </w:pPr>
    </w:p>
    <w:sectPr w:rsidR="00AB1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06E3B9" w14:textId="77777777" w:rsidR="00AB10F7" w:rsidRDefault="007E40B6">
      <w:pPr>
        <w:spacing w:line="240" w:lineRule="auto"/>
      </w:pPr>
      <w:r>
        <w:separator/>
      </w:r>
    </w:p>
  </w:endnote>
  <w:endnote w:type="continuationSeparator" w:id="0">
    <w:p w14:paraId="2242F38C" w14:textId="77777777" w:rsidR="00AB10F7" w:rsidRDefault="007E4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panose1 w:val="00000400000000000000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70F4DC" w14:textId="77777777" w:rsidR="00AB10F7" w:rsidRDefault="007E40B6">
      <w:pPr>
        <w:spacing w:after="0"/>
      </w:pPr>
      <w:r>
        <w:separator/>
      </w:r>
    </w:p>
  </w:footnote>
  <w:footnote w:type="continuationSeparator" w:id="0">
    <w:p w14:paraId="1A62E094" w14:textId="77777777" w:rsidR="00AB10F7" w:rsidRDefault="007E40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01ABD"/>
    <w:multiLevelType w:val="multilevel"/>
    <w:tmpl w:val="65401ABD"/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C0B2D"/>
    <w:multiLevelType w:val="multilevel"/>
    <w:tmpl w:val="684C0B2D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705"/>
    <w:rsid w:val="00051720"/>
    <w:rsid w:val="005462BB"/>
    <w:rsid w:val="00563476"/>
    <w:rsid w:val="007E40B6"/>
    <w:rsid w:val="00942705"/>
    <w:rsid w:val="00AB10F7"/>
    <w:rsid w:val="00CF3BB1"/>
    <w:rsid w:val="00D347AC"/>
    <w:rsid w:val="00E6111D"/>
    <w:rsid w:val="20606C25"/>
    <w:rsid w:val="2567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790287"/>
  <w15:docId w15:val="{AF9644FD-D7EA-4718-B317-9F50B573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6">
    <w:name w:val="Table Grid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 Н. Малявка</cp:lastModifiedBy>
  <cp:revision>5</cp:revision>
  <cp:lastPrinted>2023-12-20T06:41:00Z</cp:lastPrinted>
  <dcterms:created xsi:type="dcterms:W3CDTF">2021-11-16T01:20:00Z</dcterms:created>
  <dcterms:modified xsi:type="dcterms:W3CDTF">2024-02-06T00:16:00Z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B4927C05E9754C00A9A29022FE2CAB08_13</vt:lpwstr>
  </property>
</Properties>
</file>