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F54" w:rsidRPr="00246F54" w:rsidRDefault="00246F54" w:rsidP="00246F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6F54">
        <w:rPr>
          <w:rFonts w:ascii="Times New Roman" w:hAnsi="Times New Roman" w:cs="Times New Roman"/>
          <w:b/>
          <w:bCs/>
          <w:sz w:val="28"/>
          <w:szCs w:val="28"/>
        </w:rPr>
        <w:t>Ответственность за использование нацистской символики</w:t>
      </w:r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В соответствии со ст. 6 Федерального закона от 19.05.1995 № 80-ФЗ «Об увековечении Победы советского народа в Великой Отечественной войне 1941 - 1945 годов» в Российской Федерации введен запрет на использование в любой форме нацистской символики как оскорбляющей многонациональный народ и память о понесенных в Великой Отечественной войне жертвах.</w:t>
      </w:r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F54">
        <w:rPr>
          <w:rFonts w:ascii="Times New Roman" w:hAnsi="Times New Roman" w:cs="Times New Roman"/>
          <w:sz w:val="28"/>
          <w:szCs w:val="28"/>
        </w:rPr>
        <w:t>Запрещается пропаганда либо публичное демонстрирование атрибутики или символики организаций, сотрудничавших с группами, организациями, движениями или лицами, признанными преступными либо виновными в совершении преступлений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 либо приговорами национальных, военных или оккупационных трибуналов, основанными на приговоре Международного военного трибунала для суда и наказания главных</w:t>
      </w:r>
      <w:proofErr w:type="gramEnd"/>
      <w:r w:rsidRPr="00246F54">
        <w:rPr>
          <w:rFonts w:ascii="Times New Roman" w:hAnsi="Times New Roman" w:cs="Times New Roman"/>
          <w:sz w:val="28"/>
          <w:szCs w:val="28"/>
        </w:rPr>
        <w:t xml:space="preserve"> военных преступников европейских стран оси (Нюрнбергского трибунала) либо </w:t>
      </w:r>
      <w:proofErr w:type="gramStart"/>
      <w:r w:rsidRPr="00246F54">
        <w:rPr>
          <w:rFonts w:ascii="Times New Roman" w:hAnsi="Times New Roman" w:cs="Times New Roman"/>
          <w:sz w:val="28"/>
          <w:szCs w:val="28"/>
        </w:rPr>
        <w:t>вынесенными</w:t>
      </w:r>
      <w:proofErr w:type="gramEnd"/>
      <w:r w:rsidRPr="00246F54">
        <w:rPr>
          <w:rFonts w:ascii="Times New Roman" w:hAnsi="Times New Roman" w:cs="Times New Roman"/>
          <w:sz w:val="28"/>
          <w:szCs w:val="28"/>
        </w:rPr>
        <w:t xml:space="preserve"> в период Великой Отечественной войны, Второй мировой войны.</w:t>
      </w:r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F54">
        <w:rPr>
          <w:rFonts w:ascii="Times New Roman" w:hAnsi="Times New Roman" w:cs="Times New Roman"/>
          <w:sz w:val="28"/>
          <w:szCs w:val="28"/>
        </w:rPr>
        <w:t>Частью 1 статьи 20.3 Кодекса Российской Федерации об административных правонарушениях (далее КоАП РФ) предусмотрена административная ответственность за пропаганду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  <w:proofErr w:type="gramEnd"/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Санкция статьи предусматривает для виновных наказание в виде административного штрафа:</w:t>
      </w:r>
    </w:p>
    <w:p w:rsidR="00246F54" w:rsidRPr="00246F54" w:rsidRDefault="00246F54" w:rsidP="0024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- на граждан в размере от 1000 до 2000 рублей с конфискацией предмета административного правонарушения либо административный арест на срок до 15 суток с конфискацией предмета административного правонарушения;</w:t>
      </w:r>
    </w:p>
    <w:p w:rsidR="00246F54" w:rsidRPr="00246F54" w:rsidRDefault="00246F54" w:rsidP="0024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- на должностных лиц от 1000 до 4000 рублей с конфискацией предмета административного правонарушения;</w:t>
      </w:r>
    </w:p>
    <w:p w:rsidR="00246F54" w:rsidRPr="00246F54" w:rsidRDefault="00246F54" w:rsidP="0024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- на юридических лиц от 10000 до 50000 рублей с конфискацией предмета административного правонарушения.</w:t>
      </w:r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Составлять протокол о совершении административного правонарушения, предусмотренного ст. 20.3 КоАП РФ, вправе должностные лица органов внутренних дел (полиции).</w:t>
      </w:r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46F54">
        <w:rPr>
          <w:rFonts w:ascii="Times New Roman" w:hAnsi="Times New Roman" w:cs="Times New Roman"/>
          <w:sz w:val="28"/>
          <w:szCs w:val="28"/>
        </w:rPr>
        <w:t>Рассмотрение дел указанной категории осуществляется судами Российской Федерации.</w:t>
      </w:r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F54">
        <w:rPr>
          <w:rFonts w:ascii="Times New Roman" w:hAnsi="Times New Roman" w:cs="Times New Roman"/>
          <w:sz w:val="28"/>
          <w:szCs w:val="28"/>
        </w:rPr>
        <w:t xml:space="preserve">Кроме того, в соответствии со ст. 354.1 УК РФ  за отрицание фактов, установленных приговором Международного военного трибунала для суда и наказания главных военных преступников европейских стран оси, одобрение преступлений, установленных указанным приговором, а равно распространение заведомо ложных сведений о деятельности СССР в годы </w:t>
      </w:r>
      <w:r w:rsidRPr="00246F54">
        <w:rPr>
          <w:rFonts w:ascii="Times New Roman" w:hAnsi="Times New Roman" w:cs="Times New Roman"/>
          <w:sz w:val="28"/>
          <w:szCs w:val="28"/>
        </w:rPr>
        <w:lastRenderedPageBreak/>
        <w:t>Второй мировой войны, совершенные публично предусматривается уголовная ответственность.</w:t>
      </w:r>
      <w:proofErr w:type="gramEnd"/>
    </w:p>
    <w:p w:rsidR="00246F54" w:rsidRPr="00246F54" w:rsidRDefault="00246F54" w:rsidP="00246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Санкция статьи предусматривает для виновных наказание в виде:</w:t>
      </w:r>
    </w:p>
    <w:p w:rsidR="00246F54" w:rsidRPr="00246F54" w:rsidRDefault="00246F54" w:rsidP="0024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- штрафа в размере до трехсот тысяч рублей или в размере заработной платы или иного дохода осужденного за период до двух лет;</w:t>
      </w:r>
    </w:p>
    <w:p w:rsidR="00246F54" w:rsidRPr="00246F54" w:rsidRDefault="00246F54" w:rsidP="0024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- принудительных работ на срок до трех лет;</w:t>
      </w:r>
    </w:p>
    <w:p w:rsidR="00246F54" w:rsidRPr="00246F54" w:rsidRDefault="00246F54" w:rsidP="0024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54">
        <w:rPr>
          <w:rFonts w:ascii="Times New Roman" w:hAnsi="Times New Roman" w:cs="Times New Roman"/>
          <w:sz w:val="28"/>
          <w:szCs w:val="28"/>
        </w:rPr>
        <w:t>- лишения свободы на срок до 3 лет.</w:t>
      </w:r>
    </w:p>
    <w:p w:rsidR="009A78E3" w:rsidRPr="00246F54" w:rsidRDefault="009A78E3" w:rsidP="0024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A78E3" w:rsidRPr="00246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DF"/>
    <w:rsid w:val="00246F54"/>
    <w:rsid w:val="009A78E3"/>
    <w:rsid w:val="00EE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2020-07-02T12:16:00Z</dcterms:created>
  <dcterms:modified xsi:type="dcterms:W3CDTF">2020-07-02T12:17:00Z</dcterms:modified>
</cp:coreProperties>
</file>