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C99D2">
      <w:pPr>
        <w:shd w:val="clear" w:color="auto" w:fill="FFFFFF"/>
        <w:jc w:val="center"/>
        <w:rPr>
          <w:color w:val="000000"/>
          <w:sz w:val="18"/>
        </w:rPr>
      </w:pPr>
    </w:p>
    <w:p w14:paraId="0240A19E">
      <w:pPr>
        <w:shd w:val="clear" w:color="auto" w:fill="FFFFFF"/>
        <w:jc w:val="center"/>
        <w:rPr>
          <w:color w:val="000000"/>
          <w:sz w:val="18"/>
        </w:rPr>
      </w:pPr>
      <w:r>
        <w:drawing>
          <wp:inline distT="0" distB="0" distL="0" distR="0">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33"/>
                    <a:stretch>
                      <a:fillRect/>
                    </a:stretch>
                  </pic:blipFill>
                  <pic:spPr>
                    <a:xfrm>
                      <a:off x="0" y="0"/>
                      <a:ext cx="638175" cy="904875"/>
                    </a:xfrm>
                    <a:prstGeom prst="rect">
                      <a:avLst/>
                    </a:prstGeom>
                  </pic:spPr>
                </pic:pic>
              </a:graphicData>
            </a:graphic>
          </wp:inline>
        </w:drawing>
      </w:r>
    </w:p>
    <w:p w14:paraId="79ED5D0E">
      <w:pPr>
        <w:shd w:val="clear" w:color="auto" w:fill="FFFFFF"/>
        <w:spacing w:before="227" w:after="0"/>
        <w:jc w:val="center"/>
        <w:rPr>
          <w:b/>
          <w:color w:val="000000"/>
          <w:spacing w:val="20"/>
          <w:sz w:val="32"/>
        </w:rPr>
      </w:pPr>
      <w:r>
        <w:rPr>
          <w:b/>
          <w:color w:val="000000"/>
          <w:spacing w:val="20"/>
          <w:sz w:val="32"/>
        </w:rPr>
        <w:t xml:space="preserve">АДМИНИСТРАЦИЯ </w:t>
      </w:r>
      <w:r>
        <w:rPr>
          <w:b/>
          <w:color w:val="000000"/>
          <w:spacing w:val="20"/>
          <w:sz w:val="32"/>
        </w:rPr>
        <w:br w:type="textWrapping"/>
      </w:r>
      <w:r>
        <w:rPr>
          <w:b/>
          <w:color w:val="000000"/>
          <w:spacing w:val="20"/>
          <w:sz w:val="32"/>
        </w:rPr>
        <w:t>АНУЧИНСКОГО МУНИЦИПАЛЬНОГО ОКРУГА ПРИМОРСКОГО КРАЯ</w:t>
      </w:r>
    </w:p>
    <w:p w14:paraId="087A416F">
      <w:pPr>
        <w:pStyle w:val="2"/>
        <w:rPr>
          <w:b w:val="0"/>
          <w:bCs w:val="0"/>
          <w:sz w:val="32"/>
          <w:szCs w:val="32"/>
        </w:rPr>
      </w:pPr>
    </w:p>
    <w:p w14:paraId="67C5A6E7">
      <w:pPr>
        <w:pStyle w:val="2"/>
        <w:rPr>
          <w:b w:val="0"/>
          <w:bCs w:val="0"/>
          <w:sz w:val="28"/>
        </w:rPr>
      </w:pPr>
      <w:r>
        <w:rPr>
          <w:b w:val="0"/>
          <w:bCs w:val="0"/>
          <w:sz w:val="28"/>
        </w:rPr>
        <w:t>Р А С П О Р Я Ж Е Н И Е</w:t>
      </w:r>
    </w:p>
    <w:p w14:paraId="40441CF7">
      <w:pPr>
        <w:shd w:val="clear" w:color="auto" w:fill="FFFFFF"/>
        <w:jc w:val="center"/>
        <w:rPr>
          <w:color w:val="000000"/>
          <w:sz w:val="16"/>
        </w:rPr>
      </w:pPr>
    </w:p>
    <w:p w14:paraId="0196F974">
      <w:pPr>
        <w:shd w:val="clear" w:color="auto" w:fill="FFFFFF"/>
        <w:jc w:val="center"/>
        <w:rPr>
          <w:color w:val="000000"/>
          <w:sz w:val="16"/>
        </w:rPr>
      </w:pPr>
    </w:p>
    <w:tbl>
      <w:tblPr>
        <w:tblStyle w:val="8"/>
        <w:tblW w:w="9271" w:type="dxa"/>
        <w:jc w:val="center"/>
        <w:tblLayout w:type="fixed"/>
        <w:tblCellMar>
          <w:top w:w="0" w:type="dxa"/>
          <w:left w:w="108" w:type="dxa"/>
          <w:bottom w:w="0" w:type="dxa"/>
          <w:right w:w="108" w:type="dxa"/>
        </w:tblCellMar>
      </w:tblPr>
      <w:tblGrid>
        <w:gridCol w:w="290"/>
        <w:gridCol w:w="2080"/>
        <w:gridCol w:w="134"/>
        <w:gridCol w:w="4889"/>
        <w:gridCol w:w="564"/>
        <w:gridCol w:w="1313"/>
      </w:tblGrid>
      <w:tr w14:paraId="5E25AE55">
        <w:tblPrEx>
          <w:tblCellMar>
            <w:top w:w="0" w:type="dxa"/>
            <w:left w:w="108" w:type="dxa"/>
            <w:bottom w:w="0" w:type="dxa"/>
            <w:right w:w="108" w:type="dxa"/>
          </w:tblCellMar>
        </w:tblPrEx>
        <w:trPr>
          <w:trHeight w:val="562" w:hRule="atLeast"/>
          <w:jc w:val="center"/>
        </w:trPr>
        <w:tc>
          <w:tcPr>
            <w:tcW w:w="290" w:type="dxa"/>
            <w:shd w:val="clear" w:color="auto" w:fill="auto"/>
          </w:tcPr>
          <w:p w14:paraId="4CD2234D">
            <w:pPr>
              <w:widowControl w:val="0"/>
              <w:rPr>
                <w:color w:val="000000"/>
                <w:u w:val="single"/>
              </w:rPr>
            </w:pPr>
          </w:p>
        </w:tc>
        <w:tc>
          <w:tcPr>
            <w:tcW w:w="2080" w:type="dxa"/>
            <w:tcBorders>
              <w:bottom w:val="single" w:color="000000" w:sz="6" w:space="0"/>
            </w:tcBorders>
            <w:shd w:val="clear" w:color="auto" w:fill="auto"/>
          </w:tcPr>
          <w:p w14:paraId="0A294A2A">
            <w:pPr>
              <w:widowControl w:val="0"/>
              <w:ind w:left="-82" w:right="-108" w:firstLine="0"/>
              <w:jc w:val="center"/>
              <w:rPr>
                <w:color w:val="000000"/>
                <w:sz w:val="28"/>
                <w:szCs w:val="28"/>
              </w:rPr>
            </w:pPr>
            <w:r>
              <w:rPr>
                <w:color w:val="000000"/>
                <w:sz w:val="28"/>
                <w:szCs w:val="28"/>
              </w:rPr>
              <w:t xml:space="preserve"> </w:t>
            </w:r>
          </w:p>
          <w:p w14:paraId="6439777F">
            <w:pPr>
              <w:widowControl w:val="0"/>
              <w:ind w:left="-82" w:right="-108" w:firstLine="0"/>
              <w:jc w:val="center"/>
            </w:pPr>
            <w:r>
              <w:rPr>
                <w:color w:val="000000"/>
                <w:sz w:val="28"/>
                <w:szCs w:val="28"/>
              </w:rPr>
              <w:t xml:space="preserve"> </w:t>
            </w:r>
            <w:r>
              <w:rPr>
                <w:rFonts w:hint="default"/>
                <w:color w:val="000000"/>
                <w:sz w:val="28"/>
                <w:szCs w:val="28"/>
                <w:lang w:val="ru-RU"/>
              </w:rPr>
              <w:t>29</w:t>
            </w:r>
            <w:r>
              <w:rPr>
                <w:color w:val="000000"/>
                <w:sz w:val="28"/>
                <w:szCs w:val="28"/>
              </w:rPr>
              <w:t xml:space="preserve"> </w:t>
            </w:r>
            <w:r>
              <w:rPr>
                <w:color w:val="000000"/>
                <w:sz w:val="28"/>
                <w:szCs w:val="28"/>
                <w:lang w:val="ru-RU"/>
              </w:rPr>
              <w:t>мая</w:t>
            </w:r>
            <w:r>
              <w:rPr>
                <w:color w:val="000000"/>
                <w:sz w:val="28"/>
                <w:szCs w:val="28"/>
              </w:rPr>
              <w:t xml:space="preserve"> 202</w:t>
            </w:r>
            <w:r>
              <w:rPr>
                <w:rFonts w:hint="default"/>
                <w:color w:val="000000"/>
                <w:sz w:val="28"/>
                <w:szCs w:val="28"/>
                <w:lang w:val="ru-RU"/>
              </w:rPr>
              <w:t xml:space="preserve">6 </w:t>
            </w:r>
            <w:r>
              <w:rPr>
                <w:color w:val="000000"/>
                <w:sz w:val="28"/>
                <w:szCs w:val="28"/>
              </w:rPr>
              <w:t xml:space="preserve">г. </w:t>
            </w:r>
          </w:p>
        </w:tc>
        <w:tc>
          <w:tcPr>
            <w:tcW w:w="134" w:type="dxa"/>
            <w:shd w:val="clear" w:color="auto" w:fill="auto"/>
          </w:tcPr>
          <w:p w14:paraId="200995B3">
            <w:pPr>
              <w:widowControl w:val="0"/>
              <w:rPr>
                <w:color w:val="000000"/>
                <w:u w:val="single"/>
              </w:rPr>
            </w:pPr>
          </w:p>
        </w:tc>
        <w:tc>
          <w:tcPr>
            <w:tcW w:w="4889" w:type="dxa"/>
            <w:shd w:val="clear" w:color="auto" w:fill="auto"/>
          </w:tcPr>
          <w:p w14:paraId="0FF027E9">
            <w:pPr>
              <w:widowControl w:val="0"/>
              <w:ind w:left="-675" w:firstLine="0"/>
              <w:jc w:val="center"/>
            </w:pPr>
          </w:p>
          <w:p w14:paraId="342B1939">
            <w:pPr>
              <w:widowControl w:val="0"/>
              <w:tabs>
                <w:tab w:val="left" w:pos="1365"/>
              </w:tabs>
              <w:ind w:left="-675" w:firstLine="0"/>
              <w:rPr>
                <w:color w:val="000000"/>
                <w:sz w:val="28"/>
                <w:szCs w:val="28"/>
              </w:rPr>
            </w:pPr>
            <w:r>
              <w:rPr>
                <w:color w:val="000000"/>
                <w:sz w:val="28"/>
                <w:szCs w:val="28"/>
              </w:rPr>
              <w:tab/>
            </w:r>
            <w:r>
              <w:rPr>
                <w:color w:val="000000"/>
                <w:sz w:val="28"/>
                <w:szCs w:val="28"/>
              </w:rPr>
              <w:t>с. Анучино</w:t>
            </w:r>
          </w:p>
        </w:tc>
        <w:tc>
          <w:tcPr>
            <w:tcW w:w="564" w:type="dxa"/>
            <w:shd w:val="clear" w:color="auto" w:fill="auto"/>
          </w:tcPr>
          <w:p w14:paraId="009CBF26">
            <w:pPr>
              <w:widowControl w:val="0"/>
              <w:jc w:val="center"/>
              <w:rPr>
                <w:color w:val="000000"/>
              </w:rPr>
            </w:pPr>
          </w:p>
          <w:p w14:paraId="3CE9C2C4">
            <w:pPr>
              <w:widowControl w:val="0"/>
              <w:jc w:val="center"/>
              <w:rPr>
                <w:color w:val="000000"/>
              </w:rPr>
            </w:pPr>
            <w:r>
              <w:rPr>
                <w:color w:val="000000"/>
              </w:rPr>
              <w:t>№</w:t>
            </w:r>
          </w:p>
        </w:tc>
        <w:tc>
          <w:tcPr>
            <w:tcW w:w="1313" w:type="dxa"/>
            <w:tcBorders>
              <w:bottom w:val="single" w:color="000000" w:sz="6" w:space="0"/>
            </w:tcBorders>
            <w:shd w:val="clear" w:color="auto" w:fill="auto"/>
          </w:tcPr>
          <w:p w14:paraId="07FF70EF">
            <w:pPr>
              <w:widowControl w:val="0"/>
              <w:ind w:right="-89" w:firstLine="0"/>
              <w:jc w:val="center"/>
              <w:rPr>
                <w:color w:val="000000"/>
                <w:sz w:val="28"/>
                <w:szCs w:val="28"/>
              </w:rPr>
            </w:pPr>
          </w:p>
          <w:p w14:paraId="4058FE39">
            <w:pPr>
              <w:widowControl w:val="0"/>
              <w:ind w:right="-89" w:firstLine="0"/>
              <w:jc w:val="center"/>
              <w:rPr>
                <w:color w:val="000000"/>
                <w:sz w:val="28"/>
                <w:szCs w:val="28"/>
              </w:rPr>
            </w:pPr>
            <w:r>
              <w:rPr>
                <w:rFonts w:hint="default" w:ascii="Times New Roman" w:hAnsi="Times New Roman" w:eastAsia="Calibri"/>
                <w:b w:val="0"/>
                <w:bCs/>
                <w:sz w:val="28"/>
                <w:szCs w:val="28"/>
                <w:lang w:val="ru-RU"/>
              </w:rPr>
              <w:t>№ 349-ра</w:t>
            </w:r>
          </w:p>
        </w:tc>
      </w:tr>
    </w:tbl>
    <w:p w14:paraId="0314F09F">
      <w:pPr>
        <w:shd w:val="clear" w:color="auto" w:fill="FFFFFF"/>
        <w:rPr>
          <w:b/>
          <w:color w:val="000000"/>
          <w:sz w:val="32"/>
          <w:szCs w:val="32"/>
        </w:rPr>
      </w:pPr>
    </w:p>
    <w:p w14:paraId="3CBC6535">
      <w:pPr>
        <w:pStyle w:val="6"/>
        <w:spacing w:before="0" w:after="0"/>
        <w:ind w:left="0" w:firstLine="0"/>
        <w:jc w:val="center"/>
        <w:rPr>
          <w:rFonts w:ascii="Times New Roman" w:hAnsi="Times New Roman" w:cs="Times New Roman"/>
          <w:i w:val="0"/>
          <w:sz w:val="28"/>
          <w:szCs w:val="28"/>
        </w:rPr>
      </w:pPr>
      <w:r>
        <w:rPr>
          <w:rFonts w:ascii="Times New Roman" w:hAnsi="Times New Roman" w:cs="Times New Roman"/>
          <w:i w:val="0"/>
          <w:sz w:val="28"/>
          <w:szCs w:val="28"/>
        </w:rPr>
        <w:t xml:space="preserve">Об организации защиты персональных </w:t>
      </w:r>
    </w:p>
    <w:p w14:paraId="6FDD93FC">
      <w:pPr>
        <w:pStyle w:val="6"/>
        <w:spacing w:before="0" w:after="0"/>
        <w:ind w:left="0" w:firstLine="0"/>
        <w:jc w:val="center"/>
        <w:rPr>
          <w:rFonts w:ascii="Times New Roman" w:hAnsi="Times New Roman" w:cs="Times New Roman"/>
          <w:i w:val="0"/>
          <w:sz w:val="28"/>
          <w:szCs w:val="28"/>
        </w:rPr>
      </w:pPr>
      <w:r>
        <w:rPr>
          <w:rFonts w:ascii="Times New Roman" w:hAnsi="Times New Roman" w:cs="Times New Roman"/>
          <w:i w:val="0"/>
          <w:sz w:val="28"/>
          <w:szCs w:val="28"/>
        </w:rPr>
        <w:t xml:space="preserve">данных в администрации Анучинского </w:t>
      </w:r>
    </w:p>
    <w:p w14:paraId="7845E325">
      <w:pPr>
        <w:jc w:val="center"/>
        <w:rPr>
          <w:rFonts w:eastAsia="Calibri"/>
          <w:b/>
          <w:color w:val="000000"/>
          <w:sz w:val="28"/>
          <w:szCs w:val="28"/>
          <w:lang w:eastAsia="en-US"/>
        </w:rPr>
      </w:pPr>
      <w:r>
        <w:rPr>
          <w:rFonts w:ascii="Times New Roman" w:hAnsi="Times New Roman" w:cs="Times New Roman"/>
          <w:b/>
          <w:bCs/>
          <w:i w:val="0"/>
          <w:sz w:val="28"/>
          <w:szCs w:val="28"/>
        </w:rPr>
        <w:t>муниципального округа</w:t>
      </w:r>
      <w:r>
        <w:rPr>
          <w:rFonts w:eastAsia="Calibri"/>
          <w:b/>
          <w:bCs/>
          <w:color w:val="000000"/>
          <w:sz w:val="28"/>
          <w:szCs w:val="28"/>
          <w:lang w:eastAsia="en-US"/>
        </w:rPr>
        <w:t xml:space="preserve">  </w:t>
      </w:r>
      <w:r>
        <w:rPr>
          <w:rFonts w:eastAsia="Calibri"/>
          <w:b/>
          <w:color w:val="000000"/>
          <w:sz w:val="28"/>
          <w:szCs w:val="28"/>
          <w:lang w:eastAsia="en-US"/>
        </w:rPr>
        <w:t xml:space="preserve"> </w:t>
      </w:r>
      <w:bookmarkStart w:id="36" w:name="_GoBack"/>
      <w:bookmarkEnd w:id="36"/>
    </w:p>
    <w:p w14:paraId="05F832EC">
      <w:pPr>
        <w:jc w:val="center"/>
        <w:rPr>
          <w:rFonts w:eastAsia="Calibri"/>
          <w:b/>
          <w:color w:val="000000"/>
          <w:sz w:val="28"/>
          <w:szCs w:val="28"/>
          <w:lang w:eastAsia="en-US"/>
        </w:rPr>
      </w:pPr>
    </w:p>
    <w:p w14:paraId="624120A3">
      <w:pPr>
        <w:widowControl w:val="0"/>
        <w:autoSpaceDE w:val="0"/>
        <w:spacing w:line="360" w:lineRule="auto"/>
        <w:ind w:right="0" w:firstLine="709"/>
        <w:jc w:val="both"/>
        <w:rPr>
          <w:b/>
          <w:bCs/>
          <w:sz w:val="28"/>
          <w:szCs w:val="28"/>
        </w:rPr>
      </w:pPr>
      <w:r>
        <w:rPr>
          <w:rFonts w:eastAsia="Calibri"/>
          <w:sz w:val="28"/>
          <w:szCs w:val="28"/>
          <w:lang w:eastAsia="en-US"/>
        </w:rPr>
        <w:tab/>
      </w:r>
      <w:r>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27.07.2006 № 152-ФЗ «О персональных данных», в целях реализации постановления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на основании </w:t>
      </w:r>
      <w:r>
        <w:rPr>
          <w:color w:val="auto"/>
          <w:sz w:val="28"/>
          <w:szCs w:val="28"/>
          <w:u w:val="none"/>
        </w:rPr>
        <w:t>Устава</w:t>
      </w:r>
      <w:r>
        <w:rPr>
          <w:sz w:val="28"/>
          <w:szCs w:val="28"/>
        </w:rPr>
        <w:t xml:space="preserve"> Анучинского муниципального округа администрация Анучинского муниципального округа</w:t>
      </w:r>
    </w:p>
    <w:p w14:paraId="0BEF0214">
      <w:pPr>
        <w:widowControl w:val="0"/>
        <w:spacing w:line="360" w:lineRule="auto"/>
        <w:ind w:right="0" w:firstLine="709"/>
        <w:jc w:val="both"/>
        <w:rPr>
          <w:b/>
          <w:bCs/>
          <w:sz w:val="16"/>
          <w:szCs w:val="16"/>
        </w:rPr>
      </w:pPr>
    </w:p>
    <w:p w14:paraId="07CC6F97">
      <w:pPr>
        <w:pStyle w:val="5"/>
        <w:spacing w:before="0" w:after="0" w:line="360" w:lineRule="auto"/>
        <w:jc w:val="both"/>
        <w:rPr>
          <w:rFonts w:ascii="Times New Roman" w:hAnsi="Times New Roman" w:cs="Times New Roman"/>
          <w:caps/>
          <w:sz w:val="28"/>
          <w:szCs w:val="28"/>
        </w:rPr>
      </w:pPr>
    </w:p>
    <w:p w14:paraId="33B4C2A8">
      <w:pPr>
        <w:pStyle w:val="5"/>
        <w:spacing w:before="0" w:after="0" w:line="360" w:lineRule="auto"/>
        <w:jc w:val="both"/>
        <w:rPr>
          <w:rFonts w:ascii="Times New Roman" w:hAnsi="Times New Roman" w:cs="Times New Roman"/>
          <w:caps/>
          <w:sz w:val="28"/>
          <w:szCs w:val="28"/>
        </w:rPr>
      </w:pPr>
    </w:p>
    <w:p w14:paraId="7A00044B">
      <w:pPr>
        <w:pStyle w:val="5"/>
        <w:spacing w:before="0" w:after="0" w:line="360" w:lineRule="auto"/>
        <w:ind w:right="0" w:firstLine="709"/>
        <w:jc w:val="both"/>
        <w:rPr>
          <w:rFonts w:ascii="Times New Roman" w:hAnsi="Times New Roman" w:cs="Times New Roman"/>
          <w:b w:val="0"/>
          <w:sz w:val="28"/>
          <w:szCs w:val="28"/>
        </w:rPr>
      </w:pPr>
      <w:r>
        <w:rPr>
          <w:rFonts w:ascii="Times New Roman" w:hAnsi="Times New Roman" w:cs="Times New Roman"/>
          <w:b w:val="0"/>
          <w:caps/>
          <w:sz w:val="28"/>
          <w:szCs w:val="28"/>
        </w:rPr>
        <w:t>1. У</w:t>
      </w:r>
      <w:r>
        <w:rPr>
          <w:rFonts w:ascii="Times New Roman" w:hAnsi="Times New Roman" w:cs="Times New Roman"/>
          <w:b w:val="0"/>
          <w:sz w:val="28"/>
          <w:szCs w:val="28"/>
        </w:rPr>
        <w:t>твердить:</w:t>
      </w:r>
    </w:p>
    <w:p w14:paraId="42EB8C3A">
      <w:pPr>
        <w:widowControl w:val="0"/>
        <w:autoSpaceDE w:val="0"/>
        <w:spacing w:line="360" w:lineRule="auto"/>
        <w:ind w:right="0" w:firstLine="709"/>
        <w:jc w:val="both"/>
        <w:rPr>
          <w:rFonts w:hint="default"/>
          <w:sz w:val="28"/>
          <w:szCs w:val="28"/>
          <w:lang w:val="ru-RU"/>
        </w:rPr>
        <w:sectPr>
          <w:headerReference r:id="rId5" w:type="first"/>
          <w:headerReference r:id="rId4" w:type="default"/>
          <w:pgSz w:w="11906" w:h="16838"/>
          <w:pgMar w:top="623" w:right="851" w:bottom="1134" w:left="1701" w:header="567" w:footer="0" w:gutter="0"/>
          <w:pgNumType w:fmt="decimal"/>
          <w:cols w:space="720" w:num="1"/>
          <w:formProt w:val="0"/>
          <w:titlePg/>
          <w:docGrid w:linePitch="272" w:charSpace="0"/>
        </w:sectPr>
      </w:pPr>
      <w:r>
        <w:rPr>
          <w:sz w:val="28"/>
          <w:szCs w:val="28"/>
        </w:rPr>
        <w:t xml:space="preserve">1.1. </w:t>
      </w:r>
      <w:r>
        <w:rPr>
          <w:color w:val="auto"/>
          <w:sz w:val="28"/>
          <w:szCs w:val="28"/>
          <w:u w:val="none"/>
        </w:rPr>
        <w:t>Правила</w:t>
      </w:r>
      <w:r>
        <w:rPr>
          <w:sz w:val="28"/>
          <w:szCs w:val="28"/>
        </w:rPr>
        <w:t xml:space="preserve">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w:t>
      </w:r>
      <w:r>
        <w:rPr>
          <w:sz w:val="28"/>
          <w:szCs w:val="28"/>
          <w:lang w:val="ru-RU"/>
        </w:rPr>
        <w:t>я</w:t>
      </w:r>
      <w:r>
        <w:rPr>
          <w:rFonts w:hint="default"/>
          <w:sz w:val="28"/>
          <w:szCs w:val="28"/>
          <w:lang w:val="ru-RU"/>
        </w:rPr>
        <w:t>,</w:t>
      </w:r>
    </w:p>
    <w:p w14:paraId="58E0E91E">
      <w:pPr>
        <w:widowControl w:val="0"/>
        <w:autoSpaceDE w:val="0"/>
        <w:spacing w:line="360" w:lineRule="auto"/>
        <w:jc w:val="both"/>
        <w:rPr>
          <w:sz w:val="28"/>
          <w:szCs w:val="28"/>
        </w:rPr>
      </w:pPr>
      <w:r>
        <w:rPr>
          <w:sz w:val="28"/>
          <w:szCs w:val="28"/>
        </w:rPr>
        <w:t>порядок уничтожения при достижении целей обработки или при наступлении иных законных оснований в администрации Анучинского муниципального округа (приложение № 1);</w:t>
      </w:r>
    </w:p>
    <w:p w14:paraId="584F8AC9">
      <w:pPr>
        <w:widowControl w:val="0"/>
        <w:autoSpaceDE w:val="0"/>
        <w:spacing w:line="360" w:lineRule="auto"/>
        <w:ind w:right="0" w:firstLine="709"/>
        <w:jc w:val="both"/>
      </w:pPr>
      <w:r>
        <w:rPr>
          <w:sz w:val="28"/>
          <w:szCs w:val="28"/>
        </w:rPr>
        <w:t xml:space="preserve">1.2. </w:t>
      </w:r>
      <w:r>
        <w:rPr>
          <w:color w:val="auto"/>
          <w:sz w:val="28"/>
          <w:szCs w:val="28"/>
          <w:u w:val="none"/>
        </w:rPr>
        <w:t>Правила</w:t>
      </w:r>
      <w:r>
        <w:rPr>
          <w:sz w:val="28"/>
          <w:szCs w:val="28"/>
        </w:rPr>
        <w:t xml:space="preserve"> рассмотрения запросов субъектов персональных данных или их представителей в администрации Анучинского муниципального округа (приложение № 2);</w:t>
      </w:r>
    </w:p>
    <w:p w14:paraId="2B55328F">
      <w:pPr>
        <w:widowControl w:val="0"/>
        <w:autoSpaceDE w:val="0"/>
        <w:spacing w:line="360" w:lineRule="auto"/>
        <w:ind w:right="0" w:firstLine="709"/>
        <w:jc w:val="both"/>
        <w:rPr>
          <w:sz w:val="28"/>
          <w:szCs w:val="28"/>
        </w:rPr>
      </w:pPr>
      <w:r>
        <w:rPr>
          <w:sz w:val="28"/>
          <w:szCs w:val="28"/>
        </w:rPr>
        <w:t xml:space="preserve">1.3. </w:t>
      </w:r>
      <w:r>
        <w:rPr>
          <w:color w:val="auto"/>
          <w:sz w:val="28"/>
          <w:szCs w:val="28"/>
          <w:u w:val="none"/>
        </w:rPr>
        <w:t>Правила</w:t>
      </w:r>
      <w:r>
        <w:rPr>
          <w:sz w:val="28"/>
          <w:szCs w:val="28"/>
        </w:rPr>
        <w:t xml:space="preserve"> осуществления внутреннего контроля соответствия обработки персональных данных требованиям к защите персональных данных в администрации Анучинского муниципального округа (приложение № 3);  </w:t>
      </w:r>
    </w:p>
    <w:p w14:paraId="66BE8ED5">
      <w:pPr>
        <w:widowControl w:val="0"/>
        <w:autoSpaceDE w:val="0"/>
        <w:spacing w:line="360" w:lineRule="auto"/>
        <w:ind w:right="0" w:firstLine="709"/>
        <w:jc w:val="both"/>
        <w:rPr>
          <w:sz w:val="28"/>
          <w:szCs w:val="28"/>
        </w:rPr>
      </w:pPr>
      <w:r>
        <w:rPr>
          <w:sz w:val="28"/>
          <w:szCs w:val="28"/>
        </w:rPr>
        <w:t xml:space="preserve">1.4. </w:t>
      </w:r>
      <w:r>
        <w:rPr>
          <w:color w:val="auto"/>
          <w:sz w:val="28"/>
          <w:szCs w:val="28"/>
          <w:u w:val="none"/>
        </w:rPr>
        <w:t>Правила</w:t>
      </w:r>
      <w:r>
        <w:rPr>
          <w:sz w:val="28"/>
          <w:szCs w:val="28"/>
        </w:rPr>
        <w:t xml:space="preserve"> работы с обезличенными данными, обрабатываемыми в администрации Анучинского муниципального округа (приложение № 4);  </w:t>
      </w:r>
    </w:p>
    <w:p w14:paraId="2BCD0A5F">
      <w:pPr>
        <w:widowControl w:val="0"/>
        <w:autoSpaceDE w:val="0"/>
        <w:spacing w:line="360" w:lineRule="auto"/>
        <w:ind w:right="0" w:firstLine="709"/>
        <w:jc w:val="both"/>
        <w:rPr>
          <w:sz w:val="28"/>
          <w:szCs w:val="28"/>
        </w:rPr>
      </w:pPr>
      <w:r>
        <w:rPr>
          <w:sz w:val="28"/>
          <w:szCs w:val="28"/>
        </w:rPr>
        <w:t xml:space="preserve">1.5. </w:t>
      </w:r>
      <w:r>
        <w:rPr>
          <w:color w:val="auto"/>
          <w:sz w:val="28"/>
          <w:szCs w:val="28"/>
          <w:u w:val="none"/>
        </w:rPr>
        <w:t>Перечень</w:t>
      </w:r>
      <w:r>
        <w:rPr>
          <w:sz w:val="28"/>
          <w:szCs w:val="28"/>
        </w:rPr>
        <w:t xml:space="preserve"> информационных систем персональных данных, используемых в администрации Анучинского муниципального округа (приложение № 5);  </w:t>
      </w:r>
    </w:p>
    <w:p w14:paraId="23ED9D08">
      <w:pPr>
        <w:widowControl w:val="0"/>
        <w:autoSpaceDE w:val="0"/>
        <w:spacing w:line="360" w:lineRule="auto"/>
        <w:ind w:right="0" w:firstLine="709"/>
        <w:jc w:val="both"/>
        <w:rPr>
          <w:sz w:val="28"/>
          <w:szCs w:val="28"/>
        </w:rPr>
      </w:pPr>
      <w:r>
        <w:rPr>
          <w:sz w:val="28"/>
          <w:szCs w:val="28"/>
        </w:rPr>
        <w:t xml:space="preserve">1.6. </w:t>
      </w:r>
      <w:r>
        <w:rPr>
          <w:color w:val="auto"/>
          <w:sz w:val="28"/>
          <w:szCs w:val="28"/>
          <w:u w:val="none"/>
        </w:rPr>
        <w:t>Перечень</w:t>
      </w:r>
      <w:r>
        <w:rPr>
          <w:sz w:val="28"/>
          <w:szCs w:val="28"/>
        </w:rPr>
        <w:t xml:space="preserve"> персональных данных, обрабатываемых в администрации Анучинского муниципального округа, в связи с реализацией трудовых отношений, а также в связи с оказанием муниципальных услуг и осуществлением муниципальных функций (приложение № 6);  </w:t>
      </w:r>
    </w:p>
    <w:p w14:paraId="53293327">
      <w:pPr>
        <w:widowControl w:val="0"/>
        <w:autoSpaceDE w:val="0"/>
        <w:spacing w:line="360" w:lineRule="auto"/>
        <w:ind w:right="0" w:firstLine="709"/>
        <w:jc w:val="both"/>
        <w:rPr>
          <w:sz w:val="28"/>
          <w:szCs w:val="28"/>
        </w:rPr>
      </w:pPr>
      <w:bookmarkStart w:id="0" w:name="Par21"/>
      <w:bookmarkEnd w:id="0"/>
      <w:r>
        <w:rPr>
          <w:sz w:val="28"/>
          <w:szCs w:val="28"/>
        </w:rPr>
        <w:t xml:space="preserve">1.7. </w:t>
      </w:r>
      <w:r>
        <w:rPr>
          <w:color w:val="auto"/>
          <w:sz w:val="28"/>
          <w:szCs w:val="28"/>
          <w:u w:val="none"/>
        </w:rPr>
        <w:t>Перечень</w:t>
      </w:r>
      <w:r>
        <w:rPr>
          <w:sz w:val="28"/>
          <w:szCs w:val="28"/>
        </w:rPr>
        <w:t xml:space="preserve"> должностей муниципальных служащих (работников) администрации Анучинского муниципального округа, ответственных за проведение мероприятий по обезличиванию обрабатываемых персональных данных (приложение № 7);  </w:t>
      </w:r>
    </w:p>
    <w:p w14:paraId="04C5F3D8">
      <w:pPr>
        <w:widowControl w:val="0"/>
        <w:autoSpaceDE w:val="0"/>
        <w:spacing w:line="360" w:lineRule="auto"/>
        <w:ind w:right="0" w:firstLine="709"/>
        <w:jc w:val="both"/>
        <w:rPr>
          <w:sz w:val="28"/>
          <w:szCs w:val="28"/>
        </w:rPr>
      </w:pPr>
      <w:bookmarkStart w:id="1" w:name="Par22"/>
      <w:bookmarkEnd w:id="1"/>
      <w:r>
        <w:rPr>
          <w:sz w:val="28"/>
          <w:szCs w:val="28"/>
        </w:rPr>
        <w:t xml:space="preserve">1.8. </w:t>
      </w:r>
      <w:r>
        <w:rPr>
          <w:color w:val="auto"/>
          <w:sz w:val="28"/>
          <w:szCs w:val="28"/>
          <w:u w:val="none"/>
        </w:rPr>
        <w:t>Перечень</w:t>
      </w:r>
      <w:r>
        <w:rPr>
          <w:sz w:val="28"/>
          <w:szCs w:val="28"/>
        </w:rPr>
        <w:t xml:space="preserve"> должностей муниципальных служащих (работников) администрации Анучинского муниципального округа, замещение которых предусматривает осуществление обработки персональных данных либо осуществление доступа к персональным данным (приложение № 8); </w:t>
      </w:r>
    </w:p>
    <w:p w14:paraId="2610EA2C">
      <w:pPr>
        <w:widowControl w:val="0"/>
        <w:autoSpaceDE w:val="0"/>
        <w:spacing w:line="360" w:lineRule="auto"/>
        <w:ind w:right="0" w:firstLine="709"/>
        <w:jc w:val="both"/>
        <w:rPr>
          <w:sz w:val="28"/>
          <w:szCs w:val="28"/>
        </w:rPr>
      </w:pPr>
      <w:r>
        <w:rPr>
          <w:sz w:val="28"/>
          <w:szCs w:val="28"/>
        </w:rPr>
        <w:t xml:space="preserve">1.9. Должностную </w:t>
      </w:r>
      <w:r>
        <w:rPr>
          <w:color w:val="auto"/>
          <w:sz w:val="28"/>
          <w:szCs w:val="28"/>
          <w:u w:val="none"/>
        </w:rPr>
        <w:t>инструкцию</w:t>
      </w:r>
      <w:r>
        <w:rPr>
          <w:sz w:val="28"/>
          <w:szCs w:val="28"/>
        </w:rPr>
        <w:t xml:space="preserve"> ответственного за организацию обработки персональных данных в администрации Анучинского муниципального округа (приложение № 9); </w:t>
      </w:r>
    </w:p>
    <w:p w14:paraId="56F9958A">
      <w:pPr>
        <w:widowControl w:val="0"/>
        <w:autoSpaceDE w:val="0"/>
        <w:spacing w:line="360" w:lineRule="auto"/>
        <w:ind w:right="0" w:firstLine="709"/>
        <w:jc w:val="both"/>
        <w:rPr>
          <w:sz w:val="28"/>
          <w:szCs w:val="28"/>
        </w:rPr>
      </w:pPr>
      <w:r>
        <w:rPr>
          <w:sz w:val="28"/>
          <w:szCs w:val="28"/>
        </w:rPr>
        <w:t xml:space="preserve">1.10. Типовое </w:t>
      </w:r>
      <w:r>
        <w:rPr>
          <w:color w:val="auto"/>
          <w:sz w:val="28"/>
          <w:szCs w:val="28"/>
          <w:u w:val="none"/>
        </w:rPr>
        <w:t>обязательство</w:t>
      </w:r>
      <w:r>
        <w:rPr>
          <w:sz w:val="28"/>
          <w:szCs w:val="28"/>
        </w:rPr>
        <w:t xml:space="preserve"> муниципального служащего (работника) администрации Анучинского муниципального округа, непосредственно осуществляющего обработку персональных данных, в случае расторжения с ним трудового договора (приложение № 10); </w:t>
      </w:r>
    </w:p>
    <w:p w14:paraId="233667E1">
      <w:pPr>
        <w:widowControl w:val="0"/>
        <w:autoSpaceDE w:val="0"/>
        <w:spacing w:line="360" w:lineRule="auto"/>
        <w:ind w:right="0" w:firstLine="709"/>
        <w:jc w:val="both"/>
        <w:rPr>
          <w:sz w:val="28"/>
          <w:szCs w:val="28"/>
        </w:rPr>
      </w:pPr>
      <w:r>
        <w:rPr>
          <w:sz w:val="28"/>
          <w:szCs w:val="28"/>
        </w:rPr>
        <w:t xml:space="preserve">1.11. Типовую форму </w:t>
      </w:r>
      <w:r>
        <w:rPr>
          <w:color w:val="auto"/>
          <w:sz w:val="28"/>
          <w:szCs w:val="28"/>
          <w:u w:val="none"/>
        </w:rPr>
        <w:t>согласия</w:t>
      </w:r>
      <w:r>
        <w:rPr>
          <w:sz w:val="28"/>
          <w:szCs w:val="28"/>
        </w:rPr>
        <w:t xml:space="preserve"> на обработку персональных данных (приложение № 11);  </w:t>
      </w:r>
    </w:p>
    <w:p w14:paraId="2A8E046A">
      <w:pPr>
        <w:widowControl w:val="0"/>
        <w:autoSpaceDE w:val="0"/>
        <w:spacing w:line="360" w:lineRule="auto"/>
        <w:ind w:right="0" w:firstLine="709"/>
        <w:jc w:val="both"/>
        <w:rPr>
          <w:sz w:val="28"/>
          <w:szCs w:val="28"/>
        </w:rPr>
      </w:pPr>
      <w:r>
        <w:rPr>
          <w:sz w:val="28"/>
          <w:szCs w:val="28"/>
        </w:rPr>
        <w:t xml:space="preserve">1.12. Типовую форму </w:t>
      </w:r>
      <w:r>
        <w:rPr>
          <w:color w:val="auto"/>
          <w:sz w:val="28"/>
          <w:szCs w:val="28"/>
          <w:u w:val="none"/>
        </w:rPr>
        <w:t>разъяснения</w:t>
      </w:r>
      <w:r>
        <w:rPr>
          <w:sz w:val="28"/>
          <w:szCs w:val="28"/>
        </w:rPr>
        <w:t xml:space="preserve"> субъекту персональных данных юридических последствий отказа предоставить свои персональные данные (приложение № 12);</w:t>
      </w:r>
    </w:p>
    <w:p w14:paraId="294AE186">
      <w:pPr>
        <w:widowControl w:val="0"/>
        <w:autoSpaceDE w:val="0"/>
        <w:spacing w:line="360" w:lineRule="auto"/>
        <w:ind w:right="0" w:firstLine="709"/>
        <w:jc w:val="both"/>
        <w:rPr>
          <w:sz w:val="28"/>
          <w:szCs w:val="28"/>
        </w:rPr>
      </w:pPr>
      <w:r>
        <w:rPr>
          <w:sz w:val="28"/>
          <w:szCs w:val="28"/>
        </w:rPr>
        <w:t xml:space="preserve">1.13. Типовую форму </w:t>
      </w:r>
      <w:r>
        <w:rPr>
          <w:color w:val="auto"/>
          <w:sz w:val="28"/>
          <w:szCs w:val="28"/>
          <w:u w:val="none"/>
        </w:rPr>
        <w:t>запроса</w:t>
      </w:r>
      <w:r>
        <w:rPr>
          <w:sz w:val="28"/>
          <w:szCs w:val="28"/>
        </w:rPr>
        <w:t xml:space="preserve"> на предоставление информации, касающейся обработки персональных данных субъекта персональных данных (приложение № 13);</w:t>
      </w:r>
    </w:p>
    <w:p w14:paraId="30CE4423">
      <w:pPr>
        <w:widowControl w:val="0"/>
        <w:autoSpaceDE w:val="0"/>
        <w:spacing w:line="360" w:lineRule="auto"/>
        <w:ind w:right="0" w:firstLine="709"/>
        <w:jc w:val="both"/>
        <w:rPr>
          <w:sz w:val="28"/>
          <w:szCs w:val="28"/>
        </w:rPr>
      </w:pPr>
      <w:r>
        <w:rPr>
          <w:sz w:val="28"/>
          <w:szCs w:val="28"/>
        </w:rPr>
        <w:t xml:space="preserve">1.14. </w:t>
      </w:r>
      <w:r>
        <w:rPr>
          <w:color w:val="auto"/>
          <w:sz w:val="28"/>
          <w:szCs w:val="28"/>
          <w:u w:val="none"/>
        </w:rPr>
        <w:t>Порядок</w:t>
      </w:r>
      <w:r>
        <w:rPr>
          <w:sz w:val="28"/>
          <w:szCs w:val="28"/>
        </w:rPr>
        <w:t xml:space="preserve"> доступа в помещения, в которых ведется обработка персональных данных (приложение № 14);</w:t>
      </w:r>
    </w:p>
    <w:p w14:paraId="77BCF25F">
      <w:pPr>
        <w:widowControl w:val="0"/>
        <w:autoSpaceDE w:val="0"/>
        <w:spacing w:line="360" w:lineRule="auto"/>
        <w:ind w:right="0" w:firstLine="709"/>
        <w:jc w:val="both"/>
        <w:rPr>
          <w:sz w:val="28"/>
          <w:szCs w:val="28"/>
        </w:rPr>
      </w:pPr>
      <w:r>
        <w:rPr>
          <w:sz w:val="28"/>
          <w:szCs w:val="28"/>
        </w:rPr>
        <w:t xml:space="preserve">1.15. Форму </w:t>
      </w:r>
      <w:r>
        <w:rPr>
          <w:color w:val="auto"/>
          <w:sz w:val="28"/>
          <w:szCs w:val="28"/>
          <w:u w:val="none"/>
        </w:rPr>
        <w:t>листа</w:t>
      </w:r>
      <w:r>
        <w:rPr>
          <w:sz w:val="28"/>
          <w:szCs w:val="28"/>
        </w:rPr>
        <w:t xml:space="preserve"> ознакомления муниципального служащего (работника) администрации Анучинского муниципального округа, непосредственно осуществляющего обработку персональных данных, с положениями законодательства о персональных данных (приложение № 15);</w:t>
      </w:r>
    </w:p>
    <w:p w14:paraId="60958BC5">
      <w:pPr>
        <w:widowControl w:val="0"/>
        <w:autoSpaceDE w:val="0"/>
        <w:spacing w:line="360" w:lineRule="auto"/>
        <w:ind w:right="0" w:firstLine="709"/>
        <w:jc w:val="both"/>
        <w:rPr>
          <w:sz w:val="28"/>
          <w:szCs w:val="28"/>
        </w:rPr>
      </w:pPr>
      <w:r>
        <w:rPr>
          <w:sz w:val="28"/>
          <w:szCs w:val="28"/>
        </w:rPr>
        <w:t>1.16. Форму акта уничтожения персональных данных (приложение № 16).</w:t>
      </w:r>
    </w:p>
    <w:p w14:paraId="57CBAD51">
      <w:pPr>
        <w:widowControl w:val="0"/>
        <w:autoSpaceDE w:val="0"/>
        <w:spacing w:line="360" w:lineRule="auto"/>
        <w:ind w:right="0" w:firstLine="709"/>
        <w:jc w:val="both"/>
        <w:rPr>
          <w:sz w:val="28"/>
          <w:szCs w:val="28"/>
        </w:rPr>
      </w:pPr>
      <w:r>
        <w:rPr>
          <w:sz w:val="28"/>
          <w:szCs w:val="28"/>
        </w:rPr>
        <w:t xml:space="preserve">2. Назначить лицом, ответственным за организацию работы по обработке персональных данных в администрации Анучинского муниципального округа </w:t>
      </w:r>
      <w:r>
        <w:rPr>
          <w:sz w:val="28"/>
          <w:szCs w:val="28"/>
          <w:lang w:val="ru-RU"/>
        </w:rPr>
        <w:t>начальника</w:t>
      </w:r>
      <w:r>
        <w:rPr>
          <w:rFonts w:hint="default"/>
          <w:sz w:val="28"/>
          <w:szCs w:val="28"/>
          <w:lang w:val="ru-RU"/>
        </w:rPr>
        <w:t xml:space="preserve"> отдела информатизации и информационной безопасности Хоменко Сергея Владиславовича.</w:t>
      </w:r>
      <w:r>
        <w:rPr>
          <w:sz w:val="28"/>
          <w:szCs w:val="28"/>
        </w:rPr>
        <w:t xml:space="preserve"> </w:t>
      </w:r>
    </w:p>
    <w:p w14:paraId="78094C95">
      <w:pPr>
        <w:pStyle w:val="47"/>
        <w:widowControl w:val="0"/>
        <w:spacing w:before="0" w:after="0" w:line="360" w:lineRule="auto"/>
        <w:ind w:right="0" w:firstLine="709"/>
        <w:jc w:val="both"/>
      </w:pPr>
      <w:r>
        <w:rPr>
          <w:rStyle w:val="11"/>
          <w:b w:val="0"/>
          <w:sz w:val="28"/>
          <w:szCs w:val="28"/>
        </w:rPr>
        <w:t>3.</w:t>
      </w:r>
      <w:r>
        <w:rPr>
          <w:sz w:val="28"/>
          <w:szCs w:val="28"/>
        </w:rPr>
        <w:t xml:space="preserve"> Руководителям структурных подразделений администрации округа обеспечить защиту персональных данных при их обработке. </w:t>
      </w:r>
    </w:p>
    <w:p w14:paraId="08D5D534">
      <w:pPr>
        <w:pStyle w:val="47"/>
        <w:widowControl w:val="0"/>
        <w:spacing w:before="0" w:after="0" w:line="360" w:lineRule="auto"/>
        <w:ind w:right="0" w:firstLine="709"/>
        <w:jc w:val="both"/>
      </w:pPr>
      <w:r>
        <w:rPr>
          <w:rStyle w:val="11"/>
          <w:b w:val="0"/>
          <w:sz w:val="28"/>
          <w:szCs w:val="28"/>
        </w:rPr>
        <w:t>4.</w:t>
      </w:r>
      <w:r>
        <w:rPr>
          <w:sz w:val="28"/>
          <w:szCs w:val="28"/>
        </w:rPr>
        <w:t xml:space="preserve"> Общему отделу</w:t>
      </w:r>
      <w:r>
        <w:rPr>
          <w:rFonts w:hint="default"/>
          <w:sz w:val="28"/>
          <w:szCs w:val="28"/>
          <w:lang w:val="ru-RU"/>
        </w:rPr>
        <w:t xml:space="preserve"> </w:t>
      </w:r>
      <w:r>
        <w:rPr>
          <w:sz w:val="28"/>
          <w:szCs w:val="28"/>
        </w:rPr>
        <w:t xml:space="preserve">ознакомить под роспись сотрудников администрации округа с настоящим постановлением. </w:t>
      </w:r>
    </w:p>
    <w:p w14:paraId="38BE2935">
      <w:pPr>
        <w:pStyle w:val="47"/>
        <w:widowControl w:val="0"/>
        <w:spacing w:before="0" w:after="0" w:line="360" w:lineRule="auto"/>
        <w:ind w:right="0" w:firstLine="709"/>
        <w:jc w:val="both"/>
      </w:pPr>
      <w:r>
        <w:rPr>
          <w:rStyle w:val="11"/>
          <w:b w:val="0"/>
          <w:sz w:val="28"/>
          <w:szCs w:val="28"/>
        </w:rPr>
        <w:t>5.</w:t>
      </w:r>
      <w:r>
        <w:rPr>
          <w:sz w:val="28"/>
          <w:szCs w:val="28"/>
        </w:rPr>
        <w:t xml:space="preserve"> Рекомендовать руководителям муниципальных учреждений, подведомственных администрации округа разработать и принять аналогичные правовые акты. </w:t>
      </w:r>
    </w:p>
    <w:p w14:paraId="02624B88">
      <w:pPr>
        <w:widowControl w:val="0"/>
        <w:spacing w:line="360" w:lineRule="auto"/>
        <w:ind w:right="0" w:firstLine="709"/>
        <w:jc w:val="both"/>
        <w:rPr>
          <w:rFonts w:hint="default"/>
          <w:sz w:val="28"/>
          <w:szCs w:val="28"/>
          <w:lang w:val="ru-RU"/>
        </w:rPr>
      </w:pPr>
      <w:r>
        <w:rPr>
          <w:rFonts w:hint="default"/>
          <w:sz w:val="28"/>
          <w:szCs w:val="28"/>
          <w:lang w:val="ru-RU"/>
        </w:rPr>
        <w:t>6</w:t>
      </w:r>
      <w:r>
        <w:rPr>
          <w:sz w:val="28"/>
          <w:szCs w:val="28"/>
        </w:rPr>
        <w:t xml:space="preserve">. Контроль выполнения настоящего постановления возложить на руководителя аппарата администрации муниципального округа </w:t>
      </w:r>
      <w:r>
        <w:rPr>
          <w:sz w:val="28"/>
          <w:szCs w:val="28"/>
          <w:lang w:val="ru-RU"/>
        </w:rPr>
        <w:t>Бурдейную</w:t>
      </w:r>
      <w:r>
        <w:rPr>
          <w:rFonts w:hint="default"/>
          <w:sz w:val="28"/>
          <w:szCs w:val="28"/>
          <w:lang w:val="ru-RU"/>
        </w:rPr>
        <w:t xml:space="preserve"> С.В.</w:t>
      </w:r>
    </w:p>
    <w:p w14:paraId="2E6118BA">
      <w:pPr>
        <w:jc w:val="both"/>
        <w:rPr>
          <w:sz w:val="28"/>
          <w:szCs w:val="28"/>
        </w:rPr>
      </w:pPr>
    </w:p>
    <w:p w14:paraId="1DE946E8">
      <w:pPr>
        <w:jc w:val="both"/>
      </w:pPr>
      <w:r>
        <w:rPr>
          <w:sz w:val="28"/>
          <w:szCs w:val="28"/>
        </w:rPr>
        <w:t>Глава  Анучинского</w:t>
      </w:r>
    </w:p>
    <w:p w14:paraId="758DB4EB">
      <w:pPr>
        <w:jc w:val="both"/>
        <w:rPr>
          <w:sz w:val="28"/>
          <w:szCs w:val="28"/>
        </w:rPr>
      </w:pPr>
      <w:r>
        <w:rPr>
          <w:sz w:val="28"/>
          <w:szCs w:val="28"/>
        </w:rPr>
        <w:t>муниципального округа                                                                        А. Я. Янчук</w:t>
      </w:r>
    </w:p>
    <w:p w14:paraId="2BE26F1E">
      <w:pPr>
        <w:rPr>
          <w:sz w:val="28"/>
          <w:szCs w:val="28"/>
        </w:rPr>
      </w:pPr>
      <w:r>
        <w:rPr>
          <w:sz w:val="28"/>
          <w:szCs w:val="28"/>
        </w:rPr>
        <w:br w:type="page"/>
      </w:r>
    </w:p>
    <w:p w14:paraId="3473AD52">
      <w:pPr>
        <w:widowControl w:val="0"/>
        <w:numPr>
          <w:ilvl w:val="0"/>
          <w:numId w:val="0"/>
        </w:numPr>
        <w:autoSpaceDE w:val="0"/>
        <w:spacing w:line="360" w:lineRule="auto"/>
        <w:ind w:left="4253" w:right="0"/>
        <w:jc w:val="center"/>
        <w:outlineLvl w:val="0"/>
      </w:pPr>
      <w:r>
        <w:rPr>
          <w:sz w:val="28"/>
          <w:szCs w:val="28"/>
        </w:rPr>
        <w:t>Приложение № 1</w:t>
      </w:r>
    </w:p>
    <w:p w14:paraId="180706C4">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Утверждены</w:t>
      </w:r>
    </w:p>
    <w:p w14:paraId="51DFF720">
      <w:pPr>
        <w:widowControl w:val="0"/>
        <w:autoSpaceDE w:val="0"/>
        <w:ind w:left="4253" w:right="0"/>
        <w:jc w:val="center"/>
      </w:pPr>
      <w:r>
        <w:rPr>
          <w:sz w:val="28"/>
          <w:szCs w:val="28"/>
          <w:lang w:val="ru-RU"/>
        </w:rPr>
        <w:t>распоряжением</w:t>
      </w:r>
      <w:r>
        <w:rPr>
          <w:sz w:val="28"/>
          <w:szCs w:val="28"/>
        </w:rPr>
        <w:t xml:space="preserve"> администрации</w:t>
      </w:r>
    </w:p>
    <w:p w14:paraId="2AEDB7E6">
      <w:pPr>
        <w:widowControl w:val="0"/>
        <w:autoSpaceDE w:val="0"/>
        <w:ind w:left="4253" w:right="0"/>
        <w:jc w:val="center"/>
        <w:rPr>
          <w:sz w:val="28"/>
          <w:szCs w:val="28"/>
        </w:rPr>
      </w:pPr>
      <w:r>
        <w:rPr>
          <w:sz w:val="28"/>
          <w:szCs w:val="28"/>
        </w:rPr>
        <w:t>Анучинского муниципального округа</w:t>
      </w:r>
    </w:p>
    <w:p w14:paraId="2F132D8F">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080DFE9D">
      <w:pPr>
        <w:widowControl w:val="0"/>
        <w:autoSpaceDE w:val="0"/>
        <w:jc w:val="center"/>
        <w:rPr>
          <w:sz w:val="28"/>
          <w:szCs w:val="28"/>
        </w:rPr>
      </w:pPr>
    </w:p>
    <w:p w14:paraId="24076CCD">
      <w:pPr>
        <w:widowControl w:val="0"/>
        <w:autoSpaceDE w:val="0"/>
        <w:jc w:val="center"/>
        <w:rPr>
          <w:sz w:val="28"/>
          <w:szCs w:val="28"/>
        </w:rPr>
      </w:pPr>
    </w:p>
    <w:p w14:paraId="01E90367">
      <w:pPr>
        <w:widowControl w:val="0"/>
        <w:autoSpaceDE w:val="0"/>
        <w:spacing w:line="360" w:lineRule="auto"/>
        <w:jc w:val="center"/>
        <w:rPr>
          <w:sz w:val="28"/>
          <w:szCs w:val="28"/>
        </w:rPr>
      </w:pPr>
      <w:bookmarkStart w:id="2" w:name="Par55"/>
      <w:bookmarkEnd w:id="2"/>
      <w:r>
        <w:rPr>
          <w:b/>
          <w:caps/>
          <w:color w:val="auto"/>
          <w:sz w:val="28"/>
          <w:szCs w:val="28"/>
          <w:u w:val="none"/>
        </w:rPr>
        <w:t>Правила</w:t>
      </w:r>
    </w:p>
    <w:p w14:paraId="0859E0DB">
      <w:pPr>
        <w:widowControl w:val="0"/>
        <w:autoSpaceDE w:val="0"/>
        <w:jc w:val="center"/>
        <w:rPr>
          <w:b/>
          <w:sz w:val="28"/>
          <w:szCs w:val="28"/>
        </w:rPr>
      </w:pPr>
      <w:r>
        <w:rPr>
          <w:b/>
          <w:sz w:val="28"/>
          <w:szCs w:val="28"/>
        </w:rPr>
        <w:t xml:space="preserve">обработки персональных данных, устанавливающие процедуры, </w:t>
      </w:r>
    </w:p>
    <w:p w14:paraId="34D9A06B">
      <w:pPr>
        <w:widowControl w:val="0"/>
        <w:autoSpaceDE w:val="0"/>
        <w:jc w:val="center"/>
        <w:rPr>
          <w:b/>
          <w:sz w:val="28"/>
          <w:szCs w:val="28"/>
        </w:rPr>
      </w:pPr>
      <w:r>
        <w:rPr>
          <w:b/>
          <w:sz w:val="28"/>
          <w:szCs w:val="28"/>
        </w:rPr>
        <w:t xml:space="preserve">направленные на выявление и предотвращение нарушений </w:t>
      </w:r>
    </w:p>
    <w:p w14:paraId="7F6EEE19">
      <w:pPr>
        <w:widowControl w:val="0"/>
        <w:autoSpaceDE w:val="0"/>
        <w:jc w:val="center"/>
        <w:rPr>
          <w:b/>
          <w:sz w:val="28"/>
          <w:szCs w:val="28"/>
        </w:rPr>
      </w:pPr>
      <w:r>
        <w:rPr>
          <w:b/>
          <w:sz w:val="28"/>
          <w:szCs w:val="28"/>
        </w:rPr>
        <w:t xml:space="preserve">законодательства Российской Федерации в сфере персональных </w:t>
      </w:r>
    </w:p>
    <w:p w14:paraId="05B16DA2">
      <w:pPr>
        <w:widowControl w:val="0"/>
        <w:autoSpaceDE w:val="0"/>
        <w:jc w:val="center"/>
        <w:rPr>
          <w:b/>
          <w:sz w:val="28"/>
          <w:szCs w:val="28"/>
        </w:rPr>
      </w:pPr>
      <w:r>
        <w:rPr>
          <w:b/>
          <w:sz w:val="28"/>
          <w:szCs w:val="28"/>
        </w:rPr>
        <w:t xml:space="preserve">данных, а также определяющие для каждой цели обработки </w:t>
      </w:r>
    </w:p>
    <w:p w14:paraId="51E1FE34">
      <w:pPr>
        <w:widowControl w:val="0"/>
        <w:autoSpaceDE w:val="0"/>
        <w:jc w:val="center"/>
        <w:rPr>
          <w:b/>
          <w:sz w:val="28"/>
          <w:szCs w:val="28"/>
        </w:rPr>
      </w:pPr>
      <w:r>
        <w:rPr>
          <w:b/>
          <w:sz w:val="28"/>
          <w:szCs w:val="28"/>
        </w:rPr>
        <w:t xml:space="preserve">персональных данных содержание обрабатываемых персональных </w:t>
      </w:r>
    </w:p>
    <w:p w14:paraId="765B5B1C">
      <w:pPr>
        <w:widowControl w:val="0"/>
        <w:autoSpaceDE w:val="0"/>
        <w:jc w:val="center"/>
        <w:rPr>
          <w:b/>
          <w:sz w:val="28"/>
          <w:szCs w:val="28"/>
        </w:rPr>
      </w:pPr>
      <w:r>
        <w:rPr>
          <w:b/>
          <w:sz w:val="28"/>
          <w:szCs w:val="28"/>
        </w:rPr>
        <w:t xml:space="preserve">данных, категории субъектов, персональные данные которых </w:t>
      </w:r>
    </w:p>
    <w:p w14:paraId="652A086D">
      <w:pPr>
        <w:widowControl w:val="0"/>
        <w:autoSpaceDE w:val="0"/>
        <w:jc w:val="center"/>
        <w:rPr>
          <w:b/>
          <w:sz w:val="28"/>
          <w:szCs w:val="28"/>
        </w:rPr>
      </w:pPr>
      <w:r>
        <w:rPr>
          <w:b/>
          <w:sz w:val="28"/>
          <w:szCs w:val="28"/>
        </w:rPr>
        <w:t xml:space="preserve">обрабатываются, сроки их обработки и хранения, порядок </w:t>
      </w:r>
    </w:p>
    <w:p w14:paraId="417477BB">
      <w:pPr>
        <w:widowControl w:val="0"/>
        <w:autoSpaceDE w:val="0"/>
        <w:jc w:val="center"/>
        <w:rPr>
          <w:b/>
          <w:sz w:val="28"/>
          <w:szCs w:val="28"/>
        </w:rPr>
      </w:pPr>
      <w:r>
        <w:rPr>
          <w:b/>
          <w:sz w:val="28"/>
          <w:szCs w:val="28"/>
        </w:rPr>
        <w:t xml:space="preserve">уничтожения при достижении целей обработки или при </w:t>
      </w:r>
    </w:p>
    <w:p w14:paraId="3F9AD5AF">
      <w:pPr>
        <w:widowControl w:val="0"/>
        <w:autoSpaceDE w:val="0"/>
        <w:jc w:val="center"/>
        <w:rPr>
          <w:b/>
          <w:bCs/>
          <w:sz w:val="28"/>
          <w:szCs w:val="28"/>
        </w:rPr>
      </w:pPr>
      <w:r>
        <w:rPr>
          <w:b/>
          <w:sz w:val="28"/>
          <w:szCs w:val="28"/>
        </w:rPr>
        <w:t>наступлении иных законных оснований</w:t>
      </w:r>
      <w:r>
        <w:rPr>
          <w:sz w:val="28"/>
          <w:szCs w:val="28"/>
        </w:rPr>
        <w:t xml:space="preserve"> </w:t>
      </w:r>
      <w:r>
        <w:rPr>
          <w:b/>
          <w:bCs/>
          <w:sz w:val="28"/>
          <w:szCs w:val="28"/>
        </w:rPr>
        <w:t xml:space="preserve">в администрации </w:t>
      </w:r>
    </w:p>
    <w:p w14:paraId="00F60686">
      <w:pPr>
        <w:widowControl w:val="0"/>
        <w:autoSpaceDE w:val="0"/>
        <w:jc w:val="center"/>
        <w:rPr>
          <w:b/>
          <w:bCs/>
          <w:sz w:val="28"/>
          <w:szCs w:val="28"/>
        </w:rPr>
      </w:pPr>
      <w:r>
        <w:rPr>
          <w:b/>
          <w:bCs/>
          <w:sz w:val="28"/>
          <w:szCs w:val="28"/>
        </w:rPr>
        <w:t>Анучинского муниципального округа</w:t>
      </w:r>
    </w:p>
    <w:p w14:paraId="72751691">
      <w:pPr>
        <w:widowControl w:val="0"/>
        <w:autoSpaceDE w:val="0"/>
        <w:jc w:val="center"/>
        <w:rPr>
          <w:sz w:val="28"/>
          <w:szCs w:val="28"/>
        </w:rPr>
      </w:pPr>
      <w:r>
        <w:rPr>
          <w:sz w:val="28"/>
          <w:szCs w:val="28"/>
        </w:rPr>
        <w:t xml:space="preserve"> </w:t>
      </w:r>
    </w:p>
    <w:p w14:paraId="4AF5CBC0">
      <w:pPr>
        <w:widowControl w:val="0"/>
        <w:autoSpaceDE w:val="0"/>
        <w:ind w:right="0" w:firstLine="540"/>
        <w:jc w:val="both"/>
      </w:pPr>
      <w:r>
        <w:rPr>
          <w:sz w:val="28"/>
          <w:szCs w:val="28"/>
        </w:rPr>
        <w:t xml:space="preserve">1. Настоящие Правила в соответствии с Федеральным </w:t>
      </w:r>
      <w:r>
        <w:rPr>
          <w:color w:val="auto"/>
          <w:sz w:val="28"/>
          <w:szCs w:val="28"/>
          <w:u w:val="none"/>
        </w:rPr>
        <w:t>законом</w:t>
      </w:r>
      <w:r>
        <w:rPr>
          <w:sz w:val="28"/>
          <w:szCs w:val="28"/>
        </w:rPr>
        <w:t xml:space="preserve"> от 27 июля 2006 года № 152-ФЗ «О персональных данных», </w:t>
      </w:r>
      <w:r>
        <w:rPr>
          <w:color w:val="auto"/>
          <w:sz w:val="28"/>
          <w:szCs w:val="28"/>
          <w:u w:val="none"/>
        </w:rPr>
        <w:t>Постановлением</w:t>
      </w:r>
      <w:r>
        <w:rPr>
          <w:sz w:val="28"/>
          <w:szCs w:val="28"/>
        </w:rPr>
        <w:t xml:space="preserve">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w:t>
      </w:r>
      <w:r>
        <w:rPr>
          <w:color w:val="auto"/>
          <w:sz w:val="28"/>
          <w:szCs w:val="28"/>
          <w:u w:val="none"/>
        </w:rPr>
        <w:t>Постановлением</w:t>
      </w:r>
      <w:r>
        <w:rPr>
          <w:sz w:val="28"/>
          <w:szCs w:val="28"/>
        </w:rPr>
        <w:t xml:space="preserve">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регулируют отношения, связанные с порядком приема, учета, сбора, обработки, накопления и хранения документов, содержащих сведения, отнесенные к персональным данным.</w:t>
      </w:r>
    </w:p>
    <w:p w14:paraId="50F3E285">
      <w:pPr>
        <w:widowControl w:val="0"/>
        <w:autoSpaceDE w:val="0"/>
        <w:ind w:right="0" w:firstLine="540"/>
        <w:jc w:val="both"/>
      </w:pPr>
      <w:r>
        <w:rPr>
          <w:sz w:val="28"/>
          <w:szCs w:val="28"/>
        </w:rPr>
        <w:t xml:space="preserve">2. Настоящими </w:t>
      </w:r>
      <w:r>
        <w:rPr>
          <w:color w:val="auto"/>
          <w:sz w:val="28"/>
          <w:szCs w:val="28"/>
          <w:u w:val="none"/>
        </w:rPr>
        <w:t>Правила</w:t>
      </w:r>
      <w:r>
        <w:rPr>
          <w:sz w:val="28"/>
          <w:szCs w:val="28"/>
        </w:rPr>
        <w:t>ми обработки персональных данных, устанавливающими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администрации Анучинского муниципального округа (далее – Правила) определяются:</w:t>
      </w:r>
    </w:p>
    <w:p w14:paraId="29218352">
      <w:pPr>
        <w:widowControl w:val="0"/>
        <w:autoSpaceDE w:val="0"/>
        <w:ind w:right="0" w:firstLine="540"/>
        <w:jc w:val="both"/>
      </w:pPr>
      <w:r>
        <w:rPr>
          <w:sz w:val="28"/>
          <w:szCs w:val="28"/>
        </w:rPr>
        <w:t>а) процедуры, направленные на выявление и предотвращение нарушений законодательства Российской Федерации в сфере персональных данных;</w:t>
      </w:r>
    </w:p>
    <w:p w14:paraId="7F7FB89C">
      <w:pPr>
        <w:widowControl w:val="0"/>
        <w:autoSpaceDE w:val="0"/>
        <w:ind w:right="0" w:firstLine="540"/>
        <w:jc w:val="both"/>
      </w:pPr>
      <w:r>
        <w:rPr>
          <w:sz w:val="28"/>
          <w:szCs w:val="28"/>
        </w:rPr>
        <w:t>б) содержание обрабатываемых персональных данных для каждой цели обработки персональных данных;</w:t>
      </w:r>
    </w:p>
    <w:p w14:paraId="7FABA377">
      <w:pPr>
        <w:widowControl w:val="0"/>
        <w:autoSpaceDE w:val="0"/>
        <w:ind w:right="0" w:firstLine="540"/>
        <w:jc w:val="both"/>
        <w:rPr>
          <w:sz w:val="28"/>
          <w:szCs w:val="28"/>
        </w:rPr>
      </w:pPr>
      <w:r>
        <w:rPr>
          <w:sz w:val="28"/>
          <w:szCs w:val="28"/>
        </w:rPr>
        <w:t>в) категории субъектов, персональные данные которых обрабатываются;</w:t>
      </w:r>
    </w:p>
    <w:p w14:paraId="1357D899">
      <w:pPr>
        <w:widowControl w:val="0"/>
        <w:autoSpaceDE w:val="0"/>
        <w:ind w:right="0" w:firstLine="540"/>
        <w:jc w:val="both"/>
      </w:pPr>
      <w:r>
        <w:rPr>
          <w:sz w:val="28"/>
          <w:szCs w:val="28"/>
        </w:rPr>
        <w:t>г) сроки обработки и хранения персональных данных;</w:t>
      </w:r>
    </w:p>
    <w:p w14:paraId="7520854E">
      <w:pPr>
        <w:widowControl w:val="0"/>
        <w:autoSpaceDE w:val="0"/>
        <w:ind w:right="0" w:firstLine="540"/>
        <w:jc w:val="both"/>
      </w:pPr>
      <w:r>
        <w:rPr>
          <w:sz w:val="28"/>
          <w:szCs w:val="28"/>
        </w:rPr>
        <w:t>д) порядок уничтожения персональных данных при достижении целей обработки или при наступлении иных законных оснований.</w:t>
      </w:r>
    </w:p>
    <w:p w14:paraId="72CCCA29">
      <w:pPr>
        <w:widowControl w:val="0"/>
        <w:autoSpaceDE w:val="0"/>
        <w:ind w:right="0" w:firstLine="540"/>
        <w:jc w:val="both"/>
        <w:rPr>
          <w:sz w:val="28"/>
          <w:szCs w:val="28"/>
        </w:rPr>
      </w:pPr>
      <w:r>
        <w:rPr>
          <w:sz w:val="28"/>
          <w:szCs w:val="28"/>
        </w:rPr>
        <w:t xml:space="preserve">3. В настоящих Правилах используются термины и определения, установленные Федеральным </w:t>
      </w:r>
      <w:r>
        <w:rPr>
          <w:color w:val="auto"/>
          <w:sz w:val="28"/>
          <w:szCs w:val="28"/>
          <w:u w:val="none"/>
        </w:rPr>
        <w:t>законом</w:t>
      </w:r>
      <w:r>
        <w:rPr>
          <w:sz w:val="28"/>
          <w:szCs w:val="28"/>
        </w:rPr>
        <w:t xml:space="preserve"> от 27 июля 2006 года № 152-ФЗ «О персональных данных».</w:t>
      </w:r>
    </w:p>
    <w:p w14:paraId="4C4EEBE9">
      <w:pPr>
        <w:widowControl w:val="0"/>
        <w:autoSpaceDE w:val="0"/>
        <w:ind w:right="0" w:firstLine="540"/>
        <w:jc w:val="both"/>
        <w:rPr>
          <w:sz w:val="28"/>
          <w:szCs w:val="28"/>
        </w:rPr>
      </w:pPr>
      <w:r>
        <w:rPr>
          <w:sz w:val="28"/>
          <w:szCs w:val="28"/>
        </w:rPr>
        <w:t>4. Принципы обработки персональных данных:</w:t>
      </w:r>
    </w:p>
    <w:p w14:paraId="0EB094B7">
      <w:pPr>
        <w:widowControl w:val="0"/>
        <w:autoSpaceDE w:val="0"/>
        <w:ind w:right="0" w:firstLine="540"/>
        <w:jc w:val="both"/>
      </w:pPr>
      <w:r>
        <w:rPr>
          <w:sz w:val="28"/>
          <w:szCs w:val="28"/>
        </w:rPr>
        <w:t>а) обработка персональных данных должна осуществляться на законной и справедливой основе;</w:t>
      </w:r>
    </w:p>
    <w:p w14:paraId="685F02EB">
      <w:pPr>
        <w:widowControl w:val="0"/>
        <w:autoSpaceDE w:val="0"/>
        <w:ind w:right="0" w:firstLine="540"/>
        <w:jc w:val="both"/>
      </w:pPr>
      <w:r>
        <w:rPr>
          <w:sz w:val="28"/>
          <w:szCs w:val="28"/>
        </w:rPr>
        <w:t>б) обработка персональных данных должна ограничиваться достижением конкретных, определенных настоящими Правилами целей. Не допускается обработка персональных данных, несовместимая с целями сбора персональных данных;</w:t>
      </w:r>
    </w:p>
    <w:p w14:paraId="0257422A">
      <w:pPr>
        <w:widowControl w:val="0"/>
        <w:autoSpaceDE w:val="0"/>
        <w:ind w:right="0" w:firstLine="540"/>
        <w:jc w:val="both"/>
      </w:pPr>
      <w:r>
        <w:rPr>
          <w:sz w:val="28"/>
          <w:szCs w:val="28"/>
        </w:rPr>
        <w:t>в) не допускается объединение баз данных, содержащих персональные данные, обработка которых осуществляется в целях, несовместимых между собой;</w:t>
      </w:r>
    </w:p>
    <w:p w14:paraId="475C537F">
      <w:pPr>
        <w:widowControl w:val="0"/>
        <w:autoSpaceDE w:val="0"/>
        <w:ind w:right="0" w:firstLine="540"/>
        <w:jc w:val="both"/>
        <w:rPr>
          <w:sz w:val="28"/>
          <w:szCs w:val="28"/>
        </w:rPr>
      </w:pPr>
      <w:r>
        <w:rPr>
          <w:sz w:val="28"/>
          <w:szCs w:val="28"/>
        </w:rPr>
        <w:t>г) обработке подлежат только персональные данные, которые отвечают целям их обработки;</w:t>
      </w:r>
    </w:p>
    <w:p w14:paraId="2E309956">
      <w:pPr>
        <w:widowControl w:val="0"/>
        <w:autoSpaceDE w:val="0"/>
        <w:ind w:right="0" w:firstLine="540"/>
        <w:jc w:val="both"/>
      </w:pPr>
      <w:r>
        <w:rPr>
          <w:sz w:val="28"/>
          <w:szCs w:val="28"/>
        </w:rPr>
        <w:t>д)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53DBCE29">
      <w:pPr>
        <w:widowControl w:val="0"/>
        <w:autoSpaceDE w:val="0"/>
        <w:ind w:right="0" w:firstLine="540"/>
        <w:jc w:val="both"/>
      </w:pPr>
      <w:r>
        <w:rPr>
          <w:sz w:val="28"/>
          <w:szCs w:val="28"/>
        </w:rPr>
        <w:t>е)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Должностные лица Администрации Анучинского муниципального округа должны принимать необходимые меры либо обеспечивать их принятие по удалению или уточнению неполных или неточных данных;</w:t>
      </w:r>
    </w:p>
    <w:p w14:paraId="5D5C88EA">
      <w:pPr>
        <w:widowControl w:val="0"/>
        <w:autoSpaceDE w:val="0"/>
        <w:ind w:right="0" w:firstLine="540"/>
        <w:jc w:val="both"/>
      </w:pPr>
      <w:r>
        <w:rPr>
          <w:sz w:val="28"/>
          <w:szCs w:val="28"/>
        </w:rPr>
        <w:t>ж)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w:t>
      </w:r>
    </w:p>
    <w:p w14:paraId="515D962E">
      <w:pPr>
        <w:widowControl w:val="0"/>
        <w:autoSpaceDE w:val="0"/>
        <w:ind w:right="0" w:firstLine="540"/>
        <w:jc w:val="both"/>
      </w:pPr>
      <w:r>
        <w:rPr>
          <w:sz w:val="28"/>
          <w:szCs w:val="28"/>
        </w:rPr>
        <w:t>5. Обработка персональных данных в администрации Анучинского муниципального округа осуществляется для следующих целей:</w:t>
      </w:r>
    </w:p>
    <w:p w14:paraId="3D20F1F1">
      <w:pPr>
        <w:widowControl w:val="0"/>
        <w:autoSpaceDE w:val="0"/>
        <w:ind w:right="0" w:firstLine="540"/>
        <w:jc w:val="both"/>
      </w:pPr>
      <w:r>
        <w:rPr>
          <w:sz w:val="28"/>
          <w:szCs w:val="28"/>
        </w:rPr>
        <w:t>а) удовлетворения нужд граждан в соответствии с полномочиями администрации Анучинского муниципального округа;</w:t>
      </w:r>
    </w:p>
    <w:p w14:paraId="3DFA7B53">
      <w:pPr>
        <w:widowControl w:val="0"/>
        <w:autoSpaceDE w:val="0"/>
        <w:ind w:right="0" w:firstLine="540"/>
        <w:jc w:val="both"/>
      </w:pPr>
      <w:r>
        <w:rPr>
          <w:sz w:val="28"/>
          <w:szCs w:val="28"/>
        </w:rPr>
        <w:t>б) предоставление муниципальных услуг;</w:t>
      </w:r>
    </w:p>
    <w:p w14:paraId="3FB763CB">
      <w:pPr>
        <w:widowControl w:val="0"/>
        <w:autoSpaceDE w:val="0"/>
        <w:ind w:right="0" w:firstLine="540"/>
        <w:jc w:val="both"/>
        <w:rPr>
          <w:sz w:val="28"/>
          <w:szCs w:val="28"/>
        </w:rPr>
      </w:pPr>
      <w:r>
        <w:rPr>
          <w:sz w:val="28"/>
          <w:szCs w:val="28"/>
        </w:rPr>
        <w:t>в) правовое закрепление принципов, касающихся обработки персональных данных, порядка хранения и использования в администрации Анучинского муниципального округа.</w:t>
      </w:r>
    </w:p>
    <w:p w14:paraId="08FB4F98">
      <w:pPr>
        <w:widowControl w:val="0"/>
        <w:autoSpaceDE w:val="0"/>
        <w:ind w:right="0" w:firstLine="540"/>
        <w:jc w:val="both"/>
        <w:rPr>
          <w:sz w:val="28"/>
          <w:szCs w:val="28"/>
        </w:rPr>
      </w:pPr>
      <w:r>
        <w:rPr>
          <w:sz w:val="28"/>
          <w:szCs w:val="28"/>
        </w:rPr>
        <w:t xml:space="preserve">г) проверка данных муниципальных служащих в соответствии с законодательством о муниципальной службе. </w:t>
      </w:r>
    </w:p>
    <w:p w14:paraId="2D5ACFA9">
      <w:pPr>
        <w:widowControl w:val="0"/>
        <w:autoSpaceDE w:val="0"/>
        <w:ind w:right="0" w:firstLine="540"/>
        <w:jc w:val="both"/>
      </w:pPr>
      <w:r>
        <w:rPr>
          <w:sz w:val="28"/>
          <w:szCs w:val="28"/>
        </w:rPr>
        <w:t>6. Персональные данные следует получать лично у субъекта персональных данных, если иное не предусмотрено федеральным законом.</w:t>
      </w:r>
    </w:p>
    <w:p w14:paraId="4FD4DDEF">
      <w:pPr>
        <w:widowControl w:val="0"/>
        <w:autoSpaceDE w:val="0"/>
        <w:ind w:right="0" w:firstLine="540"/>
        <w:jc w:val="both"/>
      </w:pPr>
      <w:r>
        <w:rPr>
          <w:sz w:val="28"/>
          <w:szCs w:val="28"/>
        </w:rPr>
        <w:t>7. Глава Анучинского муниципального округа назначает должностное лицо, ответственное за организацию обработки персональных данных в администрации Анучинского муниципального округа  и определяет лиц, уполномоченных на обработку персональных данных, обеспечивающих обработку персональных данных в соответствии с требованиями законодательства и несущих ответственность в соответствии с законодательством Российской Федерации за нарушение режима защиты этих персональных данных.</w:t>
      </w:r>
    </w:p>
    <w:p w14:paraId="0D9C7BF1">
      <w:pPr>
        <w:widowControl w:val="0"/>
        <w:autoSpaceDE w:val="0"/>
        <w:ind w:right="0" w:firstLine="540"/>
        <w:jc w:val="both"/>
      </w:pPr>
      <w:r>
        <w:rPr>
          <w:sz w:val="28"/>
          <w:szCs w:val="28"/>
        </w:rPr>
        <w:t xml:space="preserve">8. Обработка персональных данных осуществляется с согласия субъекта персональных данных, если иное не предусмотрено федеральным законом.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субъекта персональных данных на обработку его персональных данных должно отвечать требованиям, определенным </w:t>
      </w:r>
      <w:r>
        <w:rPr>
          <w:color w:val="auto"/>
          <w:sz w:val="28"/>
          <w:szCs w:val="28"/>
          <w:u w:val="none"/>
        </w:rPr>
        <w:t>статьей 9</w:t>
      </w:r>
      <w:r>
        <w:rPr>
          <w:sz w:val="28"/>
          <w:szCs w:val="28"/>
        </w:rPr>
        <w:t xml:space="preserve"> Федерального закона от 27 июля 2006 года № 152-ФЗ «О персональных данных».</w:t>
      </w:r>
    </w:p>
    <w:p w14:paraId="233E0078">
      <w:pPr>
        <w:widowControl w:val="0"/>
        <w:autoSpaceDE w:val="0"/>
        <w:ind w:right="0" w:firstLine="540"/>
        <w:jc w:val="both"/>
      </w:pPr>
      <w:r>
        <w:rPr>
          <w:sz w:val="28"/>
          <w:szCs w:val="28"/>
        </w:rPr>
        <w:t>9. Обработка персональных данных допускается в следующих случаях:</w:t>
      </w:r>
    </w:p>
    <w:p w14:paraId="36142343">
      <w:pPr>
        <w:widowControl w:val="0"/>
        <w:autoSpaceDE w:val="0"/>
        <w:ind w:right="0" w:firstLine="540"/>
        <w:jc w:val="both"/>
      </w:pPr>
      <w:r>
        <w:rPr>
          <w:sz w:val="28"/>
          <w:szCs w:val="28"/>
        </w:rPr>
        <w:t>а) обработка персональных данных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E9F6236">
      <w:pPr>
        <w:widowControl w:val="0"/>
        <w:autoSpaceDE w:val="0"/>
        <w:ind w:right="0" w:firstLine="540"/>
        <w:jc w:val="both"/>
      </w:pPr>
      <w:r>
        <w:rPr>
          <w:sz w:val="28"/>
          <w:szCs w:val="28"/>
        </w:rPr>
        <w:t>б)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6EC2554C">
      <w:pPr>
        <w:widowControl w:val="0"/>
        <w:autoSpaceDE w:val="0"/>
        <w:ind w:right="0" w:firstLine="540"/>
        <w:jc w:val="both"/>
      </w:pPr>
      <w:r>
        <w:rPr>
          <w:sz w:val="28"/>
          <w:szCs w:val="28"/>
        </w:rPr>
        <w:t xml:space="preserve">в) обработка персональных данных необходима для предоставления муниципальной услуги в соответствии с Федеральным </w:t>
      </w:r>
      <w:r>
        <w:rPr>
          <w:color w:val="auto"/>
          <w:sz w:val="28"/>
          <w:szCs w:val="28"/>
          <w:u w:val="none"/>
        </w:rPr>
        <w:t>законом</w:t>
      </w:r>
      <w:r>
        <w:rPr>
          <w:sz w:val="28"/>
          <w:szCs w:val="28"/>
        </w:rPr>
        <w:t xml:space="preserve"> от 27 июля 2010 года № 210-ФЗ «Об организации предоставления государственных и муниципальных услуг»;</w:t>
      </w:r>
    </w:p>
    <w:p w14:paraId="2CA70DD2">
      <w:pPr>
        <w:widowControl w:val="0"/>
        <w:autoSpaceDE w:val="0"/>
        <w:ind w:right="0" w:firstLine="540"/>
        <w:jc w:val="both"/>
      </w:pPr>
      <w:r>
        <w:rPr>
          <w:sz w:val="28"/>
          <w:szCs w:val="28"/>
        </w:rPr>
        <w:t>г)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5CE0EE8D">
      <w:pPr>
        <w:widowControl w:val="0"/>
        <w:autoSpaceDE w:val="0"/>
        <w:ind w:right="0" w:firstLine="540"/>
        <w:jc w:val="both"/>
      </w:pPr>
      <w:r>
        <w:rPr>
          <w:sz w:val="28"/>
          <w:szCs w:val="28"/>
        </w:rPr>
        <w:t>д)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59E43A5E">
      <w:pPr>
        <w:widowControl w:val="0"/>
        <w:autoSpaceDE w:val="0"/>
        <w:ind w:right="0" w:firstLine="540"/>
        <w:jc w:val="both"/>
      </w:pPr>
      <w:r>
        <w:rPr>
          <w:sz w:val="28"/>
          <w:szCs w:val="28"/>
        </w:rPr>
        <w:t>е)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679DB9EE">
      <w:pPr>
        <w:widowControl w:val="0"/>
        <w:autoSpaceDE w:val="0"/>
        <w:ind w:right="0" w:firstLine="540"/>
        <w:jc w:val="both"/>
      </w:pPr>
      <w:r>
        <w:rPr>
          <w:sz w:val="28"/>
          <w:szCs w:val="28"/>
        </w:rPr>
        <w:t>ж) обработка персональных данных осуществляется в статистических или иных исследовательских целях, при условии обязательного обезличивания персональных данных;</w:t>
      </w:r>
    </w:p>
    <w:p w14:paraId="3C42A1AA">
      <w:pPr>
        <w:widowControl w:val="0"/>
        <w:autoSpaceDE w:val="0"/>
        <w:ind w:right="0" w:firstLine="540"/>
        <w:jc w:val="both"/>
      </w:pPr>
      <w:r>
        <w:rPr>
          <w:sz w:val="28"/>
          <w:szCs w:val="28"/>
        </w:rPr>
        <w:t>з)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08F7026A">
      <w:pPr>
        <w:widowControl w:val="0"/>
        <w:autoSpaceDE w:val="0"/>
        <w:ind w:right="0" w:firstLine="540"/>
        <w:jc w:val="both"/>
      </w:pPr>
      <w:r>
        <w:rPr>
          <w:sz w:val="28"/>
          <w:szCs w:val="28"/>
        </w:rPr>
        <w:t>и) осуществляется обработка персональных данных, подлежащих опубликованию или обязательному раскрытию в соответствии с федеральным законом.</w:t>
      </w:r>
    </w:p>
    <w:p w14:paraId="1ED70A52">
      <w:pPr>
        <w:widowControl w:val="0"/>
        <w:autoSpaceDE w:val="0"/>
        <w:ind w:right="0" w:firstLine="540"/>
        <w:jc w:val="both"/>
      </w:pPr>
      <w:r>
        <w:rPr>
          <w:sz w:val="28"/>
          <w:szCs w:val="28"/>
        </w:rPr>
        <w:t>10. Гражданин при поступлении на муниципальную службу, в случае если в круг его должностных обязанностей будет входить непосредственное осуществление обработки персональных данных, должен ознакомиться с положениями законодательства Российской Федерации о персональных данных и заполнить форму листа ознакомления.</w:t>
      </w:r>
    </w:p>
    <w:p w14:paraId="10E2F922">
      <w:pPr>
        <w:widowControl w:val="0"/>
        <w:autoSpaceDE w:val="0"/>
        <w:ind w:right="0" w:firstLine="540"/>
        <w:jc w:val="both"/>
      </w:pPr>
      <w:r>
        <w:rPr>
          <w:sz w:val="28"/>
          <w:szCs w:val="28"/>
        </w:rPr>
        <w:t>11. Должностное лицо, ответственное за обработку персональных данных в администрации Анучинского муниципального округа, в случае расторжения с ним трудового договора обязуется прекратить обработку персональных данных, ставших известными ему в связи с исполнением должностных обязанностей, о чем подписывает соответствующее обязательство при поступлении на муниципальную службу.</w:t>
      </w:r>
    </w:p>
    <w:p w14:paraId="787CB7BD">
      <w:pPr>
        <w:widowControl w:val="0"/>
        <w:autoSpaceDE w:val="0"/>
        <w:ind w:right="0" w:firstLine="540"/>
        <w:jc w:val="both"/>
      </w:pPr>
      <w:r>
        <w:rPr>
          <w:sz w:val="28"/>
          <w:szCs w:val="28"/>
        </w:rPr>
        <w:t xml:space="preserve">12. При сборе персональных данных уполномоченные должностные лица администрации Анучинского муниципального округа обязаны предоставить субъекту персональных данных по его просьбе информацию, предусмотренную </w:t>
      </w:r>
      <w:r>
        <w:rPr>
          <w:color w:val="auto"/>
          <w:sz w:val="28"/>
          <w:szCs w:val="28"/>
          <w:u w:val="none"/>
        </w:rPr>
        <w:t>частью 7 статьи 14</w:t>
      </w:r>
      <w:r>
        <w:rPr>
          <w:sz w:val="28"/>
          <w:szCs w:val="28"/>
        </w:rPr>
        <w:t xml:space="preserve"> Федерального закона от 27 июля 2006 года № 152-ФЗ «О персональных данных».</w:t>
      </w:r>
    </w:p>
    <w:p w14:paraId="49058D5F">
      <w:pPr>
        <w:widowControl w:val="0"/>
        <w:autoSpaceDE w:val="0"/>
        <w:ind w:right="0" w:firstLine="540"/>
        <w:jc w:val="both"/>
      </w:pPr>
      <w:r>
        <w:rPr>
          <w:sz w:val="28"/>
          <w:szCs w:val="28"/>
        </w:rPr>
        <w:t>13. При обработке персональных данных уполномоченные должностные лица администрации Анучинского муниципального округа обязаны соблюдать следующие требования:</w:t>
      </w:r>
    </w:p>
    <w:p w14:paraId="06FEB0D2">
      <w:pPr>
        <w:widowControl w:val="0"/>
        <w:autoSpaceDE w:val="0"/>
        <w:ind w:right="0" w:firstLine="540"/>
        <w:jc w:val="both"/>
      </w:pPr>
      <w:r>
        <w:rPr>
          <w:sz w:val="28"/>
          <w:szCs w:val="28"/>
        </w:rPr>
        <w:t xml:space="preserve">а) обработка персональных данных должна осуществляется в целях обеспечения соблюдения </w:t>
      </w:r>
      <w:r>
        <w:rPr>
          <w:color w:val="auto"/>
          <w:sz w:val="28"/>
          <w:szCs w:val="28"/>
          <w:u w:val="none"/>
        </w:rPr>
        <w:t>Конституции</w:t>
      </w:r>
      <w:r>
        <w:rPr>
          <w:sz w:val="28"/>
          <w:szCs w:val="28"/>
        </w:rPr>
        <w:t xml:space="preserve"> Российской Федерации, федеральных законов и иных нормативных правовых актов Российской Федерации;</w:t>
      </w:r>
    </w:p>
    <w:p w14:paraId="74DEA84B">
      <w:pPr>
        <w:widowControl w:val="0"/>
        <w:autoSpaceDE w:val="0"/>
        <w:ind w:right="0" w:firstLine="540"/>
        <w:jc w:val="both"/>
      </w:pPr>
      <w:r>
        <w:rPr>
          <w:sz w:val="28"/>
          <w:szCs w:val="28"/>
        </w:rPr>
        <w:t>б) запрещается получать, обрабатывать и приобщать к личному делу субъекта персональных данных персональные данные, касающиеся расовой, национальной принадлежности, политических взглядов, религиозных и иных убеждений, частной жизни, членстве в общественных объединениях, в том числе в профессиональных союзах субъекта персональных данных;</w:t>
      </w:r>
    </w:p>
    <w:p w14:paraId="2D0CBAE7">
      <w:pPr>
        <w:widowControl w:val="0"/>
        <w:autoSpaceDE w:val="0"/>
        <w:ind w:right="0" w:firstLine="540"/>
        <w:jc w:val="both"/>
      </w:pPr>
      <w:r>
        <w:rPr>
          <w:sz w:val="28"/>
          <w:szCs w:val="28"/>
        </w:rPr>
        <w:t>в) в случае выявления неполных, неточных или неактуальных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Анучинского муниципального округа обязаны внести в них необходимые изменения с уведомлением субъекта персональных данных или его представителя;</w:t>
      </w:r>
    </w:p>
    <w:p w14:paraId="5B63EE83">
      <w:pPr>
        <w:widowControl w:val="0"/>
        <w:autoSpaceDE w:val="0"/>
        <w:ind w:right="0" w:firstLine="540"/>
        <w:jc w:val="both"/>
      </w:pPr>
      <w:r>
        <w:rPr>
          <w:sz w:val="28"/>
          <w:szCs w:val="28"/>
        </w:rPr>
        <w:t>г) в случае представления субъектом персональных данных или его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Анучинского муниципального округа в срок, не превышающий семи рабочих дней со дня получения таких сведений, обязаны уничтожить такие персональные данные с уведомлением субъекта персональных данных или его представителя;</w:t>
      </w:r>
    </w:p>
    <w:p w14:paraId="09017665">
      <w:pPr>
        <w:widowControl w:val="0"/>
        <w:autoSpaceDE w:val="0"/>
        <w:ind w:right="0" w:firstLine="540"/>
        <w:jc w:val="both"/>
      </w:pPr>
      <w:r>
        <w:rPr>
          <w:sz w:val="28"/>
          <w:szCs w:val="28"/>
        </w:rPr>
        <w:t>д) в случае выявления недостоверных персональных данных или неправомерных действий с ними должностных лиц администрации Анучинского муниципального округа, при обращении или по запросу субъекта персональных данных или его законного представителя либо уполномоченного органа по защите прав субъектов персональных данных, уполномоченные должностные лица администрации Анучинского муниципального округа обязаны осуществить блокирование персональных данных, относящихся к соответствующему субъекту персональных данных, с момента такого обращения или получения такого запроса на период проверки;</w:t>
      </w:r>
    </w:p>
    <w:p w14:paraId="4CE5E645">
      <w:pPr>
        <w:widowControl w:val="0"/>
        <w:autoSpaceDE w:val="0"/>
        <w:ind w:right="0" w:firstLine="540"/>
        <w:jc w:val="both"/>
      </w:pPr>
      <w:r>
        <w:rPr>
          <w:sz w:val="28"/>
          <w:szCs w:val="28"/>
        </w:rPr>
        <w:t>е) в случае подтверждения факта недостоверности персональных данных уполномоченные должностные лица администрации Анучинского муниципального округа на основании документов,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и снять их блокирование;</w:t>
      </w:r>
    </w:p>
    <w:p w14:paraId="4AB5B69F">
      <w:pPr>
        <w:widowControl w:val="0"/>
        <w:autoSpaceDE w:val="0"/>
        <w:ind w:right="0" w:firstLine="540"/>
        <w:jc w:val="both"/>
      </w:pPr>
      <w:r>
        <w:rPr>
          <w:sz w:val="28"/>
          <w:szCs w:val="28"/>
        </w:rPr>
        <w:t>ж) в случае выявления неправомерных действий, с персональными данными уполномоченные должностные лица администрации Анучинского муниципального округа в срок, не превышающий трех рабочих дней с даты такого выявления, обязаны устранить допущенные нарушения. В случае невозможности устранения допущенных нарушений, уполномоченные должностные лица администрации Анучинского муниципального округа в срок, не превышающий десяти рабочих дней с даты выявления неправомерности действий с персональными данными, обязаны уничтожить персональные данные. Об устранении допущенных нарушений или об уничтожении персональных данных уполномоченные должностные лица администрации Анучинского муниципального округа обязаны уведомить субъект персональных данных или его законного представителя, а в случае, если обращение или запрос были направлены уполномоченным органом по защите прав субъектов персональных данных, также указанный орган;</w:t>
      </w:r>
    </w:p>
    <w:p w14:paraId="5253C6DC">
      <w:pPr>
        <w:widowControl w:val="0"/>
        <w:autoSpaceDE w:val="0"/>
        <w:ind w:right="0" w:firstLine="540"/>
        <w:jc w:val="both"/>
      </w:pPr>
      <w:r>
        <w:rPr>
          <w:sz w:val="28"/>
          <w:szCs w:val="28"/>
        </w:rPr>
        <w:t>з) в случае отзыва субъектом персональных данных согласия на обработку его персональных данных уполномоченные должностные лица администрации Анучинского муниципального округа обязаны прекратить их обработку и в случае, если сохранение персональных данных более не требуется для целей обработки персональных данных, уничтожить персональные данные в срок, не превышающий тридцати дней с даты поступления указанного отзыва;</w:t>
      </w:r>
    </w:p>
    <w:p w14:paraId="13DA7010">
      <w:pPr>
        <w:widowControl w:val="0"/>
        <w:autoSpaceDE w:val="0"/>
        <w:ind w:right="0" w:firstLine="540"/>
        <w:jc w:val="both"/>
      </w:pPr>
      <w:r>
        <w:rPr>
          <w:sz w:val="28"/>
          <w:szCs w:val="28"/>
        </w:rPr>
        <w:t>и) хранение персональных данных должно осуществляться в форме, позволяющей определить субъект персональных данных, сроком не больше, чем этого требуют цели их обработки, а также они подлежат уничтожению по достижении целей обработки или в случае утраты необходимости в их достижении.</w:t>
      </w:r>
    </w:p>
    <w:p w14:paraId="32E327B5">
      <w:pPr>
        <w:widowControl w:val="0"/>
        <w:autoSpaceDE w:val="0"/>
        <w:ind w:right="0" w:firstLine="540"/>
        <w:jc w:val="both"/>
      </w:pPr>
      <w:r>
        <w:rPr>
          <w:sz w:val="28"/>
          <w:szCs w:val="28"/>
        </w:rPr>
        <w:t>14. При передаче персональных данных уполномоченные должностные лица администрации Анучинского муниципального округа должны соблюдать следующие требования:</w:t>
      </w:r>
    </w:p>
    <w:p w14:paraId="04597F70">
      <w:pPr>
        <w:widowControl w:val="0"/>
        <w:autoSpaceDE w:val="0"/>
        <w:ind w:right="0" w:firstLine="540"/>
        <w:jc w:val="both"/>
      </w:pPr>
      <w:r>
        <w:rPr>
          <w:sz w:val="28"/>
          <w:szCs w:val="28"/>
        </w:rPr>
        <w:t>а) не сообщать персональные данные третьей стороне без письменного согласия субъекта персональных данных, за исключением случаев, установленных федеральными законами;</w:t>
      </w:r>
    </w:p>
    <w:p w14:paraId="5F1B497A">
      <w:pPr>
        <w:widowControl w:val="0"/>
        <w:autoSpaceDE w:val="0"/>
        <w:ind w:right="0" w:firstLine="540"/>
        <w:jc w:val="both"/>
      </w:pPr>
      <w:r>
        <w:rPr>
          <w:sz w:val="28"/>
          <w:szCs w:val="28"/>
        </w:rPr>
        <w:t>б) 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14:paraId="7EA86F8D">
      <w:pPr>
        <w:widowControl w:val="0"/>
        <w:autoSpaceDE w:val="0"/>
        <w:ind w:right="0" w:firstLine="540"/>
        <w:jc w:val="both"/>
      </w:pPr>
      <w:r>
        <w:rPr>
          <w:sz w:val="28"/>
          <w:szCs w:val="28"/>
        </w:rPr>
        <w:t xml:space="preserve">15. В соответствии со </w:t>
      </w:r>
      <w:r>
        <w:rPr>
          <w:color w:val="auto"/>
          <w:sz w:val="28"/>
          <w:szCs w:val="28"/>
          <w:u w:val="none"/>
        </w:rPr>
        <w:t>статьей 31</w:t>
      </w:r>
      <w:r>
        <w:rPr>
          <w:sz w:val="28"/>
          <w:szCs w:val="28"/>
        </w:rPr>
        <w:t xml:space="preserve"> Федерального закона от 2 марта 2007 года № 25-ФЗ «О муниципальной службе в Российской Федерации» на основе персональных данных муниципальных служащих в администрации Анучинского муниципального округа формируется и ведется, в том числе на электронных носителях, реестр муниципальных служащих администрации Анучинского муниципального округа.</w:t>
      </w:r>
    </w:p>
    <w:p w14:paraId="587E2D63">
      <w:pPr>
        <w:widowControl w:val="0"/>
        <w:autoSpaceDE w:val="0"/>
        <w:ind w:right="0" w:firstLine="540"/>
        <w:jc w:val="both"/>
      </w:pPr>
      <w:r>
        <w:rPr>
          <w:sz w:val="28"/>
          <w:szCs w:val="28"/>
        </w:rPr>
        <w:t>16. Сроки обработки и хранения персональных данных, порядок их уничтожения при достижении целей обработки или при наступлении иных законных оснований определяются нормами законодательства Российской Федерации в сфере муниципальной службы, трудового законодательства, законодательства об архивном деле.</w:t>
      </w:r>
    </w:p>
    <w:p w14:paraId="590147B2">
      <w:pPr>
        <w:widowControl w:val="0"/>
        <w:autoSpaceDE w:val="0"/>
        <w:ind w:right="0" w:firstLine="540"/>
        <w:jc w:val="both"/>
      </w:pPr>
      <w:r>
        <w:rPr>
          <w:sz w:val="28"/>
          <w:szCs w:val="28"/>
        </w:rPr>
        <w:t>17.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 законом.</w:t>
      </w:r>
    </w:p>
    <w:p w14:paraId="7BA44941">
      <w:pPr>
        <w:widowControl w:val="0"/>
        <w:autoSpaceDE w:val="0"/>
        <w:ind w:right="0" w:firstLine="540"/>
        <w:jc w:val="both"/>
      </w:pPr>
      <w:r>
        <w:rPr>
          <w:sz w:val="28"/>
          <w:szCs w:val="28"/>
        </w:rPr>
        <w:t xml:space="preserve">18. Субъект персональных данных имеет право на получение сведений, указанных в </w:t>
      </w:r>
      <w:r>
        <w:rPr>
          <w:color w:val="auto"/>
          <w:sz w:val="28"/>
          <w:szCs w:val="28"/>
          <w:u w:val="none"/>
        </w:rPr>
        <w:t>статье 14</w:t>
      </w:r>
      <w:r>
        <w:rPr>
          <w:sz w:val="28"/>
          <w:szCs w:val="28"/>
        </w:rPr>
        <w:t xml:space="preserve"> Федерального закона от 27 июля 2006 года № 152-ФЗ «О персональных данных». Сведения предоставляются субъекту персональных данных или его представителю администрации Анучинского муниципального округа  при обращении либо при получении запроса субъекта персональных данных или его представителя в тридцатидневный срок.</w:t>
      </w:r>
    </w:p>
    <w:p w14:paraId="1FB3EC26">
      <w:pPr>
        <w:widowControl w:val="0"/>
        <w:autoSpaceDE w:val="0"/>
        <w:ind w:right="0" w:firstLine="540"/>
        <w:jc w:val="both"/>
      </w:pPr>
      <w:r>
        <w:rPr>
          <w:sz w:val="28"/>
          <w:szCs w:val="28"/>
        </w:rPr>
        <w:t>19. Субъект персональных данных вправе требовать от администрации Анучинского муниципального округа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вправе принимать предусмотренные законом меры по защите своих прав.</w:t>
      </w:r>
    </w:p>
    <w:p w14:paraId="55FE2CF1">
      <w:pPr>
        <w:widowControl w:val="0"/>
        <w:autoSpaceDE w:val="0"/>
        <w:ind w:right="0" w:firstLine="540"/>
        <w:jc w:val="both"/>
      </w:pPr>
      <w:r>
        <w:rPr>
          <w:sz w:val="28"/>
          <w:szCs w:val="28"/>
        </w:rPr>
        <w:t>20. Меры, принимаемые в администрации Анучинского муниципального округа,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0C5FF6F">
      <w:pPr>
        <w:widowControl w:val="0"/>
        <w:autoSpaceDE w:val="0"/>
        <w:ind w:right="0" w:firstLine="540"/>
        <w:jc w:val="both"/>
      </w:pPr>
      <w:r>
        <w:rPr>
          <w:sz w:val="28"/>
          <w:szCs w:val="28"/>
        </w:rPr>
        <w:t>а) определение угроз безопасности персональных данных при их обработке в информационных системах персональных данных;</w:t>
      </w:r>
    </w:p>
    <w:p w14:paraId="79AE127D">
      <w:pPr>
        <w:widowControl w:val="0"/>
        <w:autoSpaceDE w:val="0"/>
        <w:ind w:right="0" w:firstLine="540"/>
        <w:jc w:val="both"/>
      </w:pPr>
      <w:r>
        <w:rPr>
          <w:sz w:val="28"/>
          <w:szCs w:val="28"/>
        </w:rPr>
        <w:t>б)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4258BD26">
      <w:pPr>
        <w:widowControl w:val="0"/>
        <w:autoSpaceDE w:val="0"/>
        <w:ind w:right="0" w:firstLine="540"/>
        <w:jc w:val="both"/>
        <w:rPr>
          <w:sz w:val="28"/>
          <w:szCs w:val="28"/>
        </w:rPr>
      </w:pPr>
      <w:r>
        <w:rPr>
          <w:sz w:val="28"/>
          <w:szCs w:val="28"/>
        </w:rPr>
        <w:t>в) применение прошедших в установленном порядке процедуру оценки соответствия средств защиты информации;</w:t>
      </w:r>
    </w:p>
    <w:p w14:paraId="01881866">
      <w:pPr>
        <w:widowControl w:val="0"/>
        <w:autoSpaceDE w:val="0"/>
        <w:ind w:right="0" w:firstLine="540"/>
        <w:jc w:val="both"/>
      </w:pPr>
      <w:r>
        <w:rPr>
          <w:sz w:val="28"/>
          <w:szCs w:val="28"/>
        </w:rPr>
        <w:t>г)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51CFBFB1">
      <w:pPr>
        <w:widowControl w:val="0"/>
        <w:autoSpaceDE w:val="0"/>
        <w:ind w:right="0" w:firstLine="540"/>
        <w:jc w:val="both"/>
        <w:rPr>
          <w:sz w:val="28"/>
          <w:szCs w:val="28"/>
        </w:rPr>
      </w:pPr>
      <w:r>
        <w:rPr>
          <w:sz w:val="28"/>
          <w:szCs w:val="28"/>
        </w:rPr>
        <w:t>д) учет машинных носителей персональных данных;</w:t>
      </w:r>
    </w:p>
    <w:p w14:paraId="43A76603">
      <w:pPr>
        <w:widowControl w:val="0"/>
        <w:autoSpaceDE w:val="0"/>
        <w:ind w:right="0" w:firstLine="540"/>
        <w:jc w:val="both"/>
        <w:rPr>
          <w:sz w:val="28"/>
          <w:szCs w:val="28"/>
        </w:rPr>
      </w:pPr>
      <w:r>
        <w:rPr>
          <w:sz w:val="28"/>
          <w:szCs w:val="28"/>
        </w:rPr>
        <w:t>е) обнаружение фактов несанкционированного доступа к персональным данным и принятием мер;</w:t>
      </w:r>
    </w:p>
    <w:p w14:paraId="582C000B">
      <w:pPr>
        <w:widowControl w:val="0"/>
        <w:autoSpaceDE w:val="0"/>
        <w:ind w:right="0" w:firstLine="540"/>
        <w:jc w:val="both"/>
      </w:pPr>
      <w:r>
        <w:rPr>
          <w:sz w:val="28"/>
          <w:szCs w:val="28"/>
        </w:rPr>
        <w:t>ж) восстановление персональных данных, модифицированных или уничтоженных вследствие несанкционированного доступа к ним;</w:t>
      </w:r>
    </w:p>
    <w:p w14:paraId="35603E56">
      <w:pPr>
        <w:widowControl w:val="0"/>
        <w:autoSpaceDE w:val="0"/>
        <w:ind w:right="0" w:firstLine="540"/>
        <w:jc w:val="both"/>
      </w:pPr>
      <w:r>
        <w:rPr>
          <w:sz w:val="28"/>
          <w:szCs w:val="28"/>
        </w:rPr>
        <w:t>з) 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2628D756">
      <w:pPr>
        <w:widowControl w:val="0"/>
        <w:autoSpaceDE w:val="0"/>
        <w:ind w:right="0" w:firstLine="540"/>
        <w:jc w:val="both"/>
      </w:pPr>
      <w:r>
        <w:rPr>
          <w:sz w:val="28"/>
          <w:szCs w:val="28"/>
        </w:rPr>
        <w:t>и)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7BB89B73">
      <w:pPr>
        <w:widowControl w:val="0"/>
        <w:autoSpaceDE w:val="0"/>
        <w:ind w:right="0" w:firstLine="540"/>
        <w:jc w:val="both"/>
      </w:pPr>
      <w:r>
        <w:rPr>
          <w:sz w:val="28"/>
          <w:szCs w:val="28"/>
        </w:rPr>
        <w:t>21. Уполномоченные должностные лица администрации Анучинского муниципального округа, в соответствии со своими полномочиями владеющие информацией о субъектах персональных данных, получающие и использующие ее, несут ответственность в соответствии с законодательством Российской Федерации за нарушение режима защиты, обработки, использования, хранения и передачи персональных данных.</w:t>
      </w:r>
    </w:p>
    <w:p w14:paraId="79F1D96D">
      <w:pPr>
        <w:widowControl w:val="0"/>
        <w:autoSpaceDE w:val="0"/>
        <w:ind w:right="0" w:firstLine="540"/>
        <w:jc w:val="both"/>
      </w:pPr>
      <w:r>
        <w:rPr>
          <w:sz w:val="28"/>
          <w:szCs w:val="28"/>
        </w:rPr>
        <w:t>22. Лица,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14:paraId="273ABB68">
      <w:pPr>
        <w:widowControl w:val="0"/>
        <w:autoSpaceDE w:val="0"/>
        <w:jc w:val="right"/>
        <w:rPr>
          <w:sz w:val="28"/>
          <w:szCs w:val="28"/>
        </w:rPr>
      </w:pPr>
    </w:p>
    <w:p w14:paraId="149C6BE4">
      <w:pPr>
        <w:widowControl w:val="0"/>
        <w:autoSpaceDE w:val="0"/>
        <w:jc w:val="right"/>
        <w:rPr>
          <w:sz w:val="28"/>
          <w:szCs w:val="28"/>
        </w:rPr>
        <w:sectPr>
          <w:headerReference r:id="rId7" w:type="first"/>
          <w:headerReference r:id="rId6" w:type="default"/>
          <w:pgSz w:w="11906" w:h="16838"/>
          <w:pgMar w:top="1134" w:right="851" w:bottom="1134" w:left="1701" w:header="567" w:footer="0" w:gutter="0"/>
          <w:pgNumType w:fmt="decimal"/>
          <w:cols w:space="720" w:num="1"/>
          <w:formProt w:val="0"/>
          <w:docGrid w:linePitch="360" w:charSpace="0"/>
        </w:sectPr>
      </w:pPr>
    </w:p>
    <w:p w14:paraId="72891A10">
      <w:pPr>
        <w:widowControl w:val="0"/>
        <w:numPr>
          <w:ilvl w:val="0"/>
          <w:numId w:val="0"/>
        </w:numPr>
        <w:autoSpaceDE w:val="0"/>
        <w:spacing w:line="360" w:lineRule="auto"/>
        <w:ind w:left="4253" w:right="0"/>
        <w:jc w:val="center"/>
        <w:outlineLvl w:val="0"/>
        <w:rPr>
          <w:sz w:val="28"/>
          <w:szCs w:val="28"/>
        </w:rPr>
      </w:pPr>
      <w:bookmarkStart w:id="3" w:name="Par132"/>
      <w:bookmarkEnd w:id="3"/>
      <w:r>
        <w:rPr>
          <w:sz w:val="28"/>
          <w:szCs w:val="28"/>
        </w:rPr>
        <w:t>Приложение № 2</w:t>
      </w:r>
    </w:p>
    <w:p w14:paraId="096AA960">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Утверждены</w:t>
      </w:r>
    </w:p>
    <w:p w14:paraId="0C77CB3E">
      <w:pPr>
        <w:widowControl w:val="0"/>
        <w:autoSpaceDE w:val="0"/>
        <w:ind w:left="4253" w:right="0"/>
        <w:jc w:val="center"/>
      </w:pPr>
      <w:r>
        <w:rPr>
          <w:sz w:val="28"/>
          <w:szCs w:val="28"/>
          <w:lang w:val="ru-RU"/>
        </w:rPr>
        <w:t>распоряжением</w:t>
      </w:r>
      <w:r>
        <w:rPr>
          <w:sz w:val="28"/>
          <w:szCs w:val="28"/>
        </w:rPr>
        <w:t xml:space="preserve"> администрации</w:t>
      </w:r>
    </w:p>
    <w:p w14:paraId="7529FAD9">
      <w:pPr>
        <w:widowControl w:val="0"/>
        <w:autoSpaceDE w:val="0"/>
        <w:ind w:left="4253" w:right="0"/>
        <w:jc w:val="center"/>
        <w:rPr>
          <w:sz w:val="28"/>
          <w:szCs w:val="28"/>
        </w:rPr>
      </w:pPr>
      <w:r>
        <w:rPr>
          <w:sz w:val="28"/>
          <w:szCs w:val="28"/>
        </w:rPr>
        <w:t>Анучинского муниципального округа</w:t>
      </w:r>
    </w:p>
    <w:p w14:paraId="4F5A1DDC">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7998E94D">
      <w:pPr>
        <w:widowControl w:val="0"/>
        <w:autoSpaceDE w:val="0"/>
        <w:jc w:val="right"/>
        <w:rPr>
          <w:sz w:val="28"/>
          <w:szCs w:val="28"/>
        </w:rPr>
      </w:pPr>
    </w:p>
    <w:p w14:paraId="3044211D">
      <w:pPr>
        <w:widowControl w:val="0"/>
        <w:autoSpaceDE w:val="0"/>
        <w:jc w:val="center"/>
        <w:rPr>
          <w:sz w:val="28"/>
          <w:szCs w:val="28"/>
        </w:rPr>
      </w:pPr>
    </w:p>
    <w:p w14:paraId="5E445F03">
      <w:pPr>
        <w:widowControl w:val="0"/>
        <w:autoSpaceDE w:val="0"/>
        <w:spacing w:line="360" w:lineRule="auto"/>
        <w:jc w:val="center"/>
        <w:rPr>
          <w:b/>
          <w:bCs/>
          <w:caps/>
          <w:sz w:val="28"/>
          <w:szCs w:val="28"/>
        </w:rPr>
      </w:pPr>
      <w:bookmarkStart w:id="4" w:name="Par138"/>
      <w:bookmarkEnd w:id="4"/>
      <w:r>
        <w:rPr>
          <w:b/>
          <w:bCs/>
          <w:caps/>
          <w:sz w:val="28"/>
          <w:szCs w:val="28"/>
        </w:rPr>
        <w:t>Правила</w:t>
      </w:r>
    </w:p>
    <w:p w14:paraId="6A13BCED">
      <w:pPr>
        <w:widowControl w:val="0"/>
        <w:autoSpaceDE w:val="0"/>
        <w:jc w:val="center"/>
        <w:rPr>
          <w:b/>
          <w:bCs/>
          <w:sz w:val="28"/>
          <w:szCs w:val="28"/>
        </w:rPr>
      </w:pPr>
      <w:r>
        <w:rPr>
          <w:b/>
          <w:bCs/>
          <w:sz w:val="28"/>
          <w:szCs w:val="28"/>
        </w:rPr>
        <w:t xml:space="preserve">рассмотрения запросов субъектов персональных </w:t>
      </w:r>
    </w:p>
    <w:p w14:paraId="49FDA559">
      <w:pPr>
        <w:widowControl w:val="0"/>
        <w:autoSpaceDE w:val="0"/>
        <w:jc w:val="center"/>
        <w:rPr>
          <w:b/>
          <w:bCs/>
          <w:sz w:val="28"/>
          <w:szCs w:val="28"/>
        </w:rPr>
      </w:pPr>
      <w:r>
        <w:rPr>
          <w:b/>
          <w:bCs/>
          <w:sz w:val="28"/>
          <w:szCs w:val="28"/>
        </w:rPr>
        <w:t xml:space="preserve">данных или их представителей в администрации </w:t>
      </w:r>
    </w:p>
    <w:p w14:paraId="3354683A">
      <w:pPr>
        <w:widowControl w:val="0"/>
        <w:autoSpaceDE w:val="0"/>
        <w:jc w:val="center"/>
        <w:rPr>
          <w:b/>
          <w:bCs/>
          <w:sz w:val="28"/>
          <w:szCs w:val="28"/>
        </w:rPr>
      </w:pPr>
      <w:r>
        <w:rPr>
          <w:b/>
          <w:bCs/>
          <w:sz w:val="28"/>
          <w:szCs w:val="28"/>
        </w:rPr>
        <w:t>Анучинского муниципального округа</w:t>
      </w:r>
    </w:p>
    <w:p w14:paraId="01169A2F">
      <w:pPr>
        <w:widowControl w:val="0"/>
        <w:autoSpaceDE w:val="0"/>
        <w:jc w:val="center"/>
        <w:rPr>
          <w:b/>
          <w:bCs/>
          <w:sz w:val="28"/>
          <w:szCs w:val="28"/>
        </w:rPr>
      </w:pPr>
    </w:p>
    <w:p w14:paraId="7DC2183F">
      <w:pPr>
        <w:widowControl w:val="0"/>
        <w:autoSpaceDE w:val="0"/>
        <w:ind w:right="0" w:firstLine="540"/>
        <w:jc w:val="both"/>
      </w:pPr>
      <w:r>
        <w:rPr>
          <w:sz w:val="28"/>
          <w:szCs w:val="28"/>
        </w:rPr>
        <w:t>1. Настоящими Правилами рассмотрения запросов субъектов персональных данных или их представителей в администрации Анучинского муниципального округа (далее – Правила) определяется порядок учета (регистрации) и рассмотрения запросов субъектов персональных данных или их представителей (далее – запросы).</w:t>
      </w:r>
    </w:p>
    <w:p w14:paraId="7A6605D8">
      <w:pPr>
        <w:widowControl w:val="0"/>
        <w:autoSpaceDE w:val="0"/>
        <w:ind w:right="0" w:firstLine="540"/>
        <w:jc w:val="both"/>
      </w:pPr>
      <w:r>
        <w:rPr>
          <w:sz w:val="28"/>
          <w:szCs w:val="28"/>
        </w:rPr>
        <w:t xml:space="preserve">2. Настоящие Правила разработаны в соответствии с Федеральным </w:t>
      </w:r>
      <w:r>
        <w:rPr>
          <w:color w:val="auto"/>
          <w:sz w:val="28"/>
          <w:szCs w:val="28"/>
          <w:u w:val="none"/>
        </w:rPr>
        <w:t>законом</w:t>
      </w:r>
      <w:r>
        <w:rPr>
          <w:sz w:val="28"/>
          <w:szCs w:val="28"/>
        </w:rPr>
        <w:t xml:space="preserve"> от 27 июля 2006 года № 152-ФЗ «О персональных данных» (далее – Федеральный закон № 152-ФЗ), Федеральным </w:t>
      </w:r>
      <w:r>
        <w:rPr>
          <w:color w:val="auto"/>
          <w:sz w:val="28"/>
          <w:szCs w:val="28"/>
          <w:u w:val="none"/>
        </w:rPr>
        <w:t>законом</w:t>
      </w:r>
      <w:r>
        <w:rPr>
          <w:sz w:val="28"/>
          <w:szCs w:val="28"/>
        </w:rPr>
        <w:t xml:space="preserve"> от 2 мая 2006 года № 59-ФЗ «О порядке рассмотрения обращений граждан Российской Федерации», Федеральным </w:t>
      </w:r>
      <w:r>
        <w:rPr>
          <w:color w:val="auto"/>
          <w:sz w:val="28"/>
          <w:szCs w:val="28"/>
          <w:u w:val="none"/>
        </w:rPr>
        <w:t>законом</w:t>
      </w:r>
      <w:r>
        <w:rPr>
          <w:sz w:val="28"/>
          <w:szCs w:val="28"/>
        </w:rPr>
        <w:t xml:space="preserve"> от 2 марта 2007 года № 25-ФЗ «О муниципальной службе в Российской Федерации», Трудовым </w:t>
      </w:r>
      <w:r>
        <w:rPr>
          <w:color w:val="auto"/>
          <w:sz w:val="28"/>
          <w:szCs w:val="28"/>
          <w:u w:val="none"/>
        </w:rPr>
        <w:t>кодексом</w:t>
      </w:r>
      <w:r>
        <w:rPr>
          <w:sz w:val="28"/>
          <w:szCs w:val="28"/>
        </w:rPr>
        <w:t xml:space="preserve"> Российской Федерации, </w:t>
      </w:r>
      <w:r>
        <w:rPr>
          <w:color w:val="auto"/>
          <w:sz w:val="28"/>
          <w:szCs w:val="28"/>
          <w:u w:val="none"/>
        </w:rPr>
        <w:t>Постановлением</w:t>
      </w:r>
      <w:r>
        <w:rPr>
          <w:sz w:val="28"/>
          <w:szCs w:val="28"/>
        </w:rPr>
        <w:t xml:space="preserve">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и другими нормативными правовыми актами.</w:t>
      </w:r>
    </w:p>
    <w:p w14:paraId="226CA78C">
      <w:pPr>
        <w:widowControl w:val="0"/>
        <w:autoSpaceDE w:val="0"/>
        <w:ind w:right="0" w:firstLine="540"/>
        <w:jc w:val="both"/>
      </w:pPr>
      <w:bookmarkStart w:id="5" w:name="Par146"/>
      <w:bookmarkEnd w:id="5"/>
      <w:r>
        <w:rPr>
          <w:sz w:val="28"/>
          <w:szCs w:val="28"/>
        </w:rPr>
        <w:t>3. Субъект персональных данных имеет право на получение информации, касающейся обработки его персональных данных, в том числе содержащей:</w:t>
      </w:r>
    </w:p>
    <w:p w14:paraId="253F5EA2">
      <w:pPr>
        <w:widowControl w:val="0"/>
        <w:autoSpaceDE w:val="0"/>
        <w:ind w:right="0" w:firstLine="540"/>
        <w:jc w:val="both"/>
      </w:pPr>
      <w:r>
        <w:rPr>
          <w:sz w:val="28"/>
          <w:szCs w:val="28"/>
        </w:rPr>
        <w:t xml:space="preserve">а) подтверждение факта обработки персональных данных в администрации </w:t>
      </w:r>
      <w:r>
        <w:rPr>
          <w:sz w:val="28"/>
          <w:szCs w:val="28"/>
          <w:lang w:val="ru-RU"/>
        </w:rPr>
        <w:t>Анучинского</w:t>
      </w:r>
      <w:r>
        <w:rPr>
          <w:sz w:val="28"/>
          <w:szCs w:val="28"/>
        </w:rPr>
        <w:t xml:space="preserve"> муниципального </w:t>
      </w:r>
      <w:r>
        <w:rPr>
          <w:sz w:val="28"/>
          <w:szCs w:val="28"/>
          <w:lang w:val="ru-RU"/>
        </w:rPr>
        <w:t>округа</w:t>
      </w:r>
      <w:r>
        <w:rPr>
          <w:sz w:val="28"/>
          <w:szCs w:val="28"/>
        </w:rPr>
        <w:t>;</w:t>
      </w:r>
    </w:p>
    <w:p w14:paraId="789A7C08">
      <w:pPr>
        <w:widowControl w:val="0"/>
        <w:autoSpaceDE w:val="0"/>
        <w:ind w:right="0" w:firstLine="540"/>
        <w:jc w:val="both"/>
        <w:rPr>
          <w:sz w:val="28"/>
          <w:szCs w:val="28"/>
        </w:rPr>
      </w:pPr>
      <w:r>
        <w:rPr>
          <w:sz w:val="28"/>
          <w:szCs w:val="28"/>
        </w:rPr>
        <w:t>б) правовые основания и цели обработки персональных данных;</w:t>
      </w:r>
    </w:p>
    <w:p w14:paraId="036CB304">
      <w:pPr>
        <w:widowControl w:val="0"/>
        <w:autoSpaceDE w:val="0"/>
        <w:ind w:right="0" w:firstLine="540"/>
        <w:jc w:val="both"/>
      </w:pPr>
      <w:r>
        <w:rPr>
          <w:sz w:val="28"/>
          <w:szCs w:val="28"/>
        </w:rPr>
        <w:t>в) цели и применяемые в администрации Анучинского муниципального округа способы обработки персональных данных;</w:t>
      </w:r>
    </w:p>
    <w:p w14:paraId="58A501EB">
      <w:pPr>
        <w:widowControl w:val="0"/>
        <w:autoSpaceDE w:val="0"/>
        <w:ind w:right="0" w:firstLine="540"/>
        <w:jc w:val="both"/>
      </w:pPr>
      <w:r>
        <w:rPr>
          <w:sz w:val="28"/>
          <w:szCs w:val="28"/>
        </w:rPr>
        <w:t>г)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01340468">
      <w:pPr>
        <w:widowControl w:val="0"/>
        <w:autoSpaceDE w:val="0"/>
        <w:ind w:right="0" w:firstLine="540"/>
        <w:jc w:val="both"/>
      </w:pPr>
      <w:r>
        <w:rPr>
          <w:sz w:val="28"/>
          <w:szCs w:val="28"/>
        </w:rPr>
        <w:t>д) сроки обработки персональных данных, в том числе сроки их хранения;</w:t>
      </w:r>
    </w:p>
    <w:p w14:paraId="36153F30">
      <w:pPr>
        <w:widowControl w:val="0"/>
        <w:autoSpaceDE w:val="0"/>
        <w:ind w:right="0" w:firstLine="540"/>
        <w:jc w:val="both"/>
      </w:pPr>
      <w:r>
        <w:rPr>
          <w:sz w:val="28"/>
          <w:szCs w:val="28"/>
        </w:rPr>
        <w:t>е) порядок осуществления субъектом персональных данных прав, предусмотренных настоящими Правилами;</w:t>
      </w:r>
    </w:p>
    <w:p w14:paraId="6FB85704">
      <w:pPr>
        <w:widowControl w:val="0"/>
        <w:autoSpaceDE w:val="0"/>
        <w:ind w:right="0" w:firstLine="540"/>
        <w:jc w:val="both"/>
      </w:pPr>
      <w:r>
        <w:rPr>
          <w:sz w:val="28"/>
          <w:szCs w:val="28"/>
        </w:rPr>
        <w:t>ж) информацию об осуществленной или о предполагаемой трансграничной передаче данных;</w:t>
      </w:r>
    </w:p>
    <w:p w14:paraId="2E6C3510">
      <w:pPr>
        <w:widowControl w:val="0"/>
        <w:autoSpaceDE w:val="0"/>
        <w:ind w:right="0" w:firstLine="540"/>
        <w:jc w:val="both"/>
      </w:pPr>
      <w:r>
        <w:rPr>
          <w:sz w:val="28"/>
          <w:szCs w:val="28"/>
        </w:rPr>
        <w:t>з) наименование или фамилию, имя, отчество и адрес лица, осуществляющего обработку персональных данных по поручению главы</w:t>
      </w:r>
      <w:r>
        <w:rPr>
          <w:rFonts w:hint="default"/>
          <w:sz w:val="28"/>
          <w:szCs w:val="28"/>
          <w:lang w:val="ru-RU"/>
        </w:rPr>
        <w:t xml:space="preserve"> </w:t>
      </w:r>
      <w:r>
        <w:rPr>
          <w:sz w:val="28"/>
          <w:szCs w:val="28"/>
        </w:rPr>
        <w:t xml:space="preserve"> </w:t>
      </w:r>
      <w:r>
        <w:rPr>
          <w:sz w:val="28"/>
          <w:szCs w:val="28"/>
          <w:lang w:val="ru-RU"/>
        </w:rPr>
        <w:t>Анучинского</w:t>
      </w:r>
      <w:r>
        <w:rPr>
          <w:sz w:val="28"/>
          <w:szCs w:val="28"/>
        </w:rPr>
        <w:t xml:space="preserve"> муниципального </w:t>
      </w:r>
      <w:r>
        <w:rPr>
          <w:sz w:val="28"/>
          <w:szCs w:val="28"/>
          <w:lang w:val="ru-RU"/>
        </w:rPr>
        <w:t>округа</w:t>
      </w:r>
      <w:r>
        <w:rPr>
          <w:sz w:val="28"/>
          <w:szCs w:val="28"/>
        </w:rPr>
        <w:t>, если обработка поручена или будет поручена такому лицу;</w:t>
      </w:r>
    </w:p>
    <w:p w14:paraId="0E49457A">
      <w:pPr>
        <w:widowControl w:val="0"/>
        <w:autoSpaceDE w:val="0"/>
        <w:ind w:right="0" w:firstLine="540"/>
        <w:jc w:val="both"/>
      </w:pPr>
      <w:r>
        <w:rPr>
          <w:sz w:val="28"/>
          <w:szCs w:val="28"/>
        </w:rPr>
        <w:t>и) иные сведения, предусмотренные федеральными законами.</w:t>
      </w:r>
    </w:p>
    <w:p w14:paraId="53A400D9">
      <w:pPr>
        <w:widowControl w:val="0"/>
        <w:autoSpaceDE w:val="0"/>
        <w:ind w:right="0" w:firstLine="540"/>
        <w:jc w:val="both"/>
      </w:pPr>
      <w:r>
        <w:rPr>
          <w:sz w:val="28"/>
          <w:szCs w:val="28"/>
        </w:rPr>
        <w:t xml:space="preserve">4. Право субъекта персональных данных на доступ к его персональным данным может быть ограничено в соответствии с </w:t>
      </w:r>
      <w:r>
        <w:rPr>
          <w:color w:val="auto"/>
          <w:sz w:val="28"/>
          <w:szCs w:val="28"/>
          <w:u w:val="none"/>
        </w:rPr>
        <w:t>частью 8 статьи 14</w:t>
      </w:r>
      <w:r>
        <w:rPr>
          <w:sz w:val="28"/>
          <w:szCs w:val="28"/>
        </w:rPr>
        <w:t xml:space="preserve"> Федерального закона № 152-ФЗ.</w:t>
      </w:r>
    </w:p>
    <w:p w14:paraId="01983D39">
      <w:pPr>
        <w:widowControl w:val="0"/>
        <w:autoSpaceDE w:val="0"/>
        <w:ind w:right="0" w:firstLine="540"/>
        <w:jc w:val="both"/>
      </w:pPr>
      <w:r>
        <w:rPr>
          <w:sz w:val="28"/>
          <w:szCs w:val="28"/>
        </w:rPr>
        <w:t>5. Субъект персональных данных вправе требовать от уполномоченных должностных лиц администрации Анучинского муниципального округа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8430A03">
      <w:pPr>
        <w:widowControl w:val="0"/>
        <w:autoSpaceDE w:val="0"/>
        <w:ind w:right="0" w:firstLine="540"/>
        <w:jc w:val="both"/>
      </w:pPr>
      <w:r>
        <w:rPr>
          <w:sz w:val="28"/>
          <w:szCs w:val="28"/>
        </w:rPr>
        <w:t xml:space="preserve">6. Сведения, указанные в </w:t>
      </w:r>
      <w:r>
        <w:rPr>
          <w:color w:val="auto"/>
          <w:sz w:val="28"/>
          <w:szCs w:val="28"/>
          <w:u w:val="none"/>
        </w:rPr>
        <w:t>пункте 3</w:t>
      </w:r>
      <w:r>
        <w:rPr>
          <w:sz w:val="28"/>
          <w:szCs w:val="28"/>
        </w:rPr>
        <w:t xml:space="preserve"> настоящих Правил, предоставляются субъекту персональных данных или его представителю при направлении запроса субъекта персональных данных или его представителя в администрацию  Анучинского муниципального округа.</w:t>
      </w:r>
    </w:p>
    <w:p w14:paraId="24D79EF0">
      <w:pPr>
        <w:widowControl w:val="0"/>
        <w:autoSpaceDE w:val="0"/>
        <w:ind w:right="0" w:firstLine="540"/>
        <w:jc w:val="both"/>
      </w:pPr>
      <w:r>
        <w:rPr>
          <w:sz w:val="28"/>
          <w:szCs w:val="28"/>
        </w:rPr>
        <w:t xml:space="preserve">7. Сведения, указанные в </w:t>
      </w:r>
      <w:r>
        <w:rPr>
          <w:color w:val="auto"/>
          <w:sz w:val="28"/>
          <w:szCs w:val="28"/>
          <w:u w:val="none"/>
        </w:rPr>
        <w:t>пункте 3</w:t>
      </w:r>
      <w:r>
        <w:rPr>
          <w:sz w:val="28"/>
          <w:szCs w:val="28"/>
        </w:rPr>
        <w:t xml:space="preserve">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14E8414">
      <w:pPr>
        <w:widowControl w:val="0"/>
        <w:autoSpaceDE w:val="0"/>
        <w:ind w:right="0" w:firstLine="540"/>
        <w:jc w:val="both"/>
      </w:pPr>
      <w:r>
        <w:rPr>
          <w:sz w:val="28"/>
          <w:szCs w:val="28"/>
        </w:rPr>
        <w:t>8.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Анучинского муниципального округа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администрацией Анучинского муниципального округа,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0197326B">
      <w:pPr>
        <w:widowControl w:val="0"/>
        <w:autoSpaceDE w:val="0"/>
        <w:ind w:right="0" w:firstLine="540"/>
        <w:jc w:val="both"/>
      </w:pPr>
      <w:r>
        <w:rPr>
          <w:sz w:val="28"/>
          <w:szCs w:val="28"/>
        </w:rPr>
        <w:t>9. Рассмотрение запросов является служебной обязанностью уполномоченного должностного лица администрации Анучинского муниципального округа, в чьи обязанности входит обработка персональных данных.</w:t>
      </w:r>
    </w:p>
    <w:p w14:paraId="1D18642E">
      <w:pPr>
        <w:widowControl w:val="0"/>
        <w:autoSpaceDE w:val="0"/>
        <w:ind w:right="0" w:firstLine="540"/>
        <w:jc w:val="both"/>
      </w:pPr>
      <w:r>
        <w:rPr>
          <w:sz w:val="28"/>
          <w:szCs w:val="28"/>
        </w:rPr>
        <w:t>10. Уполномоченные должностные лица администрации Анучинского муниципального округа обеспечивают:</w:t>
      </w:r>
    </w:p>
    <w:p w14:paraId="484C8A4E">
      <w:pPr>
        <w:widowControl w:val="0"/>
        <w:autoSpaceDE w:val="0"/>
        <w:ind w:right="0" w:firstLine="540"/>
        <w:jc w:val="both"/>
        <w:rPr>
          <w:sz w:val="28"/>
          <w:szCs w:val="28"/>
        </w:rPr>
      </w:pPr>
      <w:r>
        <w:rPr>
          <w:sz w:val="28"/>
          <w:szCs w:val="28"/>
        </w:rPr>
        <w:t>а) объективное, всестороннее и своевременное рассмотрения запроса;</w:t>
      </w:r>
    </w:p>
    <w:p w14:paraId="1700CAD7">
      <w:pPr>
        <w:widowControl w:val="0"/>
        <w:autoSpaceDE w:val="0"/>
        <w:ind w:right="0" w:firstLine="540"/>
        <w:jc w:val="both"/>
      </w:pPr>
      <w:r>
        <w:rPr>
          <w:sz w:val="28"/>
          <w:szCs w:val="28"/>
        </w:rPr>
        <w:t>б) принятие мер, направленных на восстановление или защиту нарушенных прав, свобод и законных интересов субъектов персональных данных;</w:t>
      </w:r>
    </w:p>
    <w:p w14:paraId="64143FA6">
      <w:pPr>
        <w:widowControl w:val="0"/>
        <w:autoSpaceDE w:val="0"/>
        <w:ind w:right="0" w:firstLine="540"/>
        <w:jc w:val="both"/>
      </w:pPr>
      <w:r>
        <w:rPr>
          <w:sz w:val="28"/>
          <w:szCs w:val="28"/>
        </w:rPr>
        <w:t>в) направление письменных ответов по существу запроса.</w:t>
      </w:r>
    </w:p>
    <w:p w14:paraId="4C53A620">
      <w:pPr>
        <w:widowControl w:val="0"/>
        <w:autoSpaceDE w:val="0"/>
        <w:ind w:right="0" w:firstLine="540"/>
        <w:jc w:val="both"/>
      </w:pPr>
      <w:r>
        <w:rPr>
          <w:sz w:val="28"/>
          <w:szCs w:val="28"/>
        </w:rPr>
        <w:t>11. Ведение делопроизводства по запросам субъектов персональных данных или их представителей осуществляется общим отделом  администрации Анучинского муниципального округа.</w:t>
      </w:r>
    </w:p>
    <w:p w14:paraId="3C9CAD62">
      <w:pPr>
        <w:widowControl w:val="0"/>
        <w:autoSpaceDE w:val="0"/>
        <w:ind w:right="0" w:firstLine="540"/>
        <w:jc w:val="both"/>
      </w:pPr>
      <w:r>
        <w:rPr>
          <w:sz w:val="28"/>
          <w:szCs w:val="28"/>
        </w:rPr>
        <w:t>12. Все поступившие запросы регистрируются в день их поступления. На запросе проставляется штамп, в котором указывается входящий номер и дата регистрации и передается в орган администрации Анучинского муниципального округа, осуществляющий обработку персональных данных субъекта.</w:t>
      </w:r>
    </w:p>
    <w:p w14:paraId="0056C6B5">
      <w:pPr>
        <w:widowControl w:val="0"/>
        <w:autoSpaceDE w:val="0"/>
        <w:ind w:right="0" w:firstLine="540"/>
        <w:jc w:val="both"/>
      </w:pPr>
      <w:r>
        <w:rPr>
          <w:sz w:val="28"/>
          <w:szCs w:val="28"/>
        </w:rPr>
        <w:t>13. Запрос прочитывается, проверяется на повторность, при необходимости сверяется с находящейся в архиве предыдущей перепиской.</w:t>
      </w:r>
    </w:p>
    <w:p w14:paraId="0BEF15A7">
      <w:pPr>
        <w:widowControl w:val="0"/>
        <w:autoSpaceDE w:val="0"/>
        <w:ind w:right="0" w:firstLine="540"/>
        <w:jc w:val="both"/>
      </w:pPr>
      <w:r>
        <w:rPr>
          <w:sz w:val="28"/>
          <w:szCs w:val="28"/>
        </w:rPr>
        <w:t xml:space="preserve">14. В случае если сведения, указанные в </w:t>
      </w:r>
      <w:r>
        <w:rPr>
          <w:color w:val="auto"/>
          <w:sz w:val="28"/>
          <w:szCs w:val="28"/>
          <w:u w:val="none"/>
        </w:rPr>
        <w:t>пункте 3</w:t>
      </w:r>
      <w:r>
        <w:rPr>
          <w:sz w:val="28"/>
          <w:szCs w:val="28"/>
        </w:rP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Анучинского муниципального округа или направить повторный запрос в целях получения сведений, указанных в </w:t>
      </w:r>
      <w:r>
        <w:rPr>
          <w:color w:val="auto"/>
          <w:sz w:val="28"/>
          <w:szCs w:val="28"/>
          <w:u w:val="none"/>
        </w:rPr>
        <w:t>пункте 3</w:t>
      </w:r>
      <w:r>
        <w:rPr>
          <w:sz w:val="28"/>
          <w:szCs w:val="28"/>
        </w:rPr>
        <w:t xml:space="preserve"> настоящих Правил,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w:t>
      </w:r>
    </w:p>
    <w:p w14:paraId="44176107">
      <w:pPr>
        <w:widowControl w:val="0"/>
        <w:autoSpaceDE w:val="0"/>
        <w:ind w:right="0" w:firstLine="540"/>
        <w:jc w:val="both"/>
      </w:pPr>
      <w:r>
        <w:rPr>
          <w:sz w:val="28"/>
          <w:szCs w:val="28"/>
        </w:rPr>
        <w:t xml:space="preserve">15. Субъект персональных данных вправе обратиться повторно в администрацию Анучинского муниципального округа или направить повторный запрос в целях получения сведений, указанных в </w:t>
      </w:r>
      <w:r>
        <w:rPr>
          <w:color w:val="auto"/>
          <w:sz w:val="28"/>
          <w:szCs w:val="28"/>
          <w:u w:val="none"/>
        </w:rPr>
        <w:t>пункте 3</w:t>
      </w:r>
      <w:r>
        <w:rPr>
          <w:sz w:val="28"/>
          <w:szCs w:val="28"/>
        </w:rPr>
        <w:t xml:space="preserve"> настоящих Правил, а также в целях ознакомления с обрабатываемыми персональными данными,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необходимыми сведениями должен содержать обоснование направления повторного запроса.</w:t>
      </w:r>
    </w:p>
    <w:p w14:paraId="68C87727">
      <w:pPr>
        <w:widowControl w:val="0"/>
        <w:autoSpaceDE w:val="0"/>
        <w:ind w:right="0" w:firstLine="540"/>
        <w:jc w:val="both"/>
        <w:rPr>
          <w:sz w:val="28"/>
          <w:szCs w:val="28"/>
        </w:rPr>
      </w:pPr>
      <w:r>
        <w:rPr>
          <w:sz w:val="28"/>
          <w:szCs w:val="28"/>
        </w:rPr>
        <w:t xml:space="preserve">16. Администрация Анучинского муниципального округа вправе отказать субъекту персональных данных в выполнении повторного запроса, не соответствующего условиям, предусмотренным </w:t>
      </w:r>
      <w:r>
        <w:rPr>
          <w:color w:val="auto"/>
          <w:sz w:val="28"/>
          <w:szCs w:val="28"/>
          <w:u w:val="none"/>
        </w:rPr>
        <w:t>частями 4</w:t>
      </w:r>
      <w:r>
        <w:rPr>
          <w:sz w:val="28"/>
          <w:szCs w:val="28"/>
        </w:rPr>
        <w:t xml:space="preserve"> и </w:t>
      </w:r>
      <w:r>
        <w:rPr>
          <w:color w:val="auto"/>
          <w:sz w:val="28"/>
          <w:szCs w:val="28"/>
          <w:u w:val="none"/>
        </w:rPr>
        <w:t>5 статьи 14</w:t>
      </w:r>
      <w:r>
        <w:rPr>
          <w:sz w:val="28"/>
          <w:szCs w:val="28"/>
        </w:rPr>
        <w:t xml:space="preserve"> Федерального закона № 152-ФЗ. Такой отказ должен быть мотивированным и содержать обоснования отказа.</w:t>
      </w:r>
    </w:p>
    <w:p w14:paraId="270AC238">
      <w:pPr>
        <w:widowControl w:val="0"/>
        <w:autoSpaceDE w:val="0"/>
        <w:ind w:right="0" w:firstLine="540"/>
        <w:jc w:val="both"/>
      </w:pPr>
      <w:r>
        <w:rPr>
          <w:sz w:val="28"/>
          <w:szCs w:val="28"/>
        </w:rPr>
        <w:t>17. Прошедшие регистрацию запросы в тот же день направляются главе администрации Анучинского муниципального округа либо лицу, исполняющему его обязанности, который дает по каждому из них письменные указания.</w:t>
      </w:r>
    </w:p>
    <w:p w14:paraId="2FC85FAE">
      <w:pPr>
        <w:widowControl w:val="0"/>
        <w:autoSpaceDE w:val="0"/>
        <w:ind w:right="0" w:firstLine="540"/>
        <w:jc w:val="both"/>
      </w:pPr>
      <w:r>
        <w:rPr>
          <w:sz w:val="28"/>
          <w:szCs w:val="28"/>
        </w:rPr>
        <w:t>18. Должностное лицо, уполномоченное рассматривать запрос, обязано:</w:t>
      </w:r>
    </w:p>
    <w:p w14:paraId="3B33612B">
      <w:pPr>
        <w:widowControl w:val="0"/>
        <w:autoSpaceDE w:val="0"/>
        <w:ind w:right="0" w:firstLine="540"/>
        <w:jc w:val="both"/>
      </w:pPr>
      <w:r>
        <w:rPr>
          <w:sz w:val="28"/>
          <w:szCs w:val="28"/>
        </w:rPr>
        <w:t>а) разобраться в существе запроса, в случае необходимости истребовать дополнительные материалы или осуществить проверку фактов, изложенных в запросах, принять другие меры для объективного разрешения поставленных заявителями вопросов, выявления и устранения причин и условий, порождающих факты нарушения законодательства о персональных данных;</w:t>
      </w:r>
    </w:p>
    <w:p w14:paraId="68BAE9BC">
      <w:pPr>
        <w:widowControl w:val="0"/>
        <w:autoSpaceDE w:val="0"/>
        <w:ind w:right="0" w:firstLine="540"/>
        <w:jc w:val="both"/>
        <w:rPr>
          <w:sz w:val="28"/>
          <w:szCs w:val="28"/>
        </w:rPr>
      </w:pPr>
      <w:r>
        <w:rPr>
          <w:sz w:val="28"/>
          <w:szCs w:val="28"/>
        </w:rPr>
        <w:t>б) принимать законные, обоснованные и мотивированные решения и обеспечивать своевременное и качественное их исполнение;</w:t>
      </w:r>
    </w:p>
    <w:p w14:paraId="28E90C23">
      <w:pPr>
        <w:widowControl w:val="0"/>
        <w:autoSpaceDE w:val="0"/>
        <w:ind w:right="0" w:firstLine="540"/>
        <w:jc w:val="both"/>
      </w:pPr>
      <w:r>
        <w:rPr>
          <w:sz w:val="28"/>
          <w:szCs w:val="28"/>
        </w:rPr>
        <w:t>в) сообщать в письменной форме заявителям о решениях, принятых по их запросам, со ссылками на законодательство Российской Федерации, а в случае отклонения запроса – разъяснять также порядок обжалования принятого решения.</w:t>
      </w:r>
    </w:p>
    <w:p w14:paraId="67507BA7">
      <w:pPr>
        <w:widowControl w:val="0"/>
        <w:autoSpaceDE w:val="0"/>
        <w:ind w:right="0" w:firstLine="540"/>
        <w:jc w:val="both"/>
      </w:pPr>
      <w:r>
        <w:rPr>
          <w:sz w:val="28"/>
          <w:szCs w:val="28"/>
        </w:rPr>
        <w:t>19. В ответе администрации Анучинского муниципального округа сообщается информация о наличии персональных данных, относящихся к соответствующему субъекту персональных данных, а также предоставляется возможность ознакомления с этими персональными данными при личном обращении субъекта персональных данных или его представителя.</w:t>
      </w:r>
    </w:p>
    <w:p w14:paraId="34C44CB8">
      <w:pPr>
        <w:widowControl w:val="0"/>
        <w:autoSpaceDE w:val="0"/>
        <w:ind w:right="0" w:firstLine="540"/>
        <w:jc w:val="both"/>
      </w:pPr>
      <w:r>
        <w:rPr>
          <w:sz w:val="28"/>
          <w:szCs w:val="28"/>
        </w:rPr>
        <w:t xml:space="preserve">20. Отказ в предоставлении информации о наличии персональных данных о соответствующем субъекте персональных данных готовит уполномоченное должностное лицо администрации Анучинского муниципального округа в письменной форме. Отказ должен содержать ссылку на положение </w:t>
      </w:r>
      <w:r>
        <w:rPr>
          <w:color w:val="auto"/>
          <w:sz w:val="28"/>
          <w:szCs w:val="28"/>
          <w:u w:val="none"/>
        </w:rPr>
        <w:t>части 8 статьи 14</w:t>
      </w:r>
      <w:r>
        <w:rPr>
          <w:sz w:val="28"/>
          <w:szCs w:val="28"/>
        </w:rPr>
        <w:t xml:space="preserve"> Федерального закона N 152-ФЗ или иного федерального закона, являющуюся основанием для такого отказа. Отказ должен быть подготовлен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16E3EFD0">
      <w:pPr>
        <w:widowControl w:val="0"/>
        <w:autoSpaceDE w:val="0"/>
        <w:ind w:right="0" w:firstLine="540"/>
        <w:jc w:val="both"/>
      </w:pPr>
      <w:r>
        <w:rPr>
          <w:sz w:val="28"/>
          <w:szCs w:val="28"/>
        </w:rPr>
        <w:t>21. Возможность ознакомления с персональными данными, относящимися к этому субъекту персональных данных, предоставляется субъекту персональных данных или его представителю бесплатно.</w:t>
      </w:r>
    </w:p>
    <w:p w14:paraId="6C3817F8">
      <w:pPr>
        <w:widowControl w:val="0"/>
        <w:autoSpaceDE w:val="0"/>
        <w:ind w:right="0" w:firstLine="540"/>
        <w:jc w:val="both"/>
      </w:pPr>
      <w:r>
        <w:rPr>
          <w:sz w:val="28"/>
          <w:szCs w:val="28"/>
        </w:rPr>
        <w:t>22.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Анучинского муниципального округа обязаны внести в них необходимые изменения.</w:t>
      </w:r>
    </w:p>
    <w:p w14:paraId="52E3213E">
      <w:pPr>
        <w:widowControl w:val="0"/>
        <w:autoSpaceDE w:val="0"/>
        <w:ind w:right="0" w:firstLine="540"/>
        <w:jc w:val="both"/>
      </w:pPr>
      <w:r>
        <w:rPr>
          <w:sz w:val="28"/>
          <w:szCs w:val="28"/>
        </w:rPr>
        <w:t>23. Уполномоченные должностные лица администрации Анучинского муниципального округа обязаны уведомить субъект персональных данных или его представителя о внесенных изменениях и принять меры для уведомления третьих лиц, которым персональные данные этого субъекта были переданы.</w:t>
      </w:r>
    </w:p>
    <w:p w14:paraId="4BC95C65">
      <w:pPr>
        <w:widowControl w:val="0"/>
        <w:autoSpaceDE w:val="0"/>
        <w:ind w:right="0" w:firstLine="540"/>
        <w:jc w:val="both"/>
      </w:pPr>
      <w:r>
        <w:rPr>
          <w:sz w:val="28"/>
          <w:szCs w:val="28"/>
        </w:rPr>
        <w:t>24. В срок, не превышающий семи рабочих дней со дня представления субъектом персональных данных или его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Анучинского муниципального округа обязаны уничтожить такие персональные данные.</w:t>
      </w:r>
    </w:p>
    <w:p w14:paraId="1965BE76">
      <w:pPr>
        <w:widowControl w:val="0"/>
        <w:autoSpaceDE w:val="0"/>
        <w:ind w:right="0" w:firstLine="540"/>
        <w:jc w:val="both"/>
      </w:pPr>
      <w:r>
        <w:rPr>
          <w:sz w:val="28"/>
          <w:szCs w:val="28"/>
        </w:rPr>
        <w:t>25. В случае поступления сведений о неправомерной обработке персональных данных при обращении либо по запросу субъекта персональных данных или его представителя либо уполномоченного органа по защите прав субъектов персональных данных уполномоченные должностные лица администрации Анучинского муниципального округа обязаны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проверки.</w:t>
      </w:r>
    </w:p>
    <w:p w14:paraId="150B509B">
      <w:pPr>
        <w:widowControl w:val="0"/>
        <w:autoSpaceDE w:val="0"/>
        <w:ind w:right="0" w:firstLine="540"/>
        <w:jc w:val="both"/>
      </w:pPr>
      <w:r>
        <w:rPr>
          <w:sz w:val="28"/>
          <w:szCs w:val="28"/>
        </w:rPr>
        <w:t>26. В случае выявления неправомерной обработки персональных данных уполномоченные должностные лица администрации Анучинского муниципального округа в срок, не превышающий трех рабочих дней с даты этого выявления, обязаны прекратить неправомерную обработку персональных данных. В случае, если обеспечить правомерность обработки персональных данных невозможно, уполномоченные должностные лица администрации Анучинского муниципального округа в срок, не превышающий десяти рабочих дней с даты выявления неправомерной обработки персональных данных, обязаны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Анучинского муниципального округа 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уведомляется указанный орган.</w:t>
      </w:r>
    </w:p>
    <w:p w14:paraId="37040A32">
      <w:pPr>
        <w:widowControl w:val="0"/>
        <w:autoSpaceDE w:val="0"/>
        <w:ind w:right="0" w:firstLine="540"/>
        <w:jc w:val="both"/>
      </w:pPr>
      <w:r>
        <w:rPr>
          <w:sz w:val="28"/>
          <w:szCs w:val="28"/>
        </w:rPr>
        <w:t>27. В случае выявления неточных персональных данных при обращении либо по запросу субъекта персональных данных или его представителя, или по запросу уполномоченного органа по защите прав субъектов персональных данных уполномоченные должностные лица администрации Анучинского муниципального округа обязаны осуществить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6E33DC00">
      <w:pPr>
        <w:widowControl w:val="0"/>
        <w:autoSpaceDE w:val="0"/>
        <w:ind w:right="0" w:firstLine="540"/>
        <w:jc w:val="both"/>
      </w:pPr>
      <w:r>
        <w:rPr>
          <w:sz w:val="28"/>
          <w:szCs w:val="28"/>
        </w:rPr>
        <w:t>28. В случае подтверждения факта неточности персональных данных уполномоченные должностные лица администрации Анучинского муниципального округа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в течение семи рабочих дней со дня представления таких сведений и снять блокирование персональных данных.</w:t>
      </w:r>
    </w:p>
    <w:p w14:paraId="38C4FB1A">
      <w:pPr>
        <w:widowControl w:val="0"/>
        <w:autoSpaceDE w:val="0"/>
        <w:ind w:right="0" w:firstLine="540"/>
        <w:jc w:val="both"/>
        <w:rPr>
          <w:sz w:val="28"/>
          <w:szCs w:val="28"/>
        </w:rPr>
      </w:pPr>
      <w:r>
        <w:rPr>
          <w:sz w:val="28"/>
          <w:szCs w:val="28"/>
        </w:rPr>
        <w:t xml:space="preserve">29. При необходимости для проверки фактов, изложенных в запросах субъектов персональных данных или их представителей, в администрации Анучинского муниципального округа организуются служебные проверки в соответствии с муниципальными правовыми актами Анучинского муниципального округа. </w:t>
      </w:r>
    </w:p>
    <w:p w14:paraId="0FD9BF29">
      <w:pPr>
        <w:widowControl w:val="0"/>
        <w:autoSpaceDE w:val="0"/>
        <w:ind w:right="0" w:firstLine="540"/>
        <w:jc w:val="both"/>
      </w:pPr>
      <w:r>
        <w:rPr>
          <w:sz w:val="28"/>
          <w:szCs w:val="28"/>
        </w:rPr>
        <w:t>30. По результатам служебной проверки составляется мотивированное заключение, которое должно содержать объективный анализ собранных материалов. Если при проверке выявлены факты совершения должностным лицом администрации Анучинского муниципального округа действия (бездействия), содержащего признаки административного правонарушения или состава преступления, информация передается в правоохранительные органы. Результаты служебной проверки докладываются главе администрации Анучинского муниципального округа.</w:t>
      </w:r>
    </w:p>
    <w:p w14:paraId="69DA92BA">
      <w:pPr>
        <w:widowControl w:val="0"/>
        <w:autoSpaceDE w:val="0"/>
        <w:ind w:right="0" w:firstLine="540"/>
        <w:jc w:val="both"/>
      </w:pPr>
      <w:r>
        <w:rPr>
          <w:sz w:val="28"/>
          <w:szCs w:val="28"/>
        </w:rPr>
        <w:t>31. Запрос считается исполненным, если рассмотрены все поставленные в нем вопросы, приняты необходимые меры и даны исчерпывающие ответы заявителю.</w:t>
      </w:r>
    </w:p>
    <w:p w14:paraId="4E8C396D">
      <w:pPr>
        <w:widowControl w:val="0"/>
        <w:autoSpaceDE w:val="0"/>
        <w:ind w:right="0" w:firstLine="540"/>
        <w:jc w:val="both"/>
      </w:pPr>
      <w:r>
        <w:rPr>
          <w:sz w:val="28"/>
          <w:szCs w:val="28"/>
        </w:rPr>
        <w:t>32. Ответы на запросы печатаются на бланке установленной формы и регистрируются в соответствии с правилами делопроизводства в администрации Анучинского муниципального округа.</w:t>
      </w:r>
    </w:p>
    <w:p w14:paraId="6360B5C3">
      <w:pPr>
        <w:widowControl w:val="0"/>
        <w:autoSpaceDE w:val="0"/>
        <w:ind w:right="0" w:firstLine="540"/>
        <w:jc w:val="both"/>
      </w:pPr>
      <w:r>
        <w:rPr>
          <w:sz w:val="28"/>
          <w:szCs w:val="28"/>
        </w:rPr>
        <w:t>33. Контроль за соблюдением установленного законодательством и настоящими Правилами порядка рассмотрения запросов осуществляется общим отделом администрации Анучинского муниципального округа.</w:t>
      </w:r>
    </w:p>
    <w:p w14:paraId="78204610">
      <w:pPr>
        <w:widowControl w:val="0"/>
        <w:autoSpaceDE w:val="0"/>
        <w:ind w:right="0" w:firstLine="540"/>
        <w:jc w:val="both"/>
      </w:pPr>
      <w:r>
        <w:rPr>
          <w:sz w:val="28"/>
          <w:szCs w:val="28"/>
        </w:rPr>
        <w:t>34. При осуществлении контроля обращается внимание на сроки исполнения поручений по запросам и полноту рассмотрения поставленных вопросов, объективность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w:t>
      </w:r>
    </w:p>
    <w:p w14:paraId="2CE54F4A">
      <w:pPr>
        <w:widowControl w:val="0"/>
        <w:autoSpaceDE w:val="0"/>
        <w:ind w:right="0" w:firstLine="540"/>
        <w:jc w:val="both"/>
      </w:pPr>
      <w:r>
        <w:rPr>
          <w:sz w:val="28"/>
          <w:szCs w:val="28"/>
        </w:rPr>
        <w:t>35. Нарушение установленного порядка рассмотрения запросов влечет в отношении виновных должностных лиц администрации Анучинского муниципального округа ответственность в соответствии с законодательством Российской Федерации.</w:t>
      </w:r>
    </w:p>
    <w:p w14:paraId="55738FD0">
      <w:pPr>
        <w:widowControl w:val="0"/>
        <w:autoSpaceDE w:val="0"/>
        <w:jc w:val="right"/>
        <w:rPr>
          <w:sz w:val="28"/>
          <w:szCs w:val="28"/>
        </w:rPr>
      </w:pPr>
    </w:p>
    <w:p w14:paraId="67DECF65">
      <w:pPr>
        <w:widowControl w:val="0"/>
        <w:autoSpaceDE w:val="0"/>
        <w:jc w:val="right"/>
        <w:rPr>
          <w:sz w:val="28"/>
          <w:szCs w:val="28"/>
        </w:rPr>
      </w:pPr>
    </w:p>
    <w:p w14:paraId="13E63F27">
      <w:pPr>
        <w:widowControl w:val="0"/>
        <w:autoSpaceDE w:val="0"/>
        <w:jc w:val="right"/>
        <w:rPr>
          <w:sz w:val="28"/>
          <w:szCs w:val="28"/>
        </w:rPr>
      </w:pPr>
    </w:p>
    <w:p w14:paraId="1FF8439E">
      <w:pPr>
        <w:widowControl w:val="0"/>
        <w:autoSpaceDE w:val="0"/>
        <w:jc w:val="right"/>
        <w:rPr>
          <w:sz w:val="28"/>
          <w:szCs w:val="28"/>
        </w:rPr>
        <w:sectPr>
          <w:headerReference r:id="rId9" w:type="first"/>
          <w:headerReference r:id="rId8" w:type="default"/>
          <w:pgSz w:w="11906" w:h="16838"/>
          <w:pgMar w:top="1134" w:right="851" w:bottom="1134" w:left="1701" w:header="567" w:footer="0" w:gutter="0"/>
          <w:pgNumType w:fmt="decimal"/>
          <w:cols w:space="720" w:num="1"/>
          <w:formProt w:val="0"/>
          <w:docGrid w:linePitch="360" w:charSpace="0"/>
        </w:sectPr>
      </w:pPr>
    </w:p>
    <w:p w14:paraId="48861418">
      <w:pPr>
        <w:widowControl w:val="0"/>
        <w:numPr>
          <w:ilvl w:val="0"/>
          <w:numId w:val="0"/>
        </w:numPr>
        <w:autoSpaceDE w:val="0"/>
        <w:spacing w:line="360" w:lineRule="auto"/>
        <w:ind w:left="4253" w:right="0"/>
        <w:jc w:val="center"/>
        <w:outlineLvl w:val="0"/>
        <w:rPr>
          <w:sz w:val="28"/>
          <w:szCs w:val="28"/>
        </w:rPr>
      </w:pPr>
      <w:bookmarkStart w:id="6" w:name="Par200"/>
      <w:bookmarkEnd w:id="6"/>
      <w:r>
        <w:rPr>
          <w:sz w:val="28"/>
          <w:szCs w:val="28"/>
        </w:rPr>
        <w:t>Приложение № 3</w:t>
      </w:r>
    </w:p>
    <w:p w14:paraId="007DD416">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Утверждены</w:t>
      </w:r>
    </w:p>
    <w:p w14:paraId="6DA217A2">
      <w:pPr>
        <w:widowControl w:val="0"/>
        <w:autoSpaceDE w:val="0"/>
        <w:ind w:left="4253" w:right="0"/>
        <w:jc w:val="center"/>
      </w:pPr>
      <w:r>
        <w:rPr>
          <w:sz w:val="28"/>
          <w:szCs w:val="28"/>
          <w:lang w:val="ru-RU"/>
        </w:rPr>
        <w:t>распоряжением</w:t>
      </w:r>
      <w:r>
        <w:rPr>
          <w:sz w:val="28"/>
          <w:szCs w:val="28"/>
        </w:rPr>
        <w:t xml:space="preserve"> администрации</w:t>
      </w:r>
    </w:p>
    <w:p w14:paraId="77905658">
      <w:pPr>
        <w:widowControl w:val="0"/>
        <w:autoSpaceDE w:val="0"/>
        <w:ind w:left="4253" w:right="0"/>
        <w:jc w:val="center"/>
        <w:rPr>
          <w:sz w:val="28"/>
          <w:szCs w:val="28"/>
        </w:rPr>
      </w:pPr>
      <w:r>
        <w:rPr>
          <w:sz w:val="28"/>
          <w:szCs w:val="28"/>
        </w:rPr>
        <w:t>Анучинского муниципального округа</w:t>
      </w:r>
    </w:p>
    <w:p w14:paraId="44DD2F85">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66C65C1F">
      <w:pPr>
        <w:widowControl w:val="0"/>
        <w:autoSpaceDE w:val="0"/>
        <w:jc w:val="center"/>
        <w:rPr>
          <w:sz w:val="28"/>
          <w:szCs w:val="28"/>
        </w:rPr>
      </w:pPr>
    </w:p>
    <w:p w14:paraId="198E4D6D">
      <w:pPr>
        <w:widowControl w:val="0"/>
        <w:autoSpaceDE w:val="0"/>
        <w:jc w:val="center"/>
        <w:rPr>
          <w:sz w:val="28"/>
          <w:szCs w:val="28"/>
        </w:rPr>
      </w:pPr>
    </w:p>
    <w:p w14:paraId="75F5C502">
      <w:pPr>
        <w:widowControl w:val="0"/>
        <w:autoSpaceDE w:val="0"/>
        <w:spacing w:line="360" w:lineRule="auto"/>
        <w:jc w:val="center"/>
      </w:pPr>
      <w:bookmarkStart w:id="7" w:name="Par206"/>
      <w:bookmarkEnd w:id="7"/>
      <w:r>
        <w:rPr>
          <w:b/>
          <w:bCs/>
          <w:caps/>
          <w:sz w:val="28"/>
          <w:szCs w:val="28"/>
        </w:rPr>
        <w:t>Правила</w:t>
      </w:r>
    </w:p>
    <w:p w14:paraId="1B7F5CB6">
      <w:pPr>
        <w:widowControl w:val="0"/>
        <w:autoSpaceDE w:val="0"/>
        <w:jc w:val="center"/>
      </w:pPr>
      <w:r>
        <w:rPr>
          <w:b/>
          <w:bCs/>
          <w:sz w:val="28"/>
          <w:szCs w:val="28"/>
        </w:rPr>
        <w:t>осуществления внутреннего контроля соответствия</w:t>
      </w:r>
    </w:p>
    <w:p w14:paraId="3F2DAB87">
      <w:pPr>
        <w:widowControl w:val="0"/>
        <w:autoSpaceDE w:val="0"/>
        <w:jc w:val="center"/>
      </w:pPr>
      <w:r>
        <w:rPr>
          <w:b/>
          <w:bCs/>
          <w:sz w:val="28"/>
          <w:szCs w:val="28"/>
        </w:rPr>
        <w:t>обработки персональных данных требованиям к защите</w:t>
      </w:r>
    </w:p>
    <w:p w14:paraId="5B17ADF5">
      <w:pPr>
        <w:widowControl w:val="0"/>
        <w:autoSpaceDE w:val="0"/>
        <w:jc w:val="center"/>
        <w:rPr>
          <w:b/>
          <w:bCs/>
          <w:sz w:val="28"/>
          <w:szCs w:val="28"/>
        </w:rPr>
      </w:pPr>
      <w:r>
        <w:rPr>
          <w:b/>
          <w:bCs/>
          <w:sz w:val="28"/>
          <w:szCs w:val="28"/>
        </w:rPr>
        <w:t xml:space="preserve">персональных данных в администрации Анучинского </w:t>
      </w:r>
    </w:p>
    <w:p w14:paraId="72315CFE">
      <w:pPr>
        <w:widowControl w:val="0"/>
        <w:autoSpaceDE w:val="0"/>
        <w:jc w:val="center"/>
        <w:rPr>
          <w:b/>
          <w:bCs/>
          <w:sz w:val="28"/>
          <w:szCs w:val="28"/>
        </w:rPr>
      </w:pPr>
      <w:r>
        <w:rPr>
          <w:b/>
          <w:bCs/>
          <w:sz w:val="28"/>
          <w:szCs w:val="28"/>
        </w:rPr>
        <w:t>муниципального округа</w:t>
      </w:r>
    </w:p>
    <w:p w14:paraId="1F8AD825">
      <w:pPr>
        <w:widowControl w:val="0"/>
        <w:autoSpaceDE w:val="0"/>
        <w:jc w:val="center"/>
        <w:rPr>
          <w:b/>
          <w:bCs/>
          <w:sz w:val="28"/>
          <w:szCs w:val="28"/>
        </w:rPr>
      </w:pPr>
    </w:p>
    <w:p w14:paraId="2E463092">
      <w:pPr>
        <w:widowControl w:val="0"/>
        <w:autoSpaceDE w:val="0"/>
        <w:ind w:right="0" w:firstLine="540"/>
        <w:jc w:val="both"/>
      </w:pPr>
      <w:r>
        <w:rPr>
          <w:sz w:val="28"/>
          <w:szCs w:val="28"/>
        </w:rPr>
        <w:t>1. Настоящими Правилами осуществления внутреннего контроля соответствия обработки персональных данных требованиям к защите персональных данных в администрации Анучинского муниципального округа (далее – Правила)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14:paraId="16AAD625">
      <w:pPr>
        <w:widowControl w:val="0"/>
        <w:autoSpaceDE w:val="0"/>
        <w:ind w:right="0" w:firstLine="540"/>
        <w:jc w:val="both"/>
      </w:pPr>
      <w:r>
        <w:rPr>
          <w:sz w:val="28"/>
          <w:szCs w:val="28"/>
        </w:rPr>
        <w:t xml:space="preserve">2. Настоящие Правила разработаны в соответствии с Федеральным </w:t>
      </w:r>
      <w:r>
        <w:rPr>
          <w:color w:val="auto"/>
          <w:sz w:val="28"/>
          <w:szCs w:val="28"/>
          <w:u w:val="none"/>
        </w:rPr>
        <w:t>законом</w:t>
      </w:r>
      <w:r>
        <w:rPr>
          <w:sz w:val="28"/>
          <w:szCs w:val="28"/>
        </w:rPr>
        <w:t xml:space="preserve"> от 27 июля 2006 года № 152-ФЗ «О персональных данных», </w:t>
      </w:r>
      <w:r>
        <w:rPr>
          <w:color w:val="auto"/>
          <w:sz w:val="28"/>
          <w:szCs w:val="28"/>
          <w:u w:val="none"/>
        </w:rPr>
        <w:t>Постановлением</w:t>
      </w:r>
      <w:r>
        <w:rPr>
          <w:sz w:val="28"/>
          <w:szCs w:val="28"/>
        </w:rPr>
        <w:t xml:space="preserve">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w:t>
      </w:r>
      <w:r>
        <w:rPr>
          <w:color w:val="auto"/>
          <w:sz w:val="28"/>
          <w:szCs w:val="28"/>
          <w:u w:val="none"/>
        </w:rPr>
        <w:t>Постановлением</w:t>
      </w:r>
      <w:r>
        <w:rPr>
          <w:sz w:val="28"/>
          <w:szCs w:val="28"/>
        </w:rPr>
        <w:t xml:space="preserve">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14:paraId="7D26402A">
      <w:pPr>
        <w:widowControl w:val="0"/>
        <w:autoSpaceDE w:val="0"/>
        <w:ind w:right="0" w:firstLine="540"/>
        <w:jc w:val="both"/>
      </w:pPr>
      <w:r>
        <w:rPr>
          <w:sz w:val="28"/>
          <w:szCs w:val="28"/>
        </w:rPr>
        <w:t xml:space="preserve">3. В настоящих Правилах используются основные понятия, определенные в </w:t>
      </w:r>
      <w:r>
        <w:rPr>
          <w:color w:val="auto"/>
          <w:sz w:val="28"/>
          <w:szCs w:val="28"/>
          <w:u w:val="none"/>
        </w:rPr>
        <w:t>статье 3</w:t>
      </w:r>
      <w:r>
        <w:rPr>
          <w:sz w:val="28"/>
          <w:szCs w:val="28"/>
        </w:rPr>
        <w:t xml:space="preserve"> Федерального закона от 27 июля 2006 года № 152-ФЗ «О персональных данных».</w:t>
      </w:r>
    </w:p>
    <w:p w14:paraId="23423C38">
      <w:pPr>
        <w:widowControl w:val="0"/>
        <w:autoSpaceDE w:val="0"/>
        <w:ind w:right="0" w:firstLine="540"/>
        <w:jc w:val="both"/>
      </w:pPr>
      <w:r>
        <w:rPr>
          <w:sz w:val="28"/>
          <w:szCs w:val="28"/>
        </w:rPr>
        <w:t>4. В целях осуществления внутреннего контроля соответствия обработки персональных данных установленным в администрации Анучинского муниципального округа требованиям организовывается проведение периодических проверок условий обработки персональных данных.</w:t>
      </w:r>
    </w:p>
    <w:p w14:paraId="0B3EC391">
      <w:pPr>
        <w:widowControl w:val="0"/>
        <w:autoSpaceDE w:val="0"/>
        <w:ind w:right="0" w:firstLine="540"/>
        <w:jc w:val="both"/>
      </w:pPr>
      <w:r>
        <w:rPr>
          <w:sz w:val="28"/>
          <w:szCs w:val="28"/>
        </w:rPr>
        <w:t>5. Проверки осуществляются должностными лицами, ответственным за организацию обработки персональных данных в администрации Анучинского муниципального округа, либо комиссией, образуемой распоряжением администрации Анучинского муниципального округа.</w:t>
      </w:r>
    </w:p>
    <w:p w14:paraId="1A165F23">
      <w:pPr>
        <w:widowControl w:val="0"/>
        <w:autoSpaceDE w:val="0"/>
        <w:ind w:right="0" w:firstLine="540"/>
        <w:jc w:val="both"/>
      </w:pPr>
      <w:r>
        <w:rPr>
          <w:sz w:val="28"/>
          <w:szCs w:val="28"/>
        </w:rPr>
        <w:t>В проведении проверки не может участвовать муниципальный служащий администрации Анучинского муниципального округа, прямо или косвенно заинтересованный в ее результатах.</w:t>
      </w:r>
    </w:p>
    <w:p w14:paraId="3FC42431">
      <w:pPr>
        <w:widowControl w:val="0"/>
        <w:autoSpaceDE w:val="0"/>
        <w:ind w:right="0" w:firstLine="540"/>
        <w:jc w:val="both"/>
      </w:pPr>
      <w:r>
        <w:rPr>
          <w:sz w:val="28"/>
          <w:szCs w:val="28"/>
        </w:rPr>
        <w:t>6. Проверки соответствия обработки персональных данных установленным в администрации Анучинского муниципального округа требованиям проводятся на основании поступившего в администрацию Анучинского муниципального округа письменного заявления о нарушениях правил обработки персональных данных либо по поручению главы</w:t>
      </w:r>
      <w:r>
        <w:rPr>
          <w:rFonts w:hint="default"/>
          <w:sz w:val="28"/>
          <w:szCs w:val="28"/>
          <w:lang w:val="ru-RU"/>
        </w:rPr>
        <w:t xml:space="preserve"> </w:t>
      </w:r>
      <w:r>
        <w:rPr>
          <w:sz w:val="28"/>
          <w:szCs w:val="28"/>
        </w:rPr>
        <w:t>Анучинского муниципального округа. Проведение проверки организуется в течение трех рабочих дней со дня поступления соответствующего заявления.</w:t>
      </w:r>
    </w:p>
    <w:p w14:paraId="2CBDB0FB">
      <w:pPr>
        <w:widowControl w:val="0"/>
        <w:autoSpaceDE w:val="0"/>
        <w:ind w:right="0" w:firstLine="540"/>
        <w:jc w:val="both"/>
      </w:pPr>
      <w:r>
        <w:rPr>
          <w:sz w:val="28"/>
          <w:szCs w:val="28"/>
        </w:rPr>
        <w:t>7.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14:paraId="26668630">
      <w:pPr>
        <w:widowControl w:val="0"/>
        <w:autoSpaceDE w:val="0"/>
        <w:ind w:right="0" w:firstLine="540"/>
        <w:jc w:val="both"/>
      </w:pPr>
      <w:r>
        <w:rPr>
          <w:sz w:val="28"/>
          <w:szCs w:val="28"/>
        </w:rPr>
        <w:t>а)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14:paraId="3AB85D4B">
      <w:pPr>
        <w:widowControl w:val="0"/>
        <w:autoSpaceDE w:val="0"/>
        <w:ind w:right="0" w:firstLine="540"/>
        <w:jc w:val="both"/>
        <w:rPr>
          <w:sz w:val="28"/>
          <w:szCs w:val="28"/>
        </w:rPr>
      </w:pPr>
      <w:r>
        <w:rPr>
          <w:sz w:val="28"/>
          <w:szCs w:val="28"/>
        </w:rPr>
        <w:t>б) порядок и условия применения средств защиты информации;</w:t>
      </w:r>
    </w:p>
    <w:p w14:paraId="480D2210">
      <w:pPr>
        <w:widowControl w:val="0"/>
        <w:autoSpaceDE w:val="0"/>
        <w:ind w:right="0" w:firstLine="540"/>
        <w:jc w:val="both"/>
      </w:pPr>
      <w:r>
        <w:rPr>
          <w:sz w:val="28"/>
          <w:szCs w:val="28"/>
        </w:rPr>
        <w:t>в)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14:paraId="0191AE01">
      <w:pPr>
        <w:widowControl w:val="0"/>
        <w:autoSpaceDE w:val="0"/>
        <w:ind w:right="0" w:firstLine="540"/>
        <w:jc w:val="both"/>
        <w:rPr>
          <w:sz w:val="28"/>
          <w:szCs w:val="28"/>
        </w:rPr>
      </w:pPr>
      <w:r>
        <w:rPr>
          <w:sz w:val="28"/>
          <w:szCs w:val="28"/>
        </w:rPr>
        <w:t>г) состояние учета машинных носителей персональных данных;</w:t>
      </w:r>
    </w:p>
    <w:p w14:paraId="3E1F95D4">
      <w:pPr>
        <w:widowControl w:val="0"/>
        <w:autoSpaceDE w:val="0"/>
        <w:ind w:right="0" w:firstLine="540"/>
        <w:jc w:val="both"/>
        <w:rPr>
          <w:sz w:val="28"/>
          <w:szCs w:val="28"/>
        </w:rPr>
      </w:pPr>
      <w:r>
        <w:rPr>
          <w:sz w:val="28"/>
          <w:szCs w:val="28"/>
        </w:rPr>
        <w:t>д) соблюдение правил доступа к персональным данным;</w:t>
      </w:r>
    </w:p>
    <w:p w14:paraId="33A763E3">
      <w:pPr>
        <w:widowControl w:val="0"/>
        <w:autoSpaceDE w:val="0"/>
        <w:ind w:right="0" w:firstLine="540"/>
        <w:jc w:val="both"/>
      </w:pPr>
      <w:r>
        <w:rPr>
          <w:sz w:val="28"/>
          <w:szCs w:val="28"/>
        </w:rPr>
        <w:t>е) наличие (отсутствие) фактов несанкционированного доступа к персональным данным и принятие необходимых мер;</w:t>
      </w:r>
    </w:p>
    <w:p w14:paraId="23269EBE">
      <w:pPr>
        <w:widowControl w:val="0"/>
        <w:autoSpaceDE w:val="0"/>
        <w:ind w:right="0" w:firstLine="540"/>
        <w:jc w:val="both"/>
      </w:pPr>
      <w:r>
        <w:rPr>
          <w:sz w:val="28"/>
          <w:szCs w:val="28"/>
        </w:rPr>
        <w:t>ж) мероприятия по восстановлению персональных данных, модифицированных или уничтоженных вследствие несанкционированного доступа к ним;</w:t>
      </w:r>
    </w:p>
    <w:p w14:paraId="081AD6C9">
      <w:pPr>
        <w:widowControl w:val="0"/>
        <w:autoSpaceDE w:val="0"/>
        <w:ind w:right="0" w:firstLine="540"/>
        <w:jc w:val="both"/>
      </w:pPr>
      <w:r>
        <w:rPr>
          <w:sz w:val="28"/>
          <w:szCs w:val="28"/>
        </w:rPr>
        <w:t>з) осуществление мероприятий по обеспечению целостности персональных данных.</w:t>
      </w:r>
    </w:p>
    <w:p w14:paraId="2F87C337">
      <w:pPr>
        <w:widowControl w:val="0"/>
        <w:autoSpaceDE w:val="0"/>
        <w:ind w:right="0" w:firstLine="540"/>
        <w:jc w:val="both"/>
      </w:pPr>
      <w:r>
        <w:rPr>
          <w:sz w:val="28"/>
          <w:szCs w:val="28"/>
        </w:rPr>
        <w:t>8. Лица, ответственные за организацию обработки персональных данных в администрации Анучинского муниципального округа (комиссия), имеют право:</w:t>
      </w:r>
    </w:p>
    <w:p w14:paraId="71F65CE4">
      <w:pPr>
        <w:widowControl w:val="0"/>
        <w:autoSpaceDE w:val="0"/>
        <w:ind w:right="0" w:firstLine="540"/>
        <w:jc w:val="both"/>
      </w:pPr>
      <w:r>
        <w:rPr>
          <w:sz w:val="28"/>
          <w:szCs w:val="28"/>
        </w:rPr>
        <w:t>а) запрашивать у муниципальных служащих (работников) администрации Анучинского муниципального округа информацию, необходимую для реализации полномочий;</w:t>
      </w:r>
    </w:p>
    <w:p w14:paraId="3D6CCAA1">
      <w:pPr>
        <w:widowControl w:val="0"/>
        <w:autoSpaceDE w:val="0"/>
        <w:ind w:right="0" w:firstLine="540"/>
        <w:jc w:val="both"/>
      </w:pPr>
      <w:r>
        <w:rPr>
          <w:sz w:val="28"/>
          <w:szCs w:val="28"/>
        </w:rPr>
        <w:t>б) 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14:paraId="3270FA22">
      <w:pPr>
        <w:widowControl w:val="0"/>
        <w:autoSpaceDE w:val="0"/>
        <w:ind w:right="0" w:firstLine="540"/>
        <w:jc w:val="both"/>
      </w:pPr>
      <w:r>
        <w:rPr>
          <w:sz w:val="28"/>
          <w:szCs w:val="28"/>
        </w:rPr>
        <w:t>в)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14:paraId="6B054A54">
      <w:pPr>
        <w:widowControl w:val="0"/>
        <w:autoSpaceDE w:val="0"/>
        <w:ind w:right="0" w:firstLine="540"/>
        <w:jc w:val="both"/>
      </w:pPr>
      <w:r>
        <w:rPr>
          <w:sz w:val="28"/>
          <w:szCs w:val="28"/>
        </w:rPr>
        <w:t>г) вносить главе администрации Анучинского муниципального округа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14:paraId="0DB2664C">
      <w:pPr>
        <w:widowControl w:val="0"/>
        <w:autoSpaceDE w:val="0"/>
        <w:ind w:right="0" w:firstLine="540"/>
        <w:jc w:val="both"/>
      </w:pPr>
      <w:r>
        <w:rPr>
          <w:sz w:val="28"/>
          <w:szCs w:val="28"/>
        </w:rPr>
        <w:t>д) вносить главе администрации Анучинского муниципального округа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14:paraId="56CF44F4">
      <w:pPr>
        <w:widowControl w:val="0"/>
        <w:autoSpaceDE w:val="0"/>
        <w:ind w:right="0" w:firstLine="540"/>
        <w:jc w:val="both"/>
      </w:pPr>
      <w:r>
        <w:rPr>
          <w:sz w:val="28"/>
          <w:szCs w:val="28"/>
        </w:rPr>
        <w:t>9. В отношении персональных данных, ставших известными лицу, ответственному за организацию обработки персональных данных в администрации Анучинского муниципального округа (комиссии) в ходе проведения мероприятий внутреннего контроля, должна обеспечиваться конфиденциальность персональных данных.</w:t>
      </w:r>
    </w:p>
    <w:p w14:paraId="4BECDAC3">
      <w:pPr>
        <w:widowControl w:val="0"/>
        <w:autoSpaceDE w:val="0"/>
        <w:ind w:right="0" w:firstLine="540"/>
        <w:jc w:val="both"/>
      </w:pPr>
      <w:r>
        <w:rPr>
          <w:sz w:val="28"/>
          <w:szCs w:val="28"/>
        </w:rPr>
        <w:t>10. Проверка должна быть завершена не позднее чем через месяц со дня принятия решения о ее проведении. О результатах проведенной проверки и мерах, необходимых для устранения выявленных нарушений, главе администрации Анучинского муниципального округа докладывает лицо, ответственное за организацию обработки персональных данных, либо председатель комиссии в форме письменного заключения.</w:t>
      </w:r>
    </w:p>
    <w:p w14:paraId="28A7040E">
      <w:pPr>
        <w:widowControl w:val="0"/>
        <w:autoSpaceDE w:val="0"/>
        <w:ind w:right="0" w:firstLine="540"/>
        <w:jc w:val="both"/>
      </w:pPr>
      <w:r>
        <w:rPr>
          <w:sz w:val="28"/>
          <w:szCs w:val="28"/>
        </w:rPr>
        <w:t>11. Глава Анучинского муниципального округа, назначивший внеплановую проверку, контролирует своевременность и правильность ее проведения.</w:t>
      </w:r>
    </w:p>
    <w:p w14:paraId="1721F000">
      <w:pPr>
        <w:widowControl w:val="0"/>
        <w:autoSpaceDE w:val="0"/>
        <w:jc w:val="right"/>
        <w:rPr>
          <w:sz w:val="28"/>
          <w:szCs w:val="28"/>
        </w:rPr>
      </w:pPr>
    </w:p>
    <w:p w14:paraId="241BDD46">
      <w:pPr>
        <w:widowControl w:val="0"/>
        <w:autoSpaceDE w:val="0"/>
        <w:jc w:val="right"/>
        <w:rPr>
          <w:sz w:val="28"/>
          <w:szCs w:val="28"/>
        </w:rPr>
      </w:pPr>
    </w:p>
    <w:p w14:paraId="043F82B2">
      <w:pPr>
        <w:widowControl w:val="0"/>
        <w:autoSpaceDE w:val="0"/>
        <w:jc w:val="right"/>
        <w:rPr>
          <w:sz w:val="28"/>
          <w:szCs w:val="28"/>
        </w:rPr>
      </w:pPr>
    </w:p>
    <w:p w14:paraId="20BA0235">
      <w:pPr>
        <w:widowControl w:val="0"/>
        <w:autoSpaceDE w:val="0"/>
        <w:jc w:val="right"/>
        <w:rPr>
          <w:sz w:val="28"/>
          <w:szCs w:val="28"/>
        </w:rPr>
        <w:sectPr>
          <w:headerReference r:id="rId11" w:type="first"/>
          <w:headerReference r:id="rId10" w:type="default"/>
          <w:pgSz w:w="11906" w:h="16838"/>
          <w:pgMar w:top="1134" w:right="851" w:bottom="1134" w:left="1701" w:header="567" w:footer="0" w:gutter="0"/>
          <w:pgNumType w:fmt="decimal"/>
          <w:cols w:space="720" w:num="1"/>
          <w:formProt w:val="0"/>
          <w:docGrid w:linePitch="360" w:charSpace="0"/>
        </w:sectPr>
      </w:pPr>
    </w:p>
    <w:p w14:paraId="3DA7F8F6">
      <w:pPr>
        <w:widowControl w:val="0"/>
        <w:numPr>
          <w:ilvl w:val="0"/>
          <w:numId w:val="0"/>
        </w:numPr>
        <w:autoSpaceDE w:val="0"/>
        <w:spacing w:line="360" w:lineRule="auto"/>
        <w:ind w:left="4253" w:right="0"/>
        <w:jc w:val="center"/>
        <w:outlineLvl w:val="0"/>
        <w:rPr>
          <w:sz w:val="28"/>
          <w:szCs w:val="28"/>
        </w:rPr>
      </w:pPr>
      <w:bookmarkStart w:id="8" w:name="Par241"/>
      <w:bookmarkEnd w:id="8"/>
      <w:r>
        <w:rPr>
          <w:sz w:val="28"/>
          <w:szCs w:val="28"/>
        </w:rPr>
        <w:t>Приложение № 4</w:t>
      </w:r>
    </w:p>
    <w:p w14:paraId="39FA6475">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Утверждены</w:t>
      </w:r>
    </w:p>
    <w:p w14:paraId="16EAE8AA">
      <w:pPr>
        <w:widowControl w:val="0"/>
        <w:autoSpaceDE w:val="0"/>
        <w:ind w:left="4253" w:right="0"/>
        <w:jc w:val="center"/>
      </w:pPr>
      <w:r>
        <w:rPr>
          <w:sz w:val="28"/>
          <w:szCs w:val="28"/>
          <w:lang w:val="ru-RU"/>
        </w:rPr>
        <w:t>распоряжением</w:t>
      </w:r>
      <w:r>
        <w:rPr>
          <w:sz w:val="28"/>
          <w:szCs w:val="28"/>
        </w:rPr>
        <w:t xml:space="preserve"> администрации</w:t>
      </w:r>
    </w:p>
    <w:p w14:paraId="7704DDC0">
      <w:pPr>
        <w:widowControl w:val="0"/>
        <w:autoSpaceDE w:val="0"/>
        <w:ind w:left="4253" w:right="0"/>
        <w:jc w:val="center"/>
        <w:rPr>
          <w:sz w:val="28"/>
          <w:szCs w:val="28"/>
        </w:rPr>
      </w:pPr>
      <w:r>
        <w:rPr>
          <w:sz w:val="28"/>
          <w:szCs w:val="28"/>
        </w:rPr>
        <w:t>Анучинского муниципального округа</w:t>
      </w:r>
    </w:p>
    <w:p w14:paraId="18385DBE">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63401169">
      <w:pPr>
        <w:widowControl w:val="0"/>
        <w:autoSpaceDE w:val="0"/>
        <w:jc w:val="center"/>
        <w:rPr>
          <w:sz w:val="28"/>
          <w:szCs w:val="28"/>
        </w:rPr>
      </w:pPr>
    </w:p>
    <w:p w14:paraId="04AA3D08">
      <w:pPr>
        <w:widowControl w:val="0"/>
        <w:autoSpaceDE w:val="0"/>
        <w:jc w:val="center"/>
        <w:rPr>
          <w:sz w:val="28"/>
          <w:szCs w:val="28"/>
        </w:rPr>
      </w:pPr>
    </w:p>
    <w:p w14:paraId="2963E902">
      <w:pPr>
        <w:widowControl w:val="0"/>
        <w:autoSpaceDE w:val="0"/>
        <w:spacing w:line="360" w:lineRule="auto"/>
        <w:jc w:val="center"/>
        <w:rPr>
          <w:b/>
          <w:bCs/>
          <w:caps/>
          <w:sz w:val="28"/>
          <w:szCs w:val="28"/>
        </w:rPr>
      </w:pPr>
      <w:bookmarkStart w:id="9" w:name="Par247"/>
      <w:bookmarkEnd w:id="9"/>
      <w:r>
        <w:rPr>
          <w:b/>
          <w:bCs/>
          <w:caps/>
          <w:sz w:val="28"/>
          <w:szCs w:val="28"/>
        </w:rPr>
        <w:t>Правила</w:t>
      </w:r>
    </w:p>
    <w:p w14:paraId="41221689">
      <w:pPr>
        <w:widowControl w:val="0"/>
        <w:autoSpaceDE w:val="0"/>
        <w:jc w:val="center"/>
        <w:rPr>
          <w:b/>
          <w:bCs/>
          <w:sz w:val="28"/>
          <w:szCs w:val="28"/>
        </w:rPr>
      </w:pPr>
      <w:r>
        <w:rPr>
          <w:b/>
          <w:bCs/>
          <w:sz w:val="28"/>
          <w:szCs w:val="28"/>
        </w:rPr>
        <w:t xml:space="preserve">работы с обезличенными персональными данными, </w:t>
      </w:r>
    </w:p>
    <w:p w14:paraId="1391B9D1">
      <w:pPr>
        <w:widowControl w:val="0"/>
        <w:autoSpaceDE w:val="0"/>
        <w:jc w:val="center"/>
        <w:rPr>
          <w:b/>
          <w:bCs/>
          <w:sz w:val="28"/>
          <w:szCs w:val="28"/>
        </w:rPr>
      </w:pPr>
      <w:r>
        <w:rPr>
          <w:b/>
          <w:bCs/>
          <w:sz w:val="28"/>
          <w:szCs w:val="28"/>
        </w:rPr>
        <w:t xml:space="preserve">обрабатываемыми в администрации </w:t>
      </w:r>
    </w:p>
    <w:p w14:paraId="463B8861">
      <w:pPr>
        <w:widowControl w:val="0"/>
        <w:autoSpaceDE w:val="0"/>
        <w:jc w:val="center"/>
        <w:rPr>
          <w:b/>
          <w:bCs/>
          <w:sz w:val="28"/>
          <w:szCs w:val="28"/>
        </w:rPr>
      </w:pPr>
      <w:r>
        <w:rPr>
          <w:b/>
          <w:bCs/>
          <w:sz w:val="28"/>
          <w:szCs w:val="28"/>
        </w:rPr>
        <w:t>Анучинского муниципального округа</w:t>
      </w:r>
    </w:p>
    <w:p w14:paraId="280A6E43">
      <w:pPr>
        <w:widowControl w:val="0"/>
        <w:autoSpaceDE w:val="0"/>
        <w:jc w:val="center"/>
        <w:rPr>
          <w:b/>
          <w:bCs/>
          <w:sz w:val="28"/>
          <w:szCs w:val="28"/>
        </w:rPr>
      </w:pPr>
    </w:p>
    <w:p w14:paraId="62733BE6">
      <w:pPr>
        <w:widowControl w:val="0"/>
        <w:autoSpaceDE w:val="0"/>
        <w:jc w:val="center"/>
        <w:rPr>
          <w:sz w:val="28"/>
          <w:szCs w:val="28"/>
        </w:rPr>
      </w:pPr>
    </w:p>
    <w:p w14:paraId="56ED6916">
      <w:pPr>
        <w:autoSpaceDE w:val="0"/>
        <w:ind w:right="0" w:firstLine="540"/>
        <w:jc w:val="both"/>
      </w:pPr>
      <w:r>
        <w:rPr>
          <w:sz w:val="28"/>
          <w:szCs w:val="28"/>
        </w:rPr>
        <w:t>1. Оператору следует:</w:t>
      </w:r>
    </w:p>
    <w:p w14:paraId="5E5E166F">
      <w:pPr>
        <w:autoSpaceDE w:val="0"/>
        <w:ind w:right="0" w:firstLine="540"/>
        <w:jc w:val="both"/>
      </w:pPr>
      <w:r>
        <w:rPr>
          <w:sz w:val="28"/>
          <w:szCs w:val="28"/>
        </w:rPr>
        <w:t>1.1. Обеспечить соответствие процедур обезличивания/деобезличивания персональных данных требованиям к обезличенным данным и методам обезличивания;</w:t>
      </w:r>
    </w:p>
    <w:p w14:paraId="3C526A64">
      <w:pPr>
        <w:autoSpaceDE w:val="0"/>
        <w:ind w:right="0" w:firstLine="540"/>
        <w:jc w:val="both"/>
      </w:pPr>
      <w:r>
        <w:rPr>
          <w:sz w:val="28"/>
          <w:szCs w:val="28"/>
        </w:rPr>
        <w:t>1.2. Обеспечить соответствие процедур обезличивания/деобезличивания условиям и целям обработки персональных данных;</w:t>
      </w:r>
    </w:p>
    <w:p w14:paraId="127E9B25">
      <w:pPr>
        <w:autoSpaceDE w:val="0"/>
        <w:ind w:right="0" w:firstLine="540"/>
        <w:jc w:val="both"/>
      </w:pPr>
      <w:r>
        <w:rPr>
          <w:sz w:val="28"/>
          <w:szCs w:val="28"/>
        </w:rPr>
        <w:t>1.3. Убедиться, что при реализации процедур обезличивания/деобезличивания, а также при последующей обработке обезличенных данных не нарушаются права субъекта персональных данных.</w:t>
      </w:r>
    </w:p>
    <w:p w14:paraId="3495D072">
      <w:pPr>
        <w:autoSpaceDE w:val="0"/>
        <w:ind w:right="0" w:firstLine="540"/>
        <w:jc w:val="both"/>
      </w:pPr>
      <w:r>
        <w:rPr>
          <w:sz w:val="28"/>
          <w:szCs w:val="28"/>
        </w:rPr>
        <w:t>2. В случае, когда обработка обезличенных данных была поручена Оператору третьим лицом, Оператору следует соблюдать все требования, предъявляемые этим лицом.</w:t>
      </w:r>
    </w:p>
    <w:p w14:paraId="6C39031E">
      <w:pPr>
        <w:autoSpaceDE w:val="0"/>
        <w:ind w:right="0" w:firstLine="540"/>
        <w:jc w:val="both"/>
      </w:pPr>
      <w:r>
        <w:rPr>
          <w:sz w:val="28"/>
          <w:szCs w:val="28"/>
        </w:rPr>
        <w:t>3. В процессе реализации процедуры обезличивания персональных данных Оператору следует соблюдать все регламентные требования, предъявляемые к выбранному способу реализации процедуры обезличивания.</w:t>
      </w:r>
    </w:p>
    <w:p w14:paraId="3F6F434D">
      <w:pPr>
        <w:autoSpaceDE w:val="0"/>
        <w:ind w:right="0" w:firstLine="540"/>
        <w:jc w:val="both"/>
      </w:pPr>
      <w:r>
        <w:rPr>
          <w:sz w:val="28"/>
          <w:szCs w:val="28"/>
        </w:rPr>
        <w:t>4. При хранении обезличенных данных Оператору следует:</w:t>
      </w:r>
    </w:p>
    <w:p w14:paraId="28910250">
      <w:pPr>
        <w:autoSpaceDE w:val="0"/>
        <w:ind w:right="0" w:firstLine="540"/>
        <w:jc w:val="both"/>
      </w:pPr>
      <w:r>
        <w:rPr>
          <w:sz w:val="28"/>
          <w:szCs w:val="28"/>
        </w:rPr>
        <w:t>4.1. Организовать раздельное хранение обезличенных данных и дополнительной (служебной) информации о выбранном методе реализации процедуры обезличивания и параметрах процедуры обезличивания;</w:t>
      </w:r>
    </w:p>
    <w:p w14:paraId="4970A29A">
      <w:pPr>
        <w:autoSpaceDE w:val="0"/>
        <w:ind w:right="0" w:firstLine="540"/>
        <w:jc w:val="both"/>
      </w:pPr>
      <w:r>
        <w:rPr>
          <w:sz w:val="28"/>
          <w:szCs w:val="28"/>
        </w:rPr>
        <w:t>4.2. Обеспечивать конфиденциальность дополнительной (служебной) информации о выбранном методе реализации процедуры обезличивания и параметрах процедуры обезличивания.</w:t>
      </w:r>
    </w:p>
    <w:p w14:paraId="71ACA76B">
      <w:pPr>
        <w:autoSpaceDE w:val="0"/>
        <w:ind w:right="0" w:firstLine="540"/>
        <w:jc w:val="both"/>
      </w:pPr>
      <w:r>
        <w:rPr>
          <w:sz w:val="28"/>
          <w:szCs w:val="28"/>
        </w:rPr>
        <w:t>4.3. При передаче вместе с обезличенными данными информации о выбранном методе реализации процедуры обезличивания и параметрах процедуры обезличивания Оператору следует обеспечить конфиденциальность канала (способа) передачи данных.</w:t>
      </w:r>
    </w:p>
    <w:p w14:paraId="4488E999">
      <w:pPr>
        <w:autoSpaceDE w:val="0"/>
        <w:ind w:right="0" w:firstLine="540"/>
        <w:jc w:val="both"/>
      </w:pPr>
      <w:r>
        <w:rPr>
          <w:sz w:val="28"/>
          <w:szCs w:val="28"/>
        </w:rPr>
        <w:t>5. В ходе реализации процедуры деобезличивания Оператору следует:</w:t>
      </w:r>
    </w:p>
    <w:p w14:paraId="7B63CD93">
      <w:pPr>
        <w:autoSpaceDE w:val="0"/>
        <w:ind w:right="0" w:firstLine="540"/>
        <w:jc w:val="both"/>
      </w:pPr>
      <w:r>
        <w:rPr>
          <w:sz w:val="28"/>
          <w:szCs w:val="28"/>
        </w:rPr>
        <w:t>5.1. Реализовать все требования по обеспечению безопасности получаемых персональных данных при автоматизированной обработке на средствах вычислительной техники, участвующих в реализации процедуры деобезличивания и обработке деобезличенных данных;</w:t>
      </w:r>
    </w:p>
    <w:p w14:paraId="30177C6C">
      <w:pPr>
        <w:autoSpaceDE w:val="0"/>
        <w:ind w:right="0" w:firstLine="540"/>
        <w:jc w:val="both"/>
        <w:rPr>
          <w:sz w:val="28"/>
          <w:szCs w:val="28"/>
        </w:rPr>
      </w:pPr>
      <w:r>
        <w:rPr>
          <w:sz w:val="28"/>
          <w:szCs w:val="28"/>
        </w:rPr>
        <w:t xml:space="preserve">5.2. Обеспечить обработку и защиту деобезличенных данных в соответствии с требованиями Федерального </w:t>
      </w:r>
      <w:r>
        <w:rPr>
          <w:color w:val="auto"/>
          <w:sz w:val="28"/>
          <w:szCs w:val="28"/>
          <w:u w:val="none"/>
        </w:rPr>
        <w:t>закона</w:t>
      </w:r>
      <w:r>
        <w:rPr>
          <w:sz w:val="28"/>
          <w:szCs w:val="28"/>
        </w:rPr>
        <w:t xml:space="preserve"> от 27.07.2006 № 152-ФЗ «О персональных данных».</w:t>
      </w:r>
      <w:bookmarkStart w:id="10" w:name="Par279"/>
      <w:bookmarkEnd w:id="10"/>
      <w:r>
        <w:rPr>
          <w:sz w:val="28"/>
          <w:szCs w:val="28"/>
        </w:rPr>
        <w:t xml:space="preserve"> </w:t>
      </w:r>
      <w:r>
        <w:br w:type="page"/>
      </w:r>
    </w:p>
    <w:p w14:paraId="7A36FC0A">
      <w:pPr>
        <w:widowControl w:val="0"/>
        <w:numPr>
          <w:ilvl w:val="0"/>
          <w:numId w:val="0"/>
        </w:numPr>
        <w:autoSpaceDE w:val="0"/>
        <w:spacing w:line="360" w:lineRule="auto"/>
        <w:ind w:left="4253" w:right="0"/>
        <w:jc w:val="center"/>
        <w:outlineLvl w:val="0"/>
        <w:rPr>
          <w:sz w:val="28"/>
          <w:szCs w:val="28"/>
        </w:rPr>
      </w:pPr>
      <w:r>
        <w:rPr>
          <w:sz w:val="28"/>
          <w:szCs w:val="28"/>
        </w:rPr>
        <w:t>Приложение № 5</w:t>
      </w:r>
    </w:p>
    <w:p w14:paraId="33112FD3">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w:t>
      </w:r>
    </w:p>
    <w:p w14:paraId="6447FDE5">
      <w:pPr>
        <w:widowControl w:val="0"/>
        <w:autoSpaceDE w:val="0"/>
        <w:ind w:left="4253" w:right="0"/>
        <w:jc w:val="center"/>
      </w:pPr>
      <w:r>
        <w:rPr>
          <w:sz w:val="28"/>
          <w:szCs w:val="28"/>
          <w:lang w:val="ru-RU"/>
        </w:rPr>
        <w:t>распоряжением</w:t>
      </w:r>
      <w:r>
        <w:rPr>
          <w:sz w:val="28"/>
          <w:szCs w:val="28"/>
        </w:rPr>
        <w:t xml:space="preserve"> администрации</w:t>
      </w:r>
    </w:p>
    <w:p w14:paraId="2DB339EC">
      <w:pPr>
        <w:widowControl w:val="0"/>
        <w:autoSpaceDE w:val="0"/>
        <w:ind w:left="4253" w:right="0"/>
        <w:jc w:val="center"/>
        <w:rPr>
          <w:sz w:val="28"/>
          <w:szCs w:val="28"/>
        </w:rPr>
      </w:pPr>
      <w:r>
        <w:rPr>
          <w:sz w:val="28"/>
          <w:szCs w:val="28"/>
        </w:rPr>
        <w:t>Анучинского муниципального округа</w:t>
      </w:r>
    </w:p>
    <w:p w14:paraId="0A48836B">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1440CED0">
      <w:pPr>
        <w:widowControl w:val="0"/>
        <w:numPr>
          <w:ilvl w:val="0"/>
          <w:numId w:val="0"/>
        </w:numPr>
        <w:autoSpaceDE w:val="0"/>
        <w:ind w:left="3540" w:right="0" w:firstLine="708"/>
        <w:jc w:val="center"/>
        <w:outlineLvl w:val="0"/>
        <w:rPr>
          <w:sz w:val="28"/>
          <w:szCs w:val="28"/>
        </w:rPr>
      </w:pPr>
    </w:p>
    <w:p w14:paraId="6ECA8773">
      <w:pPr>
        <w:widowControl w:val="0"/>
        <w:autoSpaceDE w:val="0"/>
        <w:spacing w:line="360" w:lineRule="auto"/>
        <w:jc w:val="center"/>
        <w:rPr>
          <w:b/>
          <w:bCs/>
          <w:caps/>
          <w:sz w:val="28"/>
          <w:szCs w:val="28"/>
        </w:rPr>
      </w:pPr>
      <w:bookmarkStart w:id="11" w:name="Par285"/>
      <w:bookmarkEnd w:id="11"/>
    </w:p>
    <w:p w14:paraId="2CBBE613">
      <w:pPr>
        <w:widowControl w:val="0"/>
        <w:autoSpaceDE w:val="0"/>
        <w:spacing w:line="360" w:lineRule="auto"/>
        <w:jc w:val="center"/>
        <w:rPr>
          <w:b/>
          <w:bCs/>
          <w:sz w:val="28"/>
          <w:szCs w:val="28"/>
        </w:rPr>
      </w:pPr>
      <w:r>
        <w:rPr>
          <w:b/>
          <w:bCs/>
          <w:caps/>
          <w:sz w:val="28"/>
          <w:szCs w:val="28"/>
        </w:rPr>
        <w:t>Перечень</w:t>
      </w:r>
      <w:r>
        <w:rPr>
          <w:b/>
          <w:bCs/>
          <w:sz w:val="28"/>
          <w:szCs w:val="28"/>
        </w:rPr>
        <w:t xml:space="preserve"> </w:t>
      </w:r>
    </w:p>
    <w:p w14:paraId="7F11EE24">
      <w:pPr>
        <w:widowControl w:val="0"/>
        <w:autoSpaceDE w:val="0"/>
        <w:jc w:val="center"/>
        <w:rPr>
          <w:b/>
          <w:bCs/>
          <w:sz w:val="28"/>
          <w:szCs w:val="28"/>
        </w:rPr>
      </w:pPr>
      <w:r>
        <w:rPr>
          <w:b/>
          <w:bCs/>
          <w:sz w:val="28"/>
          <w:szCs w:val="28"/>
        </w:rPr>
        <w:t>информационных систем персональных</w:t>
      </w:r>
    </w:p>
    <w:p w14:paraId="6B2A8A97">
      <w:pPr>
        <w:widowControl w:val="0"/>
        <w:autoSpaceDE w:val="0"/>
        <w:jc w:val="center"/>
        <w:rPr>
          <w:b/>
          <w:bCs/>
          <w:sz w:val="28"/>
          <w:szCs w:val="28"/>
        </w:rPr>
      </w:pPr>
      <w:r>
        <w:rPr>
          <w:b/>
          <w:bCs/>
          <w:sz w:val="28"/>
          <w:szCs w:val="28"/>
        </w:rPr>
        <w:t xml:space="preserve">данных, используемых в администрации </w:t>
      </w:r>
    </w:p>
    <w:p w14:paraId="2D9CC1A8">
      <w:pPr>
        <w:widowControl w:val="0"/>
        <w:autoSpaceDE w:val="0"/>
        <w:jc w:val="center"/>
        <w:rPr>
          <w:b/>
          <w:bCs/>
          <w:sz w:val="28"/>
          <w:szCs w:val="28"/>
        </w:rPr>
      </w:pPr>
      <w:r>
        <w:rPr>
          <w:b/>
          <w:bCs/>
          <w:sz w:val="28"/>
          <w:szCs w:val="28"/>
        </w:rPr>
        <w:t>Анучинского муниципального округа</w:t>
      </w:r>
    </w:p>
    <w:p w14:paraId="6AEA082F">
      <w:pPr>
        <w:widowControl w:val="0"/>
        <w:autoSpaceDE w:val="0"/>
        <w:jc w:val="center"/>
        <w:rPr>
          <w:b/>
          <w:bCs/>
          <w:sz w:val="28"/>
          <w:szCs w:val="28"/>
        </w:rPr>
      </w:pPr>
    </w:p>
    <w:p w14:paraId="03577D87">
      <w:pPr>
        <w:widowControl w:val="0"/>
        <w:autoSpaceDE w:val="0"/>
        <w:jc w:val="center"/>
        <w:rPr>
          <w:sz w:val="28"/>
          <w:szCs w:val="28"/>
        </w:rPr>
      </w:pPr>
    </w:p>
    <w:p w14:paraId="10F707BE">
      <w:pPr>
        <w:widowControl w:val="0"/>
        <w:autoSpaceDE w:val="0"/>
        <w:ind w:right="0" w:firstLine="709"/>
        <w:jc w:val="both"/>
      </w:pPr>
      <w:r>
        <w:rPr>
          <w:sz w:val="28"/>
          <w:szCs w:val="28"/>
        </w:rPr>
        <w:t>1. АС «Клиент-Сбербанк».</w:t>
      </w:r>
    </w:p>
    <w:p w14:paraId="538A3D50">
      <w:pPr>
        <w:widowControl w:val="0"/>
        <w:autoSpaceDE w:val="0"/>
        <w:ind w:right="0" w:firstLine="709"/>
        <w:jc w:val="both"/>
        <w:rPr>
          <w:sz w:val="28"/>
          <w:szCs w:val="28"/>
        </w:rPr>
      </w:pPr>
      <w:r>
        <w:rPr>
          <w:sz w:val="28"/>
          <w:szCs w:val="28"/>
        </w:rPr>
        <w:t>2. Программа «1С: Предприятие – БГУ бухгалтерия государственного учреждения»</w:t>
      </w:r>
    </w:p>
    <w:p w14:paraId="11AF4F63">
      <w:pPr>
        <w:widowControl w:val="0"/>
        <w:autoSpaceDE w:val="0"/>
        <w:ind w:right="0" w:firstLine="709"/>
        <w:jc w:val="both"/>
        <w:rPr>
          <w:sz w:val="28"/>
          <w:szCs w:val="28"/>
        </w:rPr>
      </w:pPr>
      <w:r>
        <w:rPr>
          <w:sz w:val="28"/>
          <w:szCs w:val="28"/>
        </w:rPr>
        <w:t xml:space="preserve">3. Информационные системы персональных данных, обрабатываемых в связи с осуществлением трудовой функции работников администрации </w:t>
      </w:r>
      <w:r>
        <w:rPr>
          <w:sz w:val="28"/>
          <w:szCs w:val="28"/>
          <w:lang w:val="ru-RU"/>
        </w:rPr>
        <w:t>Анучинского</w:t>
      </w:r>
      <w:r>
        <w:rPr>
          <w:sz w:val="28"/>
          <w:szCs w:val="28"/>
        </w:rPr>
        <w:t xml:space="preserve"> муниципального </w:t>
      </w:r>
      <w:r>
        <w:rPr>
          <w:sz w:val="28"/>
          <w:szCs w:val="28"/>
          <w:lang w:val="ru-RU"/>
        </w:rPr>
        <w:t>округа</w:t>
      </w:r>
      <w:r>
        <w:rPr>
          <w:sz w:val="28"/>
          <w:szCs w:val="28"/>
        </w:rPr>
        <w:t xml:space="preserve"> </w:t>
      </w:r>
    </w:p>
    <w:p w14:paraId="24B8E794">
      <w:pPr>
        <w:widowControl w:val="0"/>
        <w:autoSpaceDE w:val="0"/>
        <w:ind w:right="0" w:firstLine="709"/>
        <w:jc w:val="both"/>
        <w:rPr>
          <w:sz w:val="28"/>
          <w:szCs w:val="28"/>
        </w:rPr>
      </w:pPr>
      <w:r>
        <w:rPr>
          <w:rFonts w:hint="default"/>
          <w:sz w:val="28"/>
          <w:szCs w:val="28"/>
          <w:lang w:val="ru-RU"/>
        </w:rPr>
        <w:t>4</w:t>
      </w:r>
      <w:r>
        <w:rPr>
          <w:sz w:val="28"/>
          <w:szCs w:val="28"/>
        </w:rPr>
        <w:t xml:space="preserve">. Программный комплекс «Барс-Имущество» </w:t>
      </w:r>
    </w:p>
    <w:p w14:paraId="0E6B6A50">
      <w:pPr>
        <w:widowControl w:val="0"/>
        <w:autoSpaceDE w:val="0"/>
        <w:ind w:right="0" w:firstLine="709"/>
        <w:jc w:val="both"/>
      </w:pPr>
      <w:r>
        <w:rPr>
          <w:rFonts w:hint="default"/>
          <w:sz w:val="28"/>
          <w:szCs w:val="28"/>
          <w:lang w:val="ru-RU"/>
        </w:rPr>
        <w:t>5</w:t>
      </w:r>
      <w:r>
        <w:rPr>
          <w:sz w:val="28"/>
          <w:szCs w:val="28"/>
        </w:rPr>
        <w:t>. ГИС Приморского края РСМЭД (</w:t>
      </w:r>
      <w:r>
        <w:rPr>
          <w:sz w:val="28"/>
          <w:szCs w:val="28"/>
          <w:lang w:val="en-US"/>
        </w:rPr>
        <w:t>Региональная система межведомственного электронного документооборота</w:t>
      </w:r>
      <w:r>
        <w:rPr>
          <w:sz w:val="28"/>
          <w:szCs w:val="28"/>
        </w:rPr>
        <w:t>)</w:t>
      </w:r>
    </w:p>
    <w:p w14:paraId="7F1E3C4F">
      <w:pPr>
        <w:widowControl w:val="0"/>
        <w:autoSpaceDE w:val="0"/>
        <w:ind w:right="0" w:firstLine="709"/>
        <w:jc w:val="both"/>
        <w:rPr>
          <w:sz w:val="28"/>
          <w:szCs w:val="28"/>
        </w:rPr>
      </w:pPr>
      <w:r>
        <w:rPr>
          <w:rFonts w:hint="default"/>
          <w:sz w:val="28"/>
          <w:szCs w:val="28"/>
          <w:lang w:val="ru-RU"/>
        </w:rPr>
        <w:t>6</w:t>
      </w:r>
      <w:r>
        <w:rPr>
          <w:sz w:val="28"/>
          <w:szCs w:val="28"/>
        </w:rPr>
        <w:t>. РПГУ</w:t>
      </w:r>
    </w:p>
    <w:p w14:paraId="4B69CC00">
      <w:pPr>
        <w:widowControl w:val="0"/>
        <w:autoSpaceDE w:val="0"/>
        <w:ind w:right="0"/>
        <w:jc w:val="both"/>
        <w:rPr>
          <w:sz w:val="28"/>
          <w:szCs w:val="28"/>
        </w:rPr>
      </w:pPr>
    </w:p>
    <w:p w14:paraId="3792D251">
      <w:pPr>
        <w:widowControl w:val="0"/>
        <w:autoSpaceDE w:val="0"/>
        <w:jc w:val="both"/>
        <w:rPr>
          <w:sz w:val="28"/>
          <w:szCs w:val="28"/>
        </w:rPr>
      </w:pPr>
    </w:p>
    <w:p w14:paraId="6A2BC377">
      <w:pPr>
        <w:widowControl w:val="0"/>
        <w:autoSpaceDE w:val="0"/>
        <w:jc w:val="right"/>
        <w:rPr>
          <w:sz w:val="28"/>
          <w:szCs w:val="28"/>
        </w:rPr>
        <w:sectPr>
          <w:headerReference r:id="rId13" w:type="first"/>
          <w:headerReference r:id="rId12" w:type="default"/>
          <w:pgSz w:w="11906" w:h="16838"/>
          <w:pgMar w:top="1134" w:right="851" w:bottom="1134" w:left="1701" w:header="567" w:footer="0" w:gutter="0"/>
          <w:pgNumType w:fmt="decimal"/>
          <w:cols w:space="720" w:num="1"/>
          <w:formProt w:val="0"/>
          <w:docGrid w:linePitch="360" w:charSpace="0"/>
        </w:sectPr>
      </w:pPr>
    </w:p>
    <w:p w14:paraId="1B5ADD4E">
      <w:pPr>
        <w:widowControl w:val="0"/>
        <w:numPr>
          <w:ilvl w:val="0"/>
          <w:numId w:val="0"/>
        </w:numPr>
        <w:autoSpaceDE w:val="0"/>
        <w:spacing w:line="360" w:lineRule="auto"/>
        <w:ind w:left="4253" w:right="0"/>
        <w:jc w:val="center"/>
        <w:outlineLvl w:val="0"/>
        <w:rPr>
          <w:sz w:val="28"/>
          <w:szCs w:val="28"/>
        </w:rPr>
      </w:pPr>
      <w:bookmarkStart w:id="12" w:name="Par301"/>
      <w:bookmarkEnd w:id="12"/>
      <w:r>
        <w:rPr>
          <w:sz w:val="28"/>
          <w:szCs w:val="28"/>
        </w:rPr>
        <w:t>Приложение № 6</w:t>
      </w:r>
    </w:p>
    <w:p w14:paraId="100245AD">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w:t>
      </w:r>
    </w:p>
    <w:p w14:paraId="6939954E">
      <w:pPr>
        <w:widowControl w:val="0"/>
        <w:autoSpaceDE w:val="0"/>
        <w:ind w:left="4253" w:right="0"/>
        <w:jc w:val="center"/>
      </w:pPr>
      <w:r>
        <w:rPr>
          <w:sz w:val="28"/>
          <w:szCs w:val="28"/>
          <w:lang w:val="ru-RU"/>
        </w:rPr>
        <w:t>распоряжением</w:t>
      </w:r>
      <w:r>
        <w:rPr>
          <w:sz w:val="28"/>
          <w:szCs w:val="28"/>
        </w:rPr>
        <w:t xml:space="preserve"> администрации</w:t>
      </w:r>
    </w:p>
    <w:p w14:paraId="0EBCBA8D">
      <w:pPr>
        <w:widowControl w:val="0"/>
        <w:autoSpaceDE w:val="0"/>
        <w:ind w:left="4253" w:right="0"/>
        <w:jc w:val="center"/>
        <w:rPr>
          <w:sz w:val="28"/>
          <w:szCs w:val="28"/>
        </w:rPr>
      </w:pPr>
      <w:r>
        <w:rPr>
          <w:sz w:val="28"/>
          <w:szCs w:val="28"/>
        </w:rPr>
        <w:t>Анучинского муниципального округа</w:t>
      </w:r>
    </w:p>
    <w:p w14:paraId="3D1B9EE7">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51F1828F">
      <w:pPr>
        <w:widowControl w:val="0"/>
        <w:numPr>
          <w:ilvl w:val="0"/>
          <w:numId w:val="0"/>
        </w:numPr>
        <w:autoSpaceDE w:val="0"/>
        <w:jc w:val="right"/>
        <w:outlineLvl w:val="0"/>
        <w:rPr>
          <w:sz w:val="28"/>
          <w:szCs w:val="28"/>
        </w:rPr>
      </w:pPr>
    </w:p>
    <w:p w14:paraId="22397739">
      <w:pPr>
        <w:widowControl w:val="0"/>
        <w:autoSpaceDE w:val="0"/>
        <w:jc w:val="right"/>
        <w:rPr>
          <w:sz w:val="28"/>
          <w:szCs w:val="28"/>
        </w:rPr>
      </w:pPr>
      <w:r>
        <w:rPr>
          <w:sz w:val="28"/>
          <w:szCs w:val="28"/>
        </w:rPr>
        <w:t xml:space="preserve"> </w:t>
      </w:r>
    </w:p>
    <w:p w14:paraId="2DB9970C">
      <w:pPr>
        <w:widowControl w:val="0"/>
        <w:autoSpaceDE w:val="0"/>
        <w:jc w:val="center"/>
        <w:rPr>
          <w:sz w:val="28"/>
          <w:szCs w:val="28"/>
        </w:rPr>
      </w:pPr>
    </w:p>
    <w:p w14:paraId="2EF82B22">
      <w:pPr>
        <w:widowControl w:val="0"/>
        <w:autoSpaceDE w:val="0"/>
        <w:spacing w:line="360" w:lineRule="auto"/>
        <w:jc w:val="center"/>
        <w:rPr>
          <w:b/>
          <w:bCs/>
          <w:caps/>
          <w:sz w:val="28"/>
          <w:szCs w:val="28"/>
        </w:rPr>
      </w:pPr>
      <w:bookmarkStart w:id="13" w:name="Par307"/>
      <w:bookmarkEnd w:id="13"/>
      <w:r>
        <w:rPr>
          <w:b/>
          <w:bCs/>
          <w:caps/>
          <w:sz w:val="28"/>
          <w:szCs w:val="28"/>
        </w:rPr>
        <w:t xml:space="preserve">Перечень </w:t>
      </w:r>
    </w:p>
    <w:p w14:paraId="1B81A320">
      <w:pPr>
        <w:widowControl w:val="0"/>
        <w:autoSpaceDE w:val="0"/>
        <w:jc w:val="center"/>
        <w:rPr>
          <w:b/>
          <w:bCs/>
          <w:sz w:val="28"/>
          <w:szCs w:val="28"/>
        </w:rPr>
      </w:pPr>
      <w:r>
        <w:rPr>
          <w:b/>
          <w:bCs/>
          <w:sz w:val="28"/>
          <w:szCs w:val="28"/>
        </w:rPr>
        <w:t xml:space="preserve">персональных данных, обрабатываемых в администрации </w:t>
      </w:r>
    </w:p>
    <w:p w14:paraId="6DF422FF">
      <w:pPr>
        <w:widowControl w:val="0"/>
        <w:autoSpaceDE w:val="0"/>
        <w:jc w:val="center"/>
        <w:rPr>
          <w:b/>
          <w:bCs/>
          <w:sz w:val="28"/>
          <w:szCs w:val="28"/>
        </w:rPr>
      </w:pPr>
      <w:r>
        <w:rPr>
          <w:b/>
          <w:bCs/>
          <w:sz w:val="28"/>
          <w:szCs w:val="28"/>
        </w:rPr>
        <w:t xml:space="preserve">Анучинского муниципального округа, в связи с реализацией </w:t>
      </w:r>
    </w:p>
    <w:p w14:paraId="7F16F715">
      <w:pPr>
        <w:widowControl w:val="0"/>
        <w:autoSpaceDE w:val="0"/>
        <w:jc w:val="center"/>
      </w:pPr>
      <w:r>
        <w:rPr>
          <w:b/>
          <w:bCs/>
          <w:sz w:val="28"/>
          <w:szCs w:val="28"/>
        </w:rPr>
        <w:t>трудовых отношений, а также в связи с оказанием</w:t>
      </w:r>
    </w:p>
    <w:p w14:paraId="6B9B1D56">
      <w:pPr>
        <w:widowControl w:val="0"/>
        <w:autoSpaceDE w:val="0"/>
        <w:jc w:val="center"/>
      </w:pPr>
      <w:r>
        <w:rPr>
          <w:b/>
          <w:bCs/>
          <w:sz w:val="28"/>
          <w:szCs w:val="28"/>
        </w:rPr>
        <w:t>муниципальных услуг и осуществлением</w:t>
      </w:r>
    </w:p>
    <w:p w14:paraId="4A2A9EF5">
      <w:pPr>
        <w:widowControl w:val="0"/>
        <w:autoSpaceDE w:val="0"/>
        <w:jc w:val="center"/>
        <w:rPr>
          <w:b/>
          <w:bCs/>
          <w:sz w:val="28"/>
          <w:szCs w:val="28"/>
        </w:rPr>
      </w:pPr>
      <w:r>
        <w:rPr>
          <w:b/>
          <w:bCs/>
          <w:sz w:val="28"/>
          <w:szCs w:val="28"/>
        </w:rPr>
        <w:t>муниципальных функций</w:t>
      </w:r>
    </w:p>
    <w:p w14:paraId="090F5B5E">
      <w:pPr>
        <w:widowControl w:val="0"/>
        <w:autoSpaceDE w:val="0"/>
        <w:jc w:val="center"/>
        <w:rPr>
          <w:b/>
          <w:bCs/>
          <w:sz w:val="28"/>
          <w:szCs w:val="28"/>
        </w:rPr>
      </w:pPr>
    </w:p>
    <w:p w14:paraId="3C2612F2">
      <w:pPr>
        <w:widowControl w:val="0"/>
        <w:autoSpaceDE w:val="0"/>
        <w:jc w:val="center"/>
        <w:rPr>
          <w:sz w:val="28"/>
          <w:szCs w:val="28"/>
        </w:rPr>
      </w:pPr>
      <w:r>
        <w:rPr>
          <w:sz w:val="28"/>
          <w:szCs w:val="28"/>
        </w:rPr>
        <w:t xml:space="preserve"> </w:t>
      </w:r>
    </w:p>
    <w:p w14:paraId="2A4029E1">
      <w:pPr>
        <w:widowControl w:val="0"/>
        <w:autoSpaceDE w:val="0"/>
        <w:ind w:right="0" w:firstLine="540"/>
        <w:jc w:val="both"/>
      </w:pPr>
      <w:r>
        <w:rPr>
          <w:sz w:val="28"/>
          <w:szCs w:val="28"/>
        </w:rPr>
        <w:t>1. Перечень персональных данных, обрабатываемых в администрации Анучинского муниципального округа, в связи с реализацией трудовых отношений:</w:t>
      </w:r>
    </w:p>
    <w:p w14:paraId="48D5713A">
      <w:pPr>
        <w:widowControl w:val="0"/>
        <w:numPr>
          <w:ilvl w:val="0"/>
          <w:numId w:val="5"/>
        </w:numPr>
        <w:autoSpaceDE w:val="0"/>
        <w:jc w:val="both"/>
        <w:rPr>
          <w:sz w:val="28"/>
          <w:szCs w:val="28"/>
        </w:rPr>
      </w:pPr>
      <w:r>
        <w:rPr>
          <w:sz w:val="28"/>
          <w:szCs w:val="28"/>
        </w:rPr>
        <w:t xml:space="preserve"> фамилия, имя, отчество, прежние фамилия, имя, отчество, дата, место и причина изменения (в случае изменения);</w:t>
      </w:r>
    </w:p>
    <w:p w14:paraId="1D5D8DE8">
      <w:pPr>
        <w:widowControl w:val="0"/>
        <w:numPr>
          <w:ilvl w:val="0"/>
          <w:numId w:val="5"/>
        </w:numPr>
        <w:autoSpaceDE w:val="0"/>
        <w:jc w:val="both"/>
        <w:rPr>
          <w:sz w:val="28"/>
          <w:szCs w:val="28"/>
        </w:rPr>
      </w:pPr>
      <w:r>
        <w:rPr>
          <w:sz w:val="28"/>
          <w:szCs w:val="28"/>
        </w:rPr>
        <w:t xml:space="preserve"> дата и место рождения;</w:t>
      </w:r>
    </w:p>
    <w:p w14:paraId="6CB04F88">
      <w:pPr>
        <w:widowControl w:val="0"/>
        <w:numPr>
          <w:ilvl w:val="0"/>
          <w:numId w:val="5"/>
        </w:numPr>
        <w:autoSpaceDE w:val="0"/>
        <w:jc w:val="both"/>
        <w:rPr>
          <w:sz w:val="28"/>
          <w:szCs w:val="28"/>
        </w:rPr>
      </w:pPr>
      <w:r>
        <w:rPr>
          <w:sz w:val="28"/>
          <w:szCs w:val="28"/>
        </w:rPr>
        <w:t xml:space="preserve"> гражданство;</w:t>
      </w:r>
    </w:p>
    <w:p w14:paraId="1D40EEC3">
      <w:pPr>
        <w:widowControl w:val="0"/>
        <w:numPr>
          <w:ilvl w:val="0"/>
          <w:numId w:val="5"/>
        </w:numPr>
        <w:autoSpaceDE w:val="0"/>
        <w:jc w:val="both"/>
        <w:rPr>
          <w:sz w:val="28"/>
          <w:szCs w:val="28"/>
        </w:rPr>
      </w:pPr>
      <w:r>
        <w:rPr>
          <w:sz w:val="28"/>
          <w:szCs w:val="28"/>
        </w:rPr>
        <w:t xml:space="preserve"> идентификационный номер налогоплательщика (ИНН);</w:t>
      </w:r>
    </w:p>
    <w:p w14:paraId="1468E399">
      <w:pPr>
        <w:widowControl w:val="0"/>
        <w:numPr>
          <w:ilvl w:val="0"/>
          <w:numId w:val="5"/>
        </w:numPr>
        <w:autoSpaceDE w:val="0"/>
        <w:jc w:val="both"/>
        <w:rPr>
          <w:sz w:val="28"/>
          <w:szCs w:val="28"/>
        </w:rPr>
      </w:pPr>
      <w:r>
        <w:rPr>
          <w:sz w:val="28"/>
          <w:szCs w:val="28"/>
        </w:rPr>
        <w:t xml:space="preserve"> номер страхового свидетельства обязательного пенсионного страхования;</w:t>
      </w:r>
    </w:p>
    <w:p w14:paraId="17E9DE73">
      <w:pPr>
        <w:widowControl w:val="0"/>
        <w:numPr>
          <w:ilvl w:val="0"/>
          <w:numId w:val="5"/>
        </w:numPr>
        <w:autoSpaceDE w:val="0"/>
        <w:jc w:val="both"/>
        <w:rPr>
          <w:sz w:val="28"/>
          <w:szCs w:val="28"/>
        </w:rPr>
      </w:pPr>
      <w:r>
        <w:rPr>
          <w:sz w:val="28"/>
          <w:szCs w:val="28"/>
        </w:rPr>
        <w:t xml:space="preserve"> пол;</w:t>
      </w:r>
    </w:p>
    <w:p w14:paraId="4D91E6B7">
      <w:pPr>
        <w:widowControl w:val="0"/>
        <w:numPr>
          <w:ilvl w:val="0"/>
          <w:numId w:val="5"/>
        </w:numPr>
        <w:autoSpaceDE w:val="0"/>
        <w:jc w:val="both"/>
        <w:rPr>
          <w:sz w:val="28"/>
          <w:szCs w:val="28"/>
        </w:rPr>
      </w:pPr>
      <w:r>
        <w:rPr>
          <w:sz w:val="28"/>
          <w:szCs w:val="28"/>
        </w:rPr>
        <w:t xml:space="preserve"> сведения о свидетельстве о рождении </w:t>
      </w:r>
    </w:p>
    <w:p w14:paraId="1DCA5FAE">
      <w:pPr>
        <w:widowControl w:val="0"/>
        <w:numPr>
          <w:ilvl w:val="0"/>
          <w:numId w:val="5"/>
        </w:numPr>
        <w:autoSpaceDE w:val="0"/>
        <w:jc w:val="both"/>
        <w:rPr>
          <w:sz w:val="28"/>
          <w:szCs w:val="28"/>
        </w:rPr>
      </w:pPr>
      <w:r>
        <w:rPr>
          <w:sz w:val="28"/>
          <w:szCs w:val="28"/>
        </w:rPr>
        <w:t xml:space="preserve"> знание иностранного языка;</w:t>
      </w:r>
    </w:p>
    <w:p w14:paraId="6FB7BFD7">
      <w:pPr>
        <w:widowControl w:val="0"/>
        <w:numPr>
          <w:ilvl w:val="0"/>
          <w:numId w:val="5"/>
        </w:numPr>
        <w:autoSpaceDE w:val="0"/>
        <w:jc w:val="both"/>
        <w:rPr>
          <w:sz w:val="28"/>
          <w:szCs w:val="28"/>
        </w:rPr>
      </w:pPr>
      <w:r>
        <w:rPr>
          <w:sz w:val="28"/>
          <w:szCs w:val="28"/>
        </w:rPr>
        <w:t xml:space="preserve"> образование (учебное заведение, номер и серия диплома, дата окончания, направление подготовки или специальность по диплому, квалификация по диплому);</w:t>
      </w:r>
    </w:p>
    <w:p w14:paraId="080356F9">
      <w:pPr>
        <w:widowControl w:val="0"/>
        <w:numPr>
          <w:ilvl w:val="0"/>
          <w:numId w:val="5"/>
        </w:numPr>
        <w:autoSpaceDE w:val="0"/>
        <w:jc w:val="both"/>
        <w:rPr>
          <w:sz w:val="28"/>
          <w:szCs w:val="28"/>
        </w:rPr>
      </w:pPr>
      <w:r>
        <w:rPr>
          <w:sz w:val="28"/>
          <w:szCs w:val="28"/>
        </w:rPr>
        <w:t>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14:paraId="159ABB4C">
      <w:pPr>
        <w:widowControl w:val="0"/>
        <w:numPr>
          <w:ilvl w:val="0"/>
          <w:numId w:val="5"/>
        </w:numPr>
        <w:autoSpaceDE w:val="0"/>
        <w:jc w:val="both"/>
        <w:rPr>
          <w:sz w:val="28"/>
          <w:szCs w:val="28"/>
        </w:rPr>
      </w:pPr>
      <w:r>
        <w:rPr>
          <w:sz w:val="28"/>
          <w:szCs w:val="28"/>
        </w:rPr>
        <w:t>выполняемая работа с начала трудовой деятельности (включая военную службу, работу по совместительству, предпринимательскую деятельность и т.п.);</w:t>
      </w:r>
    </w:p>
    <w:p w14:paraId="4AB7F229">
      <w:pPr>
        <w:widowControl w:val="0"/>
        <w:numPr>
          <w:ilvl w:val="0"/>
          <w:numId w:val="5"/>
        </w:numPr>
        <w:autoSpaceDE w:val="0"/>
        <w:jc w:val="both"/>
        <w:rPr>
          <w:sz w:val="28"/>
          <w:szCs w:val="28"/>
        </w:rPr>
      </w:pPr>
      <w:r>
        <w:rPr>
          <w:sz w:val="28"/>
          <w:szCs w:val="28"/>
        </w:rPr>
        <w:t>состав семьи, степень родства, фамилии, имена, отчества, даты рождения близких родственников (отца, матери, братьев, сестер и детей), а также мужа (жены);</w:t>
      </w:r>
    </w:p>
    <w:p w14:paraId="29E9BC4B">
      <w:pPr>
        <w:widowControl w:val="0"/>
        <w:numPr>
          <w:ilvl w:val="0"/>
          <w:numId w:val="5"/>
        </w:numPr>
        <w:autoSpaceDE w:val="0"/>
        <w:jc w:val="both"/>
        <w:rPr>
          <w:sz w:val="28"/>
          <w:szCs w:val="28"/>
        </w:rPr>
      </w:pPr>
      <w:r>
        <w:rPr>
          <w:sz w:val="28"/>
          <w:szCs w:val="28"/>
        </w:rPr>
        <w:t>реквизиты основного документа, удостоверяющего личность: вид, серия и номер этого документа, сведения о дате выдачи указанного документа и выдавшем его органе;</w:t>
      </w:r>
    </w:p>
    <w:p w14:paraId="4835DA48">
      <w:pPr>
        <w:widowControl w:val="0"/>
        <w:numPr>
          <w:ilvl w:val="0"/>
          <w:numId w:val="5"/>
        </w:numPr>
        <w:autoSpaceDE w:val="0"/>
        <w:jc w:val="both"/>
        <w:rPr>
          <w:sz w:val="28"/>
          <w:szCs w:val="28"/>
        </w:rPr>
      </w:pPr>
      <w:r>
        <w:rPr>
          <w:sz w:val="28"/>
          <w:szCs w:val="28"/>
        </w:rPr>
        <w:t>адрес регистрации и фактического проживания;</w:t>
      </w:r>
    </w:p>
    <w:p w14:paraId="4BACC808">
      <w:pPr>
        <w:widowControl w:val="0"/>
        <w:numPr>
          <w:ilvl w:val="0"/>
          <w:numId w:val="5"/>
        </w:numPr>
        <w:autoSpaceDE w:val="0"/>
        <w:jc w:val="both"/>
        <w:rPr>
          <w:sz w:val="28"/>
          <w:szCs w:val="28"/>
        </w:rPr>
      </w:pPr>
      <w:r>
        <w:rPr>
          <w:sz w:val="28"/>
          <w:szCs w:val="28"/>
        </w:rPr>
        <w:t>сведения о воинском учете;</w:t>
      </w:r>
    </w:p>
    <w:p w14:paraId="587E7A35">
      <w:pPr>
        <w:widowControl w:val="0"/>
        <w:numPr>
          <w:ilvl w:val="0"/>
          <w:numId w:val="5"/>
        </w:numPr>
        <w:autoSpaceDE w:val="0"/>
        <w:jc w:val="both"/>
        <w:rPr>
          <w:sz w:val="28"/>
          <w:szCs w:val="28"/>
        </w:rPr>
      </w:pPr>
      <w:r>
        <w:rPr>
          <w:sz w:val="28"/>
          <w:szCs w:val="28"/>
        </w:rPr>
        <w:t xml:space="preserve">сведения о воинском звании </w:t>
      </w:r>
    </w:p>
    <w:p w14:paraId="14C51C47">
      <w:pPr>
        <w:widowControl w:val="0"/>
        <w:numPr>
          <w:ilvl w:val="0"/>
          <w:numId w:val="5"/>
        </w:numPr>
        <w:autoSpaceDE w:val="0"/>
        <w:jc w:val="both"/>
        <w:rPr>
          <w:sz w:val="28"/>
          <w:szCs w:val="28"/>
        </w:rPr>
      </w:pPr>
      <w:r>
        <w:rPr>
          <w:sz w:val="28"/>
          <w:szCs w:val="28"/>
        </w:rPr>
        <w:t>данные о членах семьи;</w:t>
      </w:r>
    </w:p>
    <w:p w14:paraId="2C940E3A">
      <w:pPr>
        <w:widowControl w:val="0"/>
        <w:numPr>
          <w:ilvl w:val="0"/>
          <w:numId w:val="5"/>
        </w:numPr>
        <w:autoSpaceDE w:val="0"/>
        <w:jc w:val="both"/>
        <w:rPr>
          <w:sz w:val="28"/>
          <w:szCs w:val="28"/>
        </w:rPr>
      </w:pPr>
      <w:r>
        <w:rPr>
          <w:sz w:val="28"/>
          <w:szCs w:val="28"/>
        </w:rPr>
        <w:t>свидетельство о браке</w:t>
      </w:r>
    </w:p>
    <w:p w14:paraId="61826BFC">
      <w:pPr>
        <w:widowControl w:val="0"/>
        <w:numPr>
          <w:ilvl w:val="0"/>
          <w:numId w:val="5"/>
        </w:numPr>
        <w:autoSpaceDE w:val="0"/>
        <w:jc w:val="both"/>
        <w:rPr>
          <w:sz w:val="28"/>
          <w:szCs w:val="28"/>
        </w:rPr>
      </w:pPr>
      <w:r>
        <w:rPr>
          <w:sz w:val="28"/>
          <w:szCs w:val="28"/>
        </w:rPr>
        <w:t xml:space="preserve">свидетельство о расторжении брака </w:t>
      </w:r>
    </w:p>
    <w:p w14:paraId="1E52F0C7">
      <w:pPr>
        <w:widowControl w:val="0"/>
        <w:numPr>
          <w:ilvl w:val="0"/>
          <w:numId w:val="5"/>
        </w:numPr>
        <w:autoSpaceDE w:val="0"/>
        <w:jc w:val="both"/>
        <w:rPr>
          <w:sz w:val="28"/>
          <w:szCs w:val="28"/>
        </w:rPr>
      </w:pPr>
      <w:r>
        <w:rPr>
          <w:sz w:val="28"/>
          <w:szCs w:val="28"/>
        </w:rPr>
        <w:t>контактная информация;</w:t>
      </w:r>
    </w:p>
    <w:p w14:paraId="17BDA07F">
      <w:pPr>
        <w:widowControl w:val="0"/>
        <w:numPr>
          <w:ilvl w:val="0"/>
          <w:numId w:val="5"/>
        </w:numPr>
        <w:autoSpaceDE w:val="0"/>
        <w:jc w:val="both"/>
        <w:rPr>
          <w:sz w:val="28"/>
          <w:szCs w:val="28"/>
        </w:rPr>
      </w:pPr>
      <w:r>
        <w:rPr>
          <w:sz w:val="28"/>
          <w:szCs w:val="28"/>
        </w:rPr>
        <w:t xml:space="preserve">справка о доходах </w:t>
      </w:r>
      <w:r>
        <w:rPr>
          <w:color w:val="auto"/>
          <w:sz w:val="28"/>
          <w:szCs w:val="28"/>
          <w:u w:val="none"/>
        </w:rPr>
        <w:t>формы 2-НДФЛ</w:t>
      </w:r>
      <w:r>
        <w:rPr>
          <w:sz w:val="28"/>
          <w:szCs w:val="28"/>
        </w:rPr>
        <w:t>, идентификационный номер налогоплательщика, номер страхового свидетельства обязательного пенсионного страхования;</w:t>
      </w:r>
    </w:p>
    <w:p w14:paraId="64A68D76">
      <w:pPr>
        <w:widowControl w:val="0"/>
        <w:numPr>
          <w:ilvl w:val="0"/>
          <w:numId w:val="5"/>
        </w:numPr>
        <w:autoSpaceDE w:val="0"/>
        <w:jc w:val="both"/>
        <w:rPr>
          <w:sz w:val="28"/>
          <w:szCs w:val="28"/>
        </w:rPr>
      </w:pPr>
      <w:r>
        <w:rPr>
          <w:sz w:val="28"/>
          <w:szCs w:val="28"/>
        </w:rPr>
        <w:t xml:space="preserve">сведения о банковском счете </w:t>
      </w:r>
    </w:p>
    <w:p w14:paraId="1FD7C3EC">
      <w:pPr>
        <w:widowControl w:val="0"/>
        <w:numPr>
          <w:ilvl w:val="0"/>
          <w:numId w:val="5"/>
        </w:numPr>
        <w:autoSpaceDE w:val="0"/>
        <w:jc w:val="both"/>
        <w:rPr>
          <w:sz w:val="28"/>
          <w:szCs w:val="28"/>
        </w:rPr>
      </w:pPr>
      <w:r>
        <w:rPr>
          <w:sz w:val="28"/>
          <w:szCs w:val="28"/>
        </w:rPr>
        <w:t xml:space="preserve">другие сведения, предусмотренные унифицированной </w:t>
      </w:r>
      <w:r>
        <w:rPr>
          <w:color w:val="auto"/>
          <w:sz w:val="28"/>
          <w:szCs w:val="28"/>
          <w:u w:val="none"/>
        </w:rPr>
        <w:t>формой N Т-2ГС(МС)</w:t>
      </w:r>
      <w:r>
        <w:rPr>
          <w:sz w:val="28"/>
          <w:szCs w:val="28"/>
        </w:rPr>
        <w:t>.</w:t>
      </w:r>
    </w:p>
    <w:p w14:paraId="511C3974">
      <w:pPr>
        <w:widowControl w:val="0"/>
        <w:numPr>
          <w:ilvl w:val="0"/>
          <w:numId w:val="5"/>
        </w:numPr>
        <w:autoSpaceDE w:val="0"/>
        <w:jc w:val="both"/>
        <w:rPr>
          <w:sz w:val="28"/>
          <w:szCs w:val="28"/>
        </w:rPr>
      </w:pPr>
      <w:r>
        <w:rPr>
          <w:sz w:val="28"/>
          <w:szCs w:val="28"/>
        </w:rPr>
        <w:t>допуск к государственной тайне, оформленный за период работы, службы, учебы (форма, номер и дата);</w:t>
      </w:r>
    </w:p>
    <w:p w14:paraId="2A997110">
      <w:pPr>
        <w:widowControl w:val="0"/>
        <w:numPr>
          <w:ilvl w:val="0"/>
          <w:numId w:val="5"/>
        </w:numPr>
        <w:autoSpaceDE w:val="0"/>
        <w:jc w:val="both"/>
        <w:rPr>
          <w:sz w:val="28"/>
          <w:szCs w:val="28"/>
        </w:rPr>
      </w:pPr>
      <w:r>
        <w:rPr>
          <w:sz w:val="28"/>
          <w:szCs w:val="28"/>
        </w:rPr>
        <w:t>наличие (отсутствие) заболевания, препятствующего поступлению на муниципальную службу или ее прохождению, подтвержденного заключением медицинского учреждения;</w:t>
      </w:r>
    </w:p>
    <w:p w14:paraId="384C0BD8">
      <w:pPr>
        <w:widowControl w:val="0"/>
        <w:numPr>
          <w:ilvl w:val="0"/>
          <w:numId w:val="5"/>
        </w:numPr>
        <w:autoSpaceDE w:val="0"/>
        <w:jc w:val="both"/>
        <w:rPr>
          <w:sz w:val="28"/>
          <w:szCs w:val="28"/>
        </w:rPr>
      </w:pPr>
      <w:r>
        <w:rPr>
          <w:sz w:val="28"/>
          <w:szCs w:val="28"/>
        </w:rPr>
        <w:t>результаты обязательных предварительных (при поступлении на работу) и периодических медицинских осмотров (обследований), а также обязательного психиатрического освидетельствования;</w:t>
      </w:r>
    </w:p>
    <w:p w14:paraId="5758CB43">
      <w:pPr>
        <w:widowControl w:val="0"/>
        <w:numPr>
          <w:ilvl w:val="0"/>
          <w:numId w:val="5"/>
        </w:numPr>
        <w:autoSpaceDE w:val="0"/>
        <w:jc w:val="both"/>
        <w:rPr>
          <w:sz w:val="28"/>
          <w:szCs w:val="28"/>
        </w:rPr>
      </w:pPr>
      <w:r>
        <w:rPr>
          <w:sz w:val="28"/>
          <w:szCs w:val="28"/>
        </w:rPr>
        <w:t>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14:paraId="4625700E">
      <w:pPr>
        <w:widowControl w:val="0"/>
        <w:numPr>
          <w:ilvl w:val="0"/>
          <w:numId w:val="5"/>
        </w:numPr>
        <w:autoSpaceDE w:val="0"/>
        <w:jc w:val="both"/>
        <w:rPr>
          <w:sz w:val="28"/>
          <w:szCs w:val="28"/>
        </w:rPr>
      </w:pPr>
      <w:r>
        <w:rPr>
          <w:sz w:val="28"/>
          <w:szCs w:val="28"/>
        </w:rPr>
        <w:t>сведения о наличии/ отсутствии судимости</w:t>
      </w:r>
    </w:p>
    <w:p w14:paraId="4E5F18D8">
      <w:pPr>
        <w:numPr>
          <w:ilvl w:val="0"/>
          <w:numId w:val="5"/>
        </w:numPr>
        <w:spacing w:before="0" w:after="0"/>
        <w:rPr>
          <w:sz w:val="28"/>
          <w:szCs w:val="28"/>
        </w:rPr>
      </w:pPr>
      <w:r>
        <w:rPr>
          <w:sz w:val="28"/>
          <w:szCs w:val="28"/>
        </w:rPr>
        <w:t>адрес электронной почты;</w:t>
      </w:r>
    </w:p>
    <w:p w14:paraId="18CAEE66">
      <w:pPr>
        <w:numPr>
          <w:ilvl w:val="0"/>
          <w:numId w:val="5"/>
        </w:numPr>
        <w:spacing w:before="0" w:after="0"/>
        <w:rPr>
          <w:sz w:val="28"/>
          <w:szCs w:val="28"/>
        </w:rPr>
      </w:pPr>
      <w:r>
        <w:rPr>
          <w:sz w:val="28"/>
          <w:szCs w:val="28"/>
        </w:rPr>
        <w:t>данные о заграничном паспорте</w:t>
      </w:r>
    </w:p>
    <w:p w14:paraId="656C0E68">
      <w:pPr>
        <w:numPr>
          <w:ilvl w:val="0"/>
          <w:numId w:val="5"/>
        </w:numPr>
        <w:spacing w:before="0" w:after="0"/>
        <w:rPr>
          <w:sz w:val="28"/>
          <w:szCs w:val="28"/>
        </w:rPr>
      </w:pPr>
      <w:r>
        <w:rPr>
          <w:sz w:val="28"/>
          <w:szCs w:val="28"/>
        </w:rPr>
        <w:t>сведения о категории</w:t>
      </w:r>
    </w:p>
    <w:p w14:paraId="77A3E11F">
      <w:pPr>
        <w:numPr>
          <w:ilvl w:val="0"/>
          <w:numId w:val="5"/>
        </w:numPr>
        <w:spacing w:before="0" w:after="0"/>
        <w:rPr>
          <w:sz w:val="28"/>
          <w:szCs w:val="28"/>
        </w:rPr>
      </w:pPr>
      <w:r>
        <w:rPr>
          <w:sz w:val="28"/>
          <w:szCs w:val="28"/>
        </w:rPr>
        <w:t>сведения о квалификации</w:t>
      </w:r>
    </w:p>
    <w:p w14:paraId="230D6EF8">
      <w:pPr>
        <w:numPr>
          <w:ilvl w:val="0"/>
          <w:numId w:val="5"/>
        </w:numPr>
        <w:spacing w:before="0" w:after="280"/>
        <w:rPr>
          <w:sz w:val="28"/>
          <w:szCs w:val="28"/>
        </w:rPr>
      </w:pPr>
      <w:r>
        <w:rPr>
          <w:sz w:val="28"/>
          <w:szCs w:val="28"/>
        </w:rPr>
        <w:t>анкетно-биографические данные</w:t>
      </w:r>
    </w:p>
    <w:p w14:paraId="39549911">
      <w:pPr>
        <w:widowControl w:val="0"/>
        <w:autoSpaceDE w:val="0"/>
        <w:ind w:right="0" w:firstLine="540"/>
      </w:pPr>
      <w:r>
        <w:rPr>
          <w:sz w:val="28"/>
          <w:szCs w:val="28"/>
        </w:rPr>
        <w:t xml:space="preserve">2. </w:t>
      </w:r>
      <w:r>
        <w:rPr>
          <w:bCs/>
          <w:sz w:val="28"/>
          <w:szCs w:val="28"/>
        </w:rPr>
        <w:t>Перечень персональных данных, обрабатываемых в администрации Анучинского муниципального округа в связи с оказанием муниципальных услуг и осуществлением муниципальных функций</w:t>
      </w:r>
    </w:p>
    <w:p w14:paraId="7B9FDCF1">
      <w:pPr>
        <w:numPr>
          <w:ilvl w:val="0"/>
          <w:numId w:val="6"/>
        </w:numPr>
        <w:spacing w:before="0" w:after="0"/>
        <w:rPr>
          <w:sz w:val="28"/>
          <w:szCs w:val="28"/>
        </w:rPr>
      </w:pPr>
      <w:r>
        <w:rPr>
          <w:sz w:val="28"/>
          <w:szCs w:val="28"/>
        </w:rPr>
        <w:t>фамилия, имя, отчество;</w:t>
      </w:r>
    </w:p>
    <w:p w14:paraId="56934C05">
      <w:pPr>
        <w:numPr>
          <w:ilvl w:val="0"/>
          <w:numId w:val="6"/>
        </w:numPr>
        <w:spacing w:before="0" w:after="0"/>
        <w:rPr>
          <w:sz w:val="28"/>
          <w:szCs w:val="28"/>
        </w:rPr>
      </w:pPr>
      <w:r>
        <w:rPr>
          <w:sz w:val="28"/>
          <w:szCs w:val="28"/>
        </w:rPr>
        <w:t>дата, месяц, год рождения;</w:t>
      </w:r>
    </w:p>
    <w:p w14:paraId="039DF0B9">
      <w:pPr>
        <w:numPr>
          <w:ilvl w:val="0"/>
          <w:numId w:val="6"/>
        </w:numPr>
        <w:rPr>
          <w:sz w:val="28"/>
          <w:szCs w:val="28"/>
        </w:rPr>
      </w:pPr>
      <w:r>
        <w:rPr>
          <w:sz w:val="28"/>
          <w:szCs w:val="28"/>
        </w:rPr>
        <w:t>адрес регистрации и фактического проживания;</w:t>
      </w:r>
    </w:p>
    <w:p w14:paraId="79A2A784">
      <w:pPr>
        <w:numPr>
          <w:ilvl w:val="0"/>
          <w:numId w:val="6"/>
        </w:numPr>
        <w:spacing w:before="0" w:after="0"/>
        <w:rPr>
          <w:sz w:val="28"/>
          <w:szCs w:val="28"/>
        </w:rPr>
      </w:pPr>
      <w:r>
        <w:rPr>
          <w:sz w:val="28"/>
          <w:szCs w:val="28"/>
        </w:rPr>
        <w:t>телефон;</w:t>
      </w:r>
    </w:p>
    <w:p w14:paraId="2A2A8CFD">
      <w:pPr>
        <w:numPr>
          <w:ilvl w:val="0"/>
          <w:numId w:val="6"/>
        </w:numPr>
        <w:spacing w:before="0" w:after="0"/>
        <w:rPr>
          <w:sz w:val="28"/>
          <w:szCs w:val="28"/>
        </w:rPr>
      </w:pPr>
      <w:r>
        <w:rPr>
          <w:sz w:val="28"/>
          <w:szCs w:val="28"/>
        </w:rPr>
        <w:t>серия, номер, дата выдачи основного документа, удостоверяющего личность и выдавшем его органе;</w:t>
      </w:r>
    </w:p>
    <w:p w14:paraId="59FEE01E">
      <w:pPr>
        <w:numPr>
          <w:ilvl w:val="0"/>
          <w:numId w:val="6"/>
        </w:numPr>
        <w:spacing w:before="0" w:after="0"/>
        <w:rPr>
          <w:sz w:val="28"/>
          <w:szCs w:val="28"/>
        </w:rPr>
      </w:pPr>
      <w:r>
        <w:rPr>
          <w:sz w:val="28"/>
          <w:szCs w:val="28"/>
        </w:rPr>
        <w:t>профессия</w:t>
      </w:r>
    </w:p>
    <w:p w14:paraId="19C7DD96">
      <w:pPr>
        <w:numPr>
          <w:ilvl w:val="0"/>
          <w:numId w:val="6"/>
        </w:numPr>
        <w:spacing w:before="0" w:after="0"/>
        <w:rPr>
          <w:sz w:val="28"/>
          <w:szCs w:val="28"/>
        </w:rPr>
      </w:pPr>
      <w:r>
        <w:rPr>
          <w:sz w:val="28"/>
          <w:szCs w:val="28"/>
        </w:rPr>
        <w:t>должность;</w:t>
      </w:r>
    </w:p>
    <w:p w14:paraId="0D9EDDE4">
      <w:pPr>
        <w:numPr>
          <w:ilvl w:val="0"/>
          <w:numId w:val="6"/>
        </w:numPr>
        <w:spacing w:before="0" w:after="0"/>
        <w:rPr>
          <w:sz w:val="28"/>
          <w:szCs w:val="28"/>
        </w:rPr>
      </w:pPr>
      <w:r>
        <w:rPr>
          <w:sz w:val="28"/>
          <w:szCs w:val="28"/>
        </w:rPr>
        <w:t>номер телефона;</w:t>
      </w:r>
    </w:p>
    <w:p w14:paraId="1D50B1A3">
      <w:pPr>
        <w:numPr>
          <w:ilvl w:val="0"/>
          <w:numId w:val="6"/>
        </w:numPr>
        <w:spacing w:before="0" w:after="0"/>
        <w:rPr>
          <w:sz w:val="28"/>
          <w:szCs w:val="28"/>
        </w:rPr>
      </w:pPr>
      <w:r>
        <w:rPr>
          <w:sz w:val="28"/>
          <w:szCs w:val="28"/>
        </w:rPr>
        <w:t>адрес электронной почты;</w:t>
      </w:r>
    </w:p>
    <w:p w14:paraId="0E332627">
      <w:pPr>
        <w:numPr>
          <w:ilvl w:val="0"/>
          <w:numId w:val="6"/>
        </w:numPr>
        <w:spacing w:before="0" w:after="0"/>
        <w:rPr>
          <w:sz w:val="28"/>
          <w:szCs w:val="28"/>
        </w:rPr>
      </w:pPr>
      <w:r>
        <w:rPr>
          <w:sz w:val="28"/>
          <w:szCs w:val="28"/>
        </w:rPr>
        <w:t xml:space="preserve"> ИНН;</w:t>
      </w:r>
    </w:p>
    <w:p w14:paraId="68A2A5F6">
      <w:pPr>
        <w:numPr>
          <w:ilvl w:val="0"/>
          <w:numId w:val="6"/>
        </w:numPr>
        <w:spacing w:before="0" w:after="0"/>
        <w:rPr>
          <w:sz w:val="28"/>
          <w:szCs w:val="28"/>
        </w:rPr>
      </w:pPr>
      <w:r>
        <w:rPr>
          <w:sz w:val="28"/>
          <w:szCs w:val="28"/>
        </w:rPr>
        <w:t xml:space="preserve"> СНИЛС;</w:t>
      </w:r>
    </w:p>
    <w:p w14:paraId="387E45FF">
      <w:pPr>
        <w:numPr>
          <w:ilvl w:val="0"/>
          <w:numId w:val="6"/>
        </w:numPr>
        <w:spacing w:before="0" w:after="0"/>
        <w:rPr>
          <w:sz w:val="28"/>
          <w:szCs w:val="28"/>
        </w:rPr>
      </w:pPr>
      <w:r>
        <w:rPr>
          <w:sz w:val="28"/>
          <w:szCs w:val="28"/>
        </w:rPr>
        <w:t xml:space="preserve"> данные кадастрового паспорта земельного участка</w:t>
      </w:r>
    </w:p>
    <w:p w14:paraId="389001BC">
      <w:pPr>
        <w:numPr>
          <w:ilvl w:val="0"/>
          <w:numId w:val="6"/>
        </w:numPr>
        <w:spacing w:before="0" w:after="0"/>
        <w:rPr>
          <w:sz w:val="28"/>
          <w:szCs w:val="28"/>
        </w:rPr>
      </w:pPr>
      <w:r>
        <w:rPr>
          <w:sz w:val="28"/>
          <w:szCs w:val="28"/>
        </w:rPr>
        <w:t xml:space="preserve"> данные кадастрового паспорта жилого/нежилого помещения </w:t>
      </w:r>
    </w:p>
    <w:p w14:paraId="499F5A7F">
      <w:pPr>
        <w:numPr>
          <w:ilvl w:val="0"/>
          <w:numId w:val="6"/>
        </w:numPr>
        <w:spacing w:before="0" w:after="0"/>
        <w:rPr>
          <w:sz w:val="28"/>
          <w:szCs w:val="28"/>
        </w:rPr>
      </w:pPr>
      <w:r>
        <w:rPr>
          <w:sz w:val="28"/>
          <w:szCs w:val="28"/>
        </w:rPr>
        <w:t xml:space="preserve"> сведения об имуществе (имущественное положение)</w:t>
      </w:r>
    </w:p>
    <w:p w14:paraId="2C9FBF77">
      <w:pPr>
        <w:numPr>
          <w:ilvl w:val="0"/>
          <w:numId w:val="6"/>
        </w:numPr>
        <w:spacing w:before="0" w:after="280"/>
        <w:rPr>
          <w:sz w:val="28"/>
          <w:szCs w:val="28"/>
        </w:rPr>
      </w:pPr>
      <w:r>
        <w:rPr>
          <w:sz w:val="28"/>
          <w:szCs w:val="28"/>
        </w:rPr>
        <w:t xml:space="preserve"> сведения об осуществлении предпринимательской деятельности</w:t>
      </w:r>
    </w:p>
    <w:p w14:paraId="7BB1F4EF">
      <w:pPr>
        <w:widowControl w:val="0"/>
        <w:autoSpaceDE w:val="0"/>
        <w:ind w:right="0" w:firstLine="540"/>
        <w:jc w:val="both"/>
        <w:rPr>
          <w:sz w:val="28"/>
          <w:szCs w:val="28"/>
        </w:rPr>
      </w:pPr>
    </w:p>
    <w:p w14:paraId="1D8D41E8">
      <w:pPr>
        <w:widowControl w:val="0"/>
        <w:autoSpaceDE w:val="0"/>
        <w:jc w:val="right"/>
        <w:rPr>
          <w:sz w:val="28"/>
          <w:szCs w:val="28"/>
        </w:rPr>
      </w:pPr>
    </w:p>
    <w:p w14:paraId="0723348D">
      <w:pPr>
        <w:widowControl w:val="0"/>
        <w:autoSpaceDE w:val="0"/>
        <w:jc w:val="right"/>
        <w:rPr>
          <w:sz w:val="28"/>
          <w:szCs w:val="28"/>
        </w:rPr>
      </w:pPr>
    </w:p>
    <w:p w14:paraId="1B16B81B">
      <w:pPr>
        <w:widowControl w:val="0"/>
        <w:autoSpaceDE w:val="0"/>
        <w:jc w:val="right"/>
        <w:rPr>
          <w:sz w:val="28"/>
          <w:szCs w:val="28"/>
        </w:rPr>
      </w:pPr>
    </w:p>
    <w:p w14:paraId="4023EED1">
      <w:pPr>
        <w:widowControl w:val="0"/>
        <w:autoSpaceDE w:val="0"/>
        <w:jc w:val="right"/>
        <w:rPr>
          <w:sz w:val="28"/>
          <w:szCs w:val="28"/>
        </w:rPr>
        <w:sectPr>
          <w:headerReference r:id="rId15" w:type="first"/>
          <w:headerReference r:id="rId14" w:type="default"/>
          <w:pgSz w:w="11906" w:h="16838"/>
          <w:pgMar w:top="1134" w:right="851" w:bottom="1134" w:left="1701" w:header="567" w:footer="0" w:gutter="0"/>
          <w:pgNumType w:fmt="decimal"/>
          <w:cols w:space="720" w:num="1"/>
          <w:formProt w:val="0"/>
          <w:docGrid w:linePitch="360" w:charSpace="0"/>
        </w:sectPr>
      </w:pPr>
    </w:p>
    <w:p w14:paraId="4AA09CEB">
      <w:pPr>
        <w:widowControl w:val="0"/>
        <w:numPr>
          <w:ilvl w:val="0"/>
          <w:numId w:val="0"/>
        </w:numPr>
        <w:autoSpaceDE w:val="0"/>
        <w:spacing w:line="360" w:lineRule="auto"/>
        <w:ind w:left="4253" w:right="0"/>
        <w:jc w:val="center"/>
        <w:outlineLvl w:val="0"/>
        <w:rPr>
          <w:sz w:val="28"/>
          <w:szCs w:val="28"/>
        </w:rPr>
      </w:pPr>
      <w:bookmarkStart w:id="14" w:name="Par356"/>
      <w:bookmarkEnd w:id="14"/>
      <w:r>
        <w:rPr>
          <w:sz w:val="28"/>
          <w:szCs w:val="28"/>
        </w:rPr>
        <w:t>Приложение № 7</w:t>
      </w:r>
    </w:p>
    <w:p w14:paraId="34B9C314">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w:t>
      </w:r>
    </w:p>
    <w:p w14:paraId="7764D283">
      <w:pPr>
        <w:widowControl w:val="0"/>
        <w:autoSpaceDE w:val="0"/>
        <w:ind w:left="4253" w:right="0"/>
        <w:jc w:val="center"/>
      </w:pPr>
      <w:r>
        <w:rPr>
          <w:sz w:val="28"/>
          <w:szCs w:val="28"/>
          <w:lang w:val="ru-RU"/>
        </w:rPr>
        <w:t>распоряжением</w:t>
      </w:r>
      <w:r>
        <w:rPr>
          <w:sz w:val="28"/>
          <w:szCs w:val="28"/>
        </w:rPr>
        <w:t xml:space="preserve"> администрации</w:t>
      </w:r>
    </w:p>
    <w:p w14:paraId="2A3BD8F8">
      <w:pPr>
        <w:widowControl w:val="0"/>
        <w:autoSpaceDE w:val="0"/>
        <w:ind w:left="4253" w:right="0"/>
        <w:jc w:val="center"/>
        <w:rPr>
          <w:sz w:val="28"/>
          <w:szCs w:val="28"/>
        </w:rPr>
      </w:pPr>
      <w:r>
        <w:rPr>
          <w:sz w:val="28"/>
          <w:szCs w:val="28"/>
        </w:rPr>
        <w:t>Анучинского муниципального округа</w:t>
      </w:r>
    </w:p>
    <w:p w14:paraId="7903AD89">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0E411762">
      <w:pPr>
        <w:widowControl w:val="0"/>
        <w:autoSpaceDE w:val="0"/>
        <w:jc w:val="center"/>
        <w:rPr>
          <w:sz w:val="28"/>
          <w:szCs w:val="28"/>
        </w:rPr>
      </w:pPr>
    </w:p>
    <w:p w14:paraId="42215D7E">
      <w:pPr>
        <w:widowControl w:val="0"/>
        <w:autoSpaceDE w:val="0"/>
        <w:jc w:val="center"/>
        <w:rPr>
          <w:sz w:val="28"/>
          <w:szCs w:val="28"/>
        </w:rPr>
      </w:pPr>
    </w:p>
    <w:p w14:paraId="3065397B">
      <w:pPr>
        <w:widowControl w:val="0"/>
        <w:autoSpaceDE w:val="0"/>
        <w:spacing w:line="360" w:lineRule="auto"/>
        <w:jc w:val="center"/>
        <w:rPr>
          <w:b/>
          <w:bCs/>
          <w:caps/>
          <w:sz w:val="28"/>
          <w:szCs w:val="28"/>
        </w:rPr>
      </w:pPr>
      <w:bookmarkStart w:id="15" w:name="Par362"/>
      <w:bookmarkEnd w:id="15"/>
      <w:r>
        <w:rPr>
          <w:b/>
          <w:bCs/>
          <w:caps/>
          <w:sz w:val="28"/>
          <w:szCs w:val="28"/>
        </w:rPr>
        <w:t xml:space="preserve">Перечень </w:t>
      </w:r>
    </w:p>
    <w:p w14:paraId="25068C08">
      <w:pPr>
        <w:widowControl w:val="0"/>
        <w:autoSpaceDE w:val="0"/>
        <w:jc w:val="center"/>
        <w:rPr>
          <w:b/>
          <w:bCs/>
          <w:sz w:val="28"/>
          <w:szCs w:val="28"/>
        </w:rPr>
      </w:pPr>
      <w:r>
        <w:rPr>
          <w:b/>
          <w:bCs/>
          <w:sz w:val="28"/>
          <w:szCs w:val="28"/>
        </w:rPr>
        <w:t>должностей муниципальных служащих (работников)</w:t>
      </w:r>
    </w:p>
    <w:p w14:paraId="50C72D83">
      <w:pPr>
        <w:widowControl w:val="0"/>
        <w:autoSpaceDE w:val="0"/>
        <w:jc w:val="center"/>
        <w:rPr>
          <w:b/>
          <w:bCs/>
          <w:sz w:val="28"/>
          <w:szCs w:val="28"/>
        </w:rPr>
      </w:pPr>
      <w:r>
        <w:rPr>
          <w:b/>
          <w:bCs/>
          <w:sz w:val="28"/>
          <w:szCs w:val="28"/>
        </w:rPr>
        <w:t xml:space="preserve">администрации Анучинского муниципального округа, </w:t>
      </w:r>
    </w:p>
    <w:p w14:paraId="5A2256A3">
      <w:pPr>
        <w:widowControl w:val="0"/>
        <w:autoSpaceDE w:val="0"/>
        <w:jc w:val="center"/>
      </w:pPr>
      <w:r>
        <w:rPr>
          <w:b/>
          <w:bCs/>
          <w:sz w:val="28"/>
          <w:szCs w:val="28"/>
        </w:rPr>
        <w:t>ответственных за проведение мероприятий по обезличиванию</w:t>
      </w:r>
    </w:p>
    <w:p w14:paraId="3702BE3C">
      <w:pPr>
        <w:widowControl w:val="0"/>
        <w:autoSpaceDE w:val="0"/>
        <w:jc w:val="center"/>
        <w:rPr>
          <w:b/>
          <w:bCs/>
          <w:sz w:val="28"/>
          <w:szCs w:val="28"/>
        </w:rPr>
      </w:pPr>
      <w:r>
        <w:rPr>
          <w:b/>
          <w:bCs/>
          <w:sz w:val="28"/>
          <w:szCs w:val="28"/>
        </w:rPr>
        <w:t>обрабатываемых персональных данных</w:t>
      </w:r>
    </w:p>
    <w:p w14:paraId="61420EAD">
      <w:pPr>
        <w:widowControl w:val="0"/>
        <w:autoSpaceDE w:val="0"/>
        <w:jc w:val="center"/>
        <w:rPr>
          <w:b/>
          <w:bCs/>
          <w:sz w:val="28"/>
          <w:szCs w:val="28"/>
        </w:rPr>
      </w:pPr>
    </w:p>
    <w:p w14:paraId="2D59A3D5">
      <w:pPr>
        <w:widowControl w:val="0"/>
        <w:autoSpaceDE w:val="0"/>
        <w:jc w:val="center"/>
        <w:rPr>
          <w:sz w:val="28"/>
          <w:szCs w:val="28"/>
        </w:rPr>
      </w:pPr>
      <w:r>
        <w:rPr>
          <w:sz w:val="28"/>
          <w:szCs w:val="28"/>
        </w:rPr>
        <w:t xml:space="preserve"> </w:t>
      </w:r>
    </w:p>
    <w:p w14:paraId="1CA23894">
      <w:pPr>
        <w:widowControl w:val="0"/>
        <w:autoSpaceDE w:val="0"/>
        <w:ind w:right="0" w:firstLine="540"/>
        <w:jc w:val="both"/>
      </w:pPr>
      <w:r>
        <w:rPr>
          <w:sz w:val="28"/>
          <w:szCs w:val="28"/>
        </w:rPr>
        <w:t xml:space="preserve">1. Руководитель аппарата </w:t>
      </w:r>
    </w:p>
    <w:p w14:paraId="371ED575">
      <w:pPr>
        <w:widowControl w:val="0"/>
        <w:autoSpaceDE w:val="0"/>
        <w:ind w:right="0" w:firstLine="540"/>
        <w:jc w:val="both"/>
        <w:rPr>
          <w:sz w:val="28"/>
          <w:szCs w:val="28"/>
        </w:rPr>
      </w:pPr>
      <w:r>
        <w:rPr>
          <w:rFonts w:hint="default"/>
          <w:sz w:val="28"/>
          <w:szCs w:val="28"/>
          <w:lang w:val="ru-RU"/>
        </w:rPr>
        <w:t>2</w:t>
      </w:r>
      <w:r>
        <w:rPr>
          <w:sz w:val="28"/>
          <w:szCs w:val="28"/>
        </w:rPr>
        <w:t>. Начальник отдела информатизации и информационной безопасности администрации Анучинского муниципального округа;</w:t>
      </w:r>
    </w:p>
    <w:p w14:paraId="1C218542">
      <w:pPr>
        <w:widowControl w:val="0"/>
        <w:autoSpaceDE w:val="0"/>
        <w:ind w:right="0" w:firstLine="540"/>
        <w:jc w:val="both"/>
        <w:rPr>
          <w:rFonts w:hint="default"/>
          <w:sz w:val="28"/>
          <w:szCs w:val="28"/>
          <w:lang w:val="ru-RU"/>
        </w:rPr>
      </w:pPr>
      <w:r>
        <w:rPr>
          <w:rFonts w:hint="default"/>
          <w:sz w:val="28"/>
          <w:szCs w:val="28"/>
          <w:lang w:val="ru-RU"/>
        </w:rPr>
        <w:t>3. Главный специалист аппарата</w:t>
      </w:r>
    </w:p>
    <w:p w14:paraId="7FDD6713">
      <w:pPr>
        <w:widowControl w:val="0"/>
        <w:autoSpaceDE w:val="0"/>
        <w:jc w:val="right"/>
        <w:rPr>
          <w:sz w:val="28"/>
          <w:szCs w:val="28"/>
        </w:rPr>
      </w:pPr>
      <w:r>
        <w:rPr>
          <w:sz w:val="28"/>
          <w:szCs w:val="28"/>
        </w:rPr>
        <w:t xml:space="preserve"> </w:t>
      </w:r>
    </w:p>
    <w:p w14:paraId="090591F1">
      <w:pPr>
        <w:widowControl w:val="0"/>
        <w:autoSpaceDE w:val="0"/>
        <w:jc w:val="right"/>
        <w:rPr>
          <w:sz w:val="28"/>
          <w:szCs w:val="28"/>
        </w:rPr>
      </w:pPr>
    </w:p>
    <w:p w14:paraId="0256BF05">
      <w:pPr>
        <w:widowControl w:val="0"/>
        <w:autoSpaceDE w:val="0"/>
        <w:jc w:val="right"/>
        <w:rPr>
          <w:sz w:val="28"/>
          <w:szCs w:val="28"/>
        </w:rPr>
      </w:pPr>
    </w:p>
    <w:p w14:paraId="46388842">
      <w:pPr>
        <w:widowControl w:val="0"/>
        <w:autoSpaceDE w:val="0"/>
        <w:jc w:val="right"/>
        <w:rPr>
          <w:sz w:val="28"/>
          <w:szCs w:val="28"/>
        </w:rPr>
        <w:sectPr>
          <w:headerReference r:id="rId17" w:type="first"/>
          <w:headerReference r:id="rId16" w:type="default"/>
          <w:pgSz w:w="11906" w:h="16838"/>
          <w:pgMar w:top="1134" w:right="851" w:bottom="1134" w:left="1701" w:header="567" w:footer="0" w:gutter="0"/>
          <w:pgNumType w:fmt="decimal"/>
          <w:cols w:space="720" w:num="1"/>
          <w:formProt w:val="0"/>
          <w:docGrid w:linePitch="360" w:charSpace="0"/>
        </w:sectPr>
      </w:pPr>
    </w:p>
    <w:p w14:paraId="35536144">
      <w:pPr>
        <w:widowControl w:val="0"/>
        <w:numPr>
          <w:ilvl w:val="0"/>
          <w:numId w:val="0"/>
        </w:numPr>
        <w:autoSpaceDE w:val="0"/>
        <w:spacing w:line="360" w:lineRule="auto"/>
        <w:ind w:left="4253" w:right="0"/>
        <w:jc w:val="center"/>
        <w:outlineLvl w:val="0"/>
        <w:rPr>
          <w:sz w:val="28"/>
          <w:szCs w:val="28"/>
        </w:rPr>
      </w:pPr>
      <w:bookmarkStart w:id="16" w:name="Par376"/>
      <w:bookmarkEnd w:id="16"/>
      <w:r>
        <w:rPr>
          <w:sz w:val="28"/>
          <w:szCs w:val="28"/>
        </w:rPr>
        <w:t>Приложение № 8</w:t>
      </w:r>
    </w:p>
    <w:p w14:paraId="4AB41740">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w:t>
      </w:r>
    </w:p>
    <w:p w14:paraId="56E977F0">
      <w:pPr>
        <w:widowControl w:val="0"/>
        <w:autoSpaceDE w:val="0"/>
        <w:ind w:left="4253" w:right="0"/>
        <w:jc w:val="center"/>
      </w:pPr>
      <w:r>
        <w:rPr>
          <w:sz w:val="28"/>
          <w:szCs w:val="28"/>
          <w:lang w:val="ru-RU"/>
        </w:rPr>
        <w:t>распоряжением</w:t>
      </w:r>
      <w:r>
        <w:rPr>
          <w:sz w:val="28"/>
          <w:szCs w:val="28"/>
        </w:rPr>
        <w:t xml:space="preserve"> администрации</w:t>
      </w:r>
    </w:p>
    <w:p w14:paraId="4F3FE679">
      <w:pPr>
        <w:widowControl w:val="0"/>
        <w:autoSpaceDE w:val="0"/>
        <w:ind w:left="4253" w:right="0"/>
        <w:jc w:val="center"/>
        <w:rPr>
          <w:sz w:val="28"/>
          <w:szCs w:val="28"/>
        </w:rPr>
      </w:pPr>
      <w:r>
        <w:rPr>
          <w:sz w:val="28"/>
          <w:szCs w:val="28"/>
        </w:rPr>
        <w:t>Анучинского муниципального округа</w:t>
      </w:r>
    </w:p>
    <w:p w14:paraId="2287046B">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3AA5D877">
      <w:pPr>
        <w:widowControl w:val="0"/>
        <w:autoSpaceDE w:val="0"/>
        <w:jc w:val="right"/>
        <w:rPr>
          <w:sz w:val="28"/>
          <w:szCs w:val="28"/>
        </w:rPr>
      </w:pPr>
      <w:r>
        <w:rPr>
          <w:sz w:val="28"/>
          <w:szCs w:val="28"/>
        </w:rPr>
        <w:t xml:space="preserve"> </w:t>
      </w:r>
    </w:p>
    <w:p w14:paraId="3C14F62E">
      <w:pPr>
        <w:widowControl w:val="0"/>
        <w:autoSpaceDE w:val="0"/>
        <w:jc w:val="center"/>
        <w:rPr>
          <w:sz w:val="28"/>
          <w:szCs w:val="28"/>
        </w:rPr>
      </w:pPr>
    </w:p>
    <w:p w14:paraId="54BB1C91">
      <w:pPr>
        <w:widowControl w:val="0"/>
        <w:autoSpaceDE w:val="0"/>
        <w:spacing w:line="360" w:lineRule="auto"/>
        <w:jc w:val="center"/>
        <w:rPr>
          <w:b/>
          <w:bCs/>
          <w:sz w:val="28"/>
          <w:szCs w:val="28"/>
        </w:rPr>
      </w:pPr>
      <w:bookmarkStart w:id="17" w:name="Par382"/>
      <w:bookmarkEnd w:id="17"/>
      <w:r>
        <w:rPr>
          <w:b/>
          <w:bCs/>
          <w:caps/>
          <w:sz w:val="28"/>
          <w:szCs w:val="28"/>
        </w:rPr>
        <w:t>Перечень</w:t>
      </w:r>
      <w:r>
        <w:rPr>
          <w:b/>
          <w:bCs/>
          <w:sz w:val="28"/>
          <w:szCs w:val="28"/>
        </w:rPr>
        <w:t xml:space="preserve"> </w:t>
      </w:r>
    </w:p>
    <w:p w14:paraId="3841B24E">
      <w:pPr>
        <w:widowControl w:val="0"/>
        <w:autoSpaceDE w:val="0"/>
        <w:jc w:val="center"/>
      </w:pPr>
      <w:r>
        <w:rPr>
          <w:b/>
          <w:bCs/>
          <w:sz w:val="28"/>
          <w:szCs w:val="28"/>
        </w:rPr>
        <w:t xml:space="preserve">должностей муниципальных служащих (работников) </w:t>
      </w:r>
    </w:p>
    <w:p w14:paraId="5EFFCCE3">
      <w:pPr>
        <w:widowControl w:val="0"/>
        <w:autoSpaceDE w:val="0"/>
        <w:jc w:val="center"/>
        <w:rPr>
          <w:b/>
          <w:bCs/>
          <w:sz w:val="28"/>
          <w:szCs w:val="28"/>
        </w:rPr>
      </w:pPr>
      <w:r>
        <w:rPr>
          <w:b/>
          <w:bCs/>
          <w:sz w:val="28"/>
          <w:szCs w:val="28"/>
        </w:rPr>
        <w:t xml:space="preserve">администрации Анучинского муниципального округа, </w:t>
      </w:r>
    </w:p>
    <w:p w14:paraId="681A9E6F">
      <w:pPr>
        <w:widowControl w:val="0"/>
        <w:autoSpaceDE w:val="0"/>
        <w:jc w:val="center"/>
        <w:rPr>
          <w:b/>
          <w:bCs/>
          <w:sz w:val="28"/>
          <w:szCs w:val="28"/>
        </w:rPr>
      </w:pPr>
      <w:r>
        <w:rPr>
          <w:b/>
          <w:bCs/>
          <w:sz w:val="28"/>
          <w:szCs w:val="28"/>
        </w:rPr>
        <w:t xml:space="preserve">замещение которых предусматривает осуществление обработки </w:t>
      </w:r>
    </w:p>
    <w:p w14:paraId="2532F671">
      <w:pPr>
        <w:widowControl w:val="0"/>
        <w:autoSpaceDE w:val="0"/>
        <w:jc w:val="center"/>
        <w:rPr>
          <w:b/>
          <w:bCs/>
          <w:sz w:val="28"/>
          <w:szCs w:val="28"/>
        </w:rPr>
      </w:pPr>
      <w:r>
        <w:rPr>
          <w:b/>
          <w:bCs/>
          <w:sz w:val="28"/>
          <w:szCs w:val="28"/>
        </w:rPr>
        <w:t xml:space="preserve">персональных данных либо осуществление доступа </w:t>
      </w:r>
    </w:p>
    <w:p w14:paraId="0B26DE17">
      <w:pPr>
        <w:widowControl w:val="0"/>
        <w:autoSpaceDE w:val="0"/>
        <w:jc w:val="center"/>
        <w:rPr>
          <w:b/>
          <w:bCs/>
          <w:sz w:val="28"/>
          <w:szCs w:val="28"/>
        </w:rPr>
      </w:pPr>
      <w:r>
        <w:rPr>
          <w:b/>
          <w:bCs/>
          <w:sz w:val="28"/>
          <w:szCs w:val="28"/>
        </w:rPr>
        <w:t>к персональным данным</w:t>
      </w:r>
    </w:p>
    <w:p w14:paraId="4840A0A6">
      <w:pPr>
        <w:widowControl w:val="0"/>
        <w:autoSpaceDE w:val="0"/>
        <w:jc w:val="center"/>
        <w:rPr>
          <w:b/>
          <w:bCs/>
          <w:sz w:val="28"/>
          <w:szCs w:val="28"/>
        </w:rPr>
      </w:pPr>
    </w:p>
    <w:p w14:paraId="176DC7A9">
      <w:pPr>
        <w:widowControl w:val="0"/>
        <w:autoSpaceDE w:val="0"/>
        <w:jc w:val="center"/>
        <w:rPr>
          <w:sz w:val="28"/>
          <w:szCs w:val="28"/>
        </w:rPr>
      </w:pPr>
    </w:p>
    <w:p w14:paraId="2257ACA8">
      <w:pPr>
        <w:pStyle w:val="47"/>
        <w:spacing w:before="0" w:after="0"/>
        <w:ind w:right="0" w:firstLine="709"/>
        <w:jc w:val="both"/>
        <w:rPr>
          <w:sz w:val="28"/>
          <w:szCs w:val="28"/>
        </w:rPr>
      </w:pPr>
      <w:r>
        <w:rPr>
          <w:sz w:val="28"/>
          <w:szCs w:val="28"/>
        </w:rPr>
        <w:t>Глава Анучинского муниципального округа</w:t>
      </w:r>
    </w:p>
    <w:p w14:paraId="4F523DB7">
      <w:pPr>
        <w:pStyle w:val="47"/>
        <w:spacing w:before="0" w:after="0"/>
        <w:ind w:right="0" w:firstLine="709"/>
        <w:jc w:val="both"/>
      </w:pPr>
      <w:r>
        <w:rPr>
          <w:sz w:val="28"/>
          <w:szCs w:val="28"/>
        </w:rPr>
        <w:t xml:space="preserve">Первый заместитель главы администрации округа </w:t>
      </w:r>
    </w:p>
    <w:p w14:paraId="6587B560">
      <w:pPr>
        <w:pStyle w:val="47"/>
        <w:spacing w:before="0" w:after="0"/>
        <w:ind w:right="0" w:firstLine="709"/>
        <w:jc w:val="both"/>
        <w:rPr>
          <w:sz w:val="28"/>
          <w:szCs w:val="28"/>
        </w:rPr>
      </w:pPr>
      <w:r>
        <w:rPr>
          <w:sz w:val="28"/>
          <w:szCs w:val="28"/>
        </w:rPr>
        <w:t>Заместитель главы администрации округа</w:t>
      </w:r>
    </w:p>
    <w:p w14:paraId="4D9D2128">
      <w:pPr>
        <w:pStyle w:val="47"/>
        <w:spacing w:before="0" w:after="0"/>
        <w:ind w:right="0" w:firstLine="709"/>
        <w:jc w:val="both"/>
        <w:rPr>
          <w:sz w:val="28"/>
          <w:szCs w:val="28"/>
        </w:rPr>
      </w:pPr>
      <w:r>
        <w:rPr>
          <w:sz w:val="28"/>
          <w:szCs w:val="28"/>
        </w:rPr>
        <w:t>Руководитель</w:t>
      </w:r>
      <w:r>
        <w:rPr>
          <w:rFonts w:hint="default"/>
          <w:sz w:val="28"/>
          <w:szCs w:val="28"/>
          <w:lang w:val="ru-RU"/>
        </w:rPr>
        <w:t>, специалисты</w:t>
      </w:r>
      <w:r>
        <w:rPr>
          <w:sz w:val="28"/>
          <w:szCs w:val="28"/>
        </w:rPr>
        <w:t xml:space="preserve"> аппарата администрации округа</w:t>
      </w:r>
    </w:p>
    <w:p w14:paraId="78376E03">
      <w:pPr>
        <w:pStyle w:val="47"/>
        <w:spacing w:before="0" w:after="0"/>
        <w:ind w:right="0" w:firstLine="709"/>
        <w:jc w:val="both"/>
        <w:rPr>
          <w:rFonts w:hint="default"/>
          <w:sz w:val="28"/>
          <w:szCs w:val="28"/>
          <w:lang w:val="ru-RU"/>
        </w:rPr>
      </w:pPr>
      <w:r>
        <w:rPr>
          <w:sz w:val="28"/>
          <w:szCs w:val="28"/>
          <w:lang w:val="ru-RU"/>
        </w:rPr>
        <w:t>Специалисты</w:t>
      </w:r>
      <w:r>
        <w:rPr>
          <w:rFonts w:hint="default"/>
          <w:sz w:val="28"/>
          <w:szCs w:val="28"/>
          <w:lang w:val="ru-RU"/>
        </w:rPr>
        <w:t xml:space="preserve"> военно-учетного стола</w:t>
      </w:r>
    </w:p>
    <w:p w14:paraId="38BFE0B5">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информационного взаимодействия</w:t>
      </w:r>
    </w:p>
    <w:p w14:paraId="6EDABD0B">
      <w:pPr>
        <w:pStyle w:val="47"/>
        <w:spacing w:before="0" w:after="0"/>
        <w:ind w:right="0" w:firstLine="709"/>
        <w:jc w:val="both"/>
        <w:rPr>
          <w:rFonts w:hint="default"/>
          <w:sz w:val="28"/>
          <w:szCs w:val="28"/>
          <w:lang w:val="ru-RU"/>
        </w:rPr>
      </w:pPr>
      <w:r>
        <w:rPr>
          <w:rFonts w:hint="default"/>
          <w:sz w:val="28"/>
          <w:szCs w:val="28"/>
          <w:lang w:val="ru-RU"/>
        </w:rPr>
        <w:t>Начальник, специалситы отдела информатизации и информационной безопасности</w:t>
      </w:r>
    </w:p>
    <w:p w14:paraId="727C0ED0">
      <w:pPr>
        <w:pStyle w:val="47"/>
        <w:spacing w:before="0" w:after="0"/>
        <w:ind w:right="0" w:firstLine="709"/>
        <w:jc w:val="both"/>
        <w:rPr>
          <w:rFonts w:hint="default"/>
          <w:sz w:val="28"/>
          <w:szCs w:val="28"/>
          <w:lang w:val="ru-RU"/>
        </w:rPr>
      </w:pPr>
      <w:r>
        <w:rPr>
          <w:sz w:val="28"/>
          <w:szCs w:val="28"/>
        </w:rPr>
        <w:t>Начальник</w:t>
      </w:r>
      <w:r>
        <w:rPr>
          <w:rFonts w:hint="default"/>
          <w:sz w:val="28"/>
          <w:szCs w:val="28"/>
          <w:lang w:val="ru-RU"/>
        </w:rPr>
        <w:t xml:space="preserve"> ФЭУ</w:t>
      </w:r>
    </w:p>
    <w:p w14:paraId="585A0689">
      <w:pPr>
        <w:pStyle w:val="47"/>
        <w:spacing w:before="0" w:after="0"/>
        <w:ind w:right="0" w:firstLine="709"/>
        <w:jc w:val="both"/>
        <w:rPr>
          <w:rFonts w:hint="default"/>
          <w:sz w:val="28"/>
          <w:szCs w:val="28"/>
          <w:lang w:val="ru-RU"/>
        </w:rPr>
      </w:pPr>
      <w:r>
        <w:rPr>
          <w:rFonts w:hint="default"/>
          <w:sz w:val="28"/>
          <w:szCs w:val="28"/>
          <w:lang w:val="ru-RU"/>
        </w:rPr>
        <w:t>Начальники отделов ФЭУ</w:t>
      </w:r>
    </w:p>
    <w:p w14:paraId="2DD4143F">
      <w:pPr>
        <w:pStyle w:val="47"/>
        <w:spacing w:before="0" w:after="0"/>
        <w:ind w:right="0" w:firstLine="709"/>
        <w:jc w:val="both"/>
        <w:rPr>
          <w:rFonts w:hint="default"/>
          <w:sz w:val="28"/>
          <w:szCs w:val="28"/>
          <w:lang w:val="ru-RU"/>
        </w:rPr>
      </w:pPr>
      <w:r>
        <w:rPr>
          <w:rFonts w:hint="default"/>
          <w:sz w:val="28"/>
          <w:szCs w:val="28"/>
          <w:lang w:val="ru-RU"/>
        </w:rPr>
        <w:t>Специалисты ФЭУ</w:t>
      </w:r>
    </w:p>
    <w:p w14:paraId="1D24F710">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финансвого контроля</w:t>
      </w:r>
    </w:p>
    <w:p w14:paraId="50C3FF59">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социального развития и молодежной политики, физической культуры, спорта и туризма</w:t>
      </w:r>
    </w:p>
    <w:p w14:paraId="6C0A85D9">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правового отдела</w:t>
      </w:r>
    </w:p>
    <w:p w14:paraId="7AA9B7C3">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архивного отдела</w:t>
      </w:r>
    </w:p>
    <w:p w14:paraId="6B9C9443">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ЗАГС</w:t>
      </w:r>
    </w:p>
    <w:p w14:paraId="5629809A">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бухгалтерского учета и отчетности</w:t>
      </w:r>
    </w:p>
    <w:p w14:paraId="6EF71437">
      <w:pPr>
        <w:pStyle w:val="47"/>
        <w:spacing w:before="0" w:after="0"/>
        <w:ind w:right="0" w:firstLine="709"/>
        <w:jc w:val="both"/>
        <w:rPr>
          <w:rFonts w:hint="default"/>
          <w:sz w:val="28"/>
          <w:szCs w:val="28"/>
          <w:lang w:val="ru-RU"/>
        </w:rPr>
      </w:pPr>
      <w:r>
        <w:rPr>
          <w:rFonts w:hint="default"/>
          <w:sz w:val="28"/>
          <w:szCs w:val="28"/>
          <w:lang w:val="ru-RU"/>
        </w:rPr>
        <w:t>Начальник, специалсты отдела муниципального заказа</w:t>
      </w:r>
    </w:p>
    <w:p w14:paraId="4C1A1C5F">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отдела ГОЧС</w:t>
      </w:r>
    </w:p>
    <w:p w14:paraId="07526CEA">
      <w:pPr>
        <w:pStyle w:val="47"/>
        <w:spacing w:before="0" w:after="0"/>
        <w:ind w:right="0" w:firstLine="709"/>
        <w:jc w:val="both"/>
        <w:rPr>
          <w:rFonts w:hint="default"/>
          <w:sz w:val="28"/>
          <w:szCs w:val="28"/>
          <w:lang w:val="ru-RU"/>
        </w:rPr>
      </w:pPr>
      <w:r>
        <w:rPr>
          <w:rFonts w:hint="default"/>
          <w:sz w:val="28"/>
          <w:szCs w:val="28"/>
          <w:lang w:val="ru-RU"/>
        </w:rPr>
        <w:t>Главный специалист по мобилизационной работе</w:t>
      </w:r>
    </w:p>
    <w:p w14:paraId="50F746D7">
      <w:pPr>
        <w:pStyle w:val="47"/>
        <w:spacing w:before="0" w:after="0"/>
        <w:ind w:right="0" w:firstLine="709"/>
        <w:jc w:val="both"/>
        <w:rPr>
          <w:rFonts w:hint="default"/>
          <w:sz w:val="28"/>
          <w:szCs w:val="28"/>
          <w:lang w:val="ru-RU"/>
        </w:rPr>
      </w:pPr>
      <w:r>
        <w:rPr>
          <w:rFonts w:hint="default"/>
          <w:sz w:val="28"/>
          <w:szCs w:val="28"/>
          <w:lang w:val="ru-RU"/>
        </w:rPr>
        <w:t>Начальник отдела по исполнению административного законодательства</w:t>
      </w:r>
    </w:p>
    <w:p w14:paraId="4D8B1FC1">
      <w:pPr>
        <w:pStyle w:val="47"/>
        <w:spacing w:before="0" w:after="0"/>
        <w:ind w:right="0" w:firstLine="709"/>
        <w:jc w:val="both"/>
        <w:rPr>
          <w:rFonts w:hint="default"/>
          <w:sz w:val="28"/>
          <w:szCs w:val="28"/>
          <w:lang w:val="ru-RU"/>
        </w:rPr>
      </w:pPr>
      <w:r>
        <w:rPr>
          <w:rFonts w:hint="default"/>
          <w:sz w:val="28"/>
          <w:szCs w:val="28"/>
          <w:lang w:val="ru-RU"/>
        </w:rPr>
        <w:t>Начальник, специалисты комиссии ПДН и ЗП</w:t>
      </w:r>
    </w:p>
    <w:p w14:paraId="32BC304F">
      <w:pPr>
        <w:pStyle w:val="47"/>
        <w:spacing w:before="0" w:after="0"/>
        <w:ind w:right="0" w:firstLine="709"/>
        <w:jc w:val="both"/>
        <w:rPr>
          <w:rFonts w:hint="default"/>
          <w:sz w:val="28"/>
          <w:szCs w:val="28"/>
          <w:lang w:val="ru-RU"/>
        </w:rPr>
      </w:pPr>
      <w:r>
        <w:rPr>
          <w:sz w:val="28"/>
          <w:szCs w:val="28"/>
        </w:rPr>
        <w:t>Начальник</w:t>
      </w:r>
      <w:r>
        <w:rPr>
          <w:rFonts w:hint="default"/>
          <w:sz w:val="28"/>
          <w:szCs w:val="28"/>
          <w:lang w:val="ru-RU"/>
        </w:rPr>
        <w:t>, специалисты</w:t>
      </w:r>
      <w:r>
        <w:rPr>
          <w:sz w:val="28"/>
          <w:szCs w:val="28"/>
        </w:rPr>
        <w:t xml:space="preserve"> </w:t>
      </w:r>
      <w:r>
        <w:rPr>
          <w:sz w:val="28"/>
          <w:szCs w:val="28"/>
          <w:lang w:val="ru-RU"/>
        </w:rPr>
        <w:t>отдела</w:t>
      </w:r>
      <w:r>
        <w:rPr>
          <w:rFonts w:hint="default"/>
          <w:sz w:val="28"/>
          <w:szCs w:val="28"/>
          <w:lang w:val="ru-RU"/>
        </w:rPr>
        <w:t xml:space="preserve"> земельных отношений</w:t>
      </w:r>
    </w:p>
    <w:p w14:paraId="78A841C4">
      <w:pPr>
        <w:pStyle w:val="47"/>
        <w:spacing w:before="0" w:after="0"/>
        <w:ind w:right="0" w:firstLine="709"/>
        <w:jc w:val="both"/>
        <w:rPr>
          <w:rFonts w:hint="default"/>
          <w:sz w:val="28"/>
          <w:szCs w:val="28"/>
          <w:lang w:val="ru-RU"/>
        </w:rPr>
      </w:pPr>
      <w:r>
        <w:rPr>
          <w:sz w:val="28"/>
          <w:szCs w:val="28"/>
        </w:rPr>
        <w:t>Начальник</w:t>
      </w:r>
      <w:r>
        <w:rPr>
          <w:rFonts w:hint="default"/>
          <w:sz w:val="28"/>
          <w:szCs w:val="28"/>
          <w:lang w:val="ru-RU"/>
        </w:rPr>
        <w:t>, специалисты</w:t>
      </w:r>
      <w:r>
        <w:rPr>
          <w:sz w:val="28"/>
          <w:szCs w:val="28"/>
        </w:rPr>
        <w:t xml:space="preserve"> </w:t>
      </w:r>
      <w:r>
        <w:rPr>
          <w:sz w:val="28"/>
          <w:szCs w:val="28"/>
          <w:lang w:val="ru-RU"/>
        </w:rPr>
        <w:t>отдела</w:t>
      </w:r>
      <w:r>
        <w:rPr>
          <w:rFonts w:hint="default"/>
          <w:sz w:val="28"/>
          <w:szCs w:val="28"/>
          <w:lang w:val="ru-RU"/>
        </w:rPr>
        <w:t xml:space="preserve"> ЖКХ</w:t>
      </w:r>
    </w:p>
    <w:p w14:paraId="260D946F">
      <w:pPr>
        <w:pStyle w:val="47"/>
        <w:spacing w:before="0" w:after="0"/>
        <w:ind w:right="0" w:firstLine="709"/>
        <w:jc w:val="both"/>
        <w:rPr>
          <w:rFonts w:hint="default"/>
          <w:sz w:val="28"/>
          <w:szCs w:val="28"/>
          <w:lang w:val="ru-RU"/>
        </w:rPr>
      </w:pPr>
      <w:r>
        <w:rPr>
          <w:rFonts w:hint="default"/>
          <w:sz w:val="28"/>
          <w:szCs w:val="28"/>
          <w:lang w:val="ru-RU"/>
        </w:rPr>
        <w:t>Начальник, специалисты территориальных отделов</w:t>
      </w:r>
    </w:p>
    <w:p w14:paraId="16489065">
      <w:pPr>
        <w:pStyle w:val="47"/>
        <w:spacing w:before="0" w:after="0"/>
        <w:ind w:right="0" w:firstLine="709"/>
        <w:jc w:val="both"/>
        <w:rPr>
          <w:rFonts w:hint="default"/>
          <w:sz w:val="28"/>
          <w:szCs w:val="28"/>
          <w:lang w:val="ru-RU"/>
        </w:rPr>
      </w:pPr>
    </w:p>
    <w:p w14:paraId="4C45FB88">
      <w:pPr>
        <w:pStyle w:val="47"/>
        <w:spacing w:before="0" w:after="0"/>
        <w:ind w:right="0" w:firstLine="709"/>
        <w:jc w:val="both"/>
        <w:rPr>
          <w:rFonts w:hint="default"/>
          <w:sz w:val="28"/>
          <w:szCs w:val="28"/>
          <w:lang w:val="ru-RU"/>
        </w:rPr>
      </w:pPr>
    </w:p>
    <w:p w14:paraId="4DC6C4D0">
      <w:pPr>
        <w:pStyle w:val="47"/>
        <w:spacing w:before="0" w:after="0"/>
        <w:ind w:right="0" w:firstLine="709"/>
        <w:jc w:val="both"/>
        <w:rPr>
          <w:rFonts w:hint="default"/>
          <w:sz w:val="28"/>
          <w:szCs w:val="28"/>
          <w:lang w:val="ru-RU"/>
        </w:rPr>
      </w:pPr>
    </w:p>
    <w:p w14:paraId="57339C1C">
      <w:pPr>
        <w:pStyle w:val="47"/>
        <w:spacing w:before="0" w:after="0"/>
        <w:ind w:right="0" w:firstLine="709"/>
        <w:jc w:val="both"/>
        <w:rPr>
          <w:rFonts w:hint="default"/>
          <w:sz w:val="28"/>
          <w:szCs w:val="28"/>
          <w:lang w:val="ru-RU"/>
        </w:rPr>
      </w:pPr>
      <w:r>
        <w:rPr>
          <w:sz w:val="28"/>
          <w:szCs w:val="28"/>
        </w:rPr>
        <w:t xml:space="preserve">Начальник управления </w:t>
      </w:r>
      <w:r>
        <w:rPr>
          <w:sz w:val="28"/>
          <w:szCs w:val="28"/>
          <w:lang w:val="ru-RU"/>
        </w:rPr>
        <w:t>градостроительства</w:t>
      </w:r>
      <w:r>
        <w:rPr>
          <w:rFonts w:hint="default"/>
          <w:sz w:val="28"/>
          <w:szCs w:val="28"/>
          <w:lang w:val="ru-RU"/>
        </w:rPr>
        <w:t xml:space="preserve">, имущественных и земельных отношений </w:t>
      </w:r>
    </w:p>
    <w:p w14:paraId="5A89D5BB">
      <w:pPr>
        <w:pStyle w:val="47"/>
        <w:spacing w:before="0" w:after="0"/>
        <w:ind w:right="0" w:firstLine="709"/>
        <w:jc w:val="both"/>
        <w:rPr>
          <w:sz w:val="28"/>
          <w:szCs w:val="28"/>
        </w:rPr>
      </w:pPr>
      <w:r>
        <w:rPr>
          <w:sz w:val="28"/>
          <w:szCs w:val="28"/>
        </w:rPr>
        <w:t>Начальник</w:t>
      </w:r>
      <w:r>
        <w:rPr>
          <w:rFonts w:hint="default"/>
          <w:sz w:val="28"/>
          <w:szCs w:val="28"/>
          <w:lang w:val="ru-RU"/>
        </w:rPr>
        <w:t>, специалисты</w:t>
      </w:r>
      <w:r>
        <w:rPr>
          <w:sz w:val="28"/>
          <w:szCs w:val="28"/>
        </w:rPr>
        <w:t xml:space="preserve"> отдела архитектуры и градостроительства</w:t>
      </w:r>
    </w:p>
    <w:p w14:paraId="4D1C8AFF">
      <w:pPr>
        <w:pStyle w:val="47"/>
        <w:spacing w:before="0" w:after="0"/>
        <w:ind w:right="0" w:firstLine="709"/>
        <w:jc w:val="both"/>
        <w:rPr>
          <w:rFonts w:hint="default"/>
          <w:sz w:val="28"/>
          <w:szCs w:val="28"/>
          <w:lang w:val="ru-RU"/>
        </w:rPr>
      </w:pPr>
      <w:r>
        <w:rPr>
          <w:sz w:val="28"/>
          <w:szCs w:val="28"/>
          <w:lang w:val="ru-RU"/>
        </w:rPr>
        <w:t>Начальник</w:t>
      </w:r>
      <w:r>
        <w:rPr>
          <w:rFonts w:hint="default"/>
          <w:sz w:val="28"/>
          <w:szCs w:val="28"/>
          <w:lang w:val="ru-RU"/>
        </w:rPr>
        <w:t>, специалисты отдела имущественных отношений</w:t>
      </w:r>
    </w:p>
    <w:p w14:paraId="67AEE3CC">
      <w:pPr>
        <w:pStyle w:val="47"/>
        <w:spacing w:before="0" w:after="0"/>
        <w:ind w:right="0" w:firstLine="709"/>
        <w:jc w:val="both"/>
        <w:rPr>
          <w:sz w:val="28"/>
          <w:szCs w:val="28"/>
        </w:rPr>
      </w:pPr>
      <w:r>
        <w:rPr>
          <w:rFonts w:hint="default"/>
          <w:sz w:val="28"/>
          <w:szCs w:val="28"/>
          <w:lang w:val="ru-RU"/>
        </w:rPr>
        <w:t>Начальник, специалисты службы ЕДДС</w:t>
      </w:r>
    </w:p>
    <w:p w14:paraId="1ADE48DA">
      <w:pPr>
        <w:pStyle w:val="47"/>
        <w:spacing w:before="0" w:after="0"/>
        <w:ind w:right="0" w:firstLine="709"/>
        <w:jc w:val="both"/>
        <w:rPr>
          <w:sz w:val="28"/>
          <w:szCs w:val="28"/>
        </w:rPr>
      </w:pPr>
    </w:p>
    <w:p w14:paraId="28F3AC39">
      <w:pPr>
        <w:pStyle w:val="47"/>
        <w:spacing w:before="0" w:after="0"/>
        <w:ind w:right="0" w:firstLine="709"/>
        <w:jc w:val="both"/>
        <w:rPr>
          <w:sz w:val="28"/>
          <w:szCs w:val="28"/>
        </w:rPr>
      </w:pPr>
    </w:p>
    <w:p w14:paraId="35DD14BF">
      <w:pPr>
        <w:pStyle w:val="47"/>
        <w:spacing w:before="0" w:after="0"/>
        <w:ind w:right="0" w:firstLine="709"/>
        <w:jc w:val="both"/>
        <w:rPr>
          <w:sz w:val="28"/>
          <w:szCs w:val="28"/>
        </w:rPr>
      </w:pPr>
    </w:p>
    <w:p w14:paraId="7D59618A">
      <w:pPr>
        <w:pStyle w:val="47"/>
        <w:spacing w:before="0" w:after="0"/>
        <w:ind w:right="0" w:firstLine="709"/>
        <w:jc w:val="both"/>
        <w:rPr>
          <w:sz w:val="28"/>
          <w:szCs w:val="28"/>
        </w:rPr>
      </w:pPr>
    </w:p>
    <w:p w14:paraId="7662C52B">
      <w:pPr>
        <w:ind w:left="6372" w:right="0"/>
        <w:rPr>
          <w:sz w:val="28"/>
          <w:szCs w:val="28"/>
        </w:rPr>
      </w:pPr>
    </w:p>
    <w:p w14:paraId="4567EA61">
      <w:pPr>
        <w:widowControl w:val="0"/>
        <w:autoSpaceDE w:val="0"/>
        <w:jc w:val="right"/>
        <w:rPr>
          <w:sz w:val="28"/>
          <w:szCs w:val="28"/>
        </w:rPr>
        <w:sectPr>
          <w:headerReference r:id="rId19" w:type="first"/>
          <w:headerReference r:id="rId18" w:type="default"/>
          <w:pgSz w:w="11906" w:h="16838"/>
          <w:pgMar w:top="1134" w:right="851" w:bottom="1134" w:left="1701" w:header="567" w:footer="0" w:gutter="0"/>
          <w:pgNumType w:fmt="decimal"/>
          <w:cols w:space="720" w:num="1"/>
          <w:formProt w:val="0"/>
          <w:docGrid w:linePitch="360" w:charSpace="0"/>
        </w:sectPr>
      </w:pPr>
      <w:r>
        <w:rPr>
          <w:sz w:val="28"/>
          <w:szCs w:val="28"/>
        </w:rPr>
        <w:t xml:space="preserve"> </w:t>
      </w:r>
    </w:p>
    <w:p w14:paraId="169E518D">
      <w:pPr>
        <w:widowControl w:val="0"/>
        <w:numPr>
          <w:ilvl w:val="0"/>
          <w:numId w:val="0"/>
        </w:numPr>
        <w:autoSpaceDE w:val="0"/>
        <w:spacing w:line="360" w:lineRule="auto"/>
        <w:ind w:left="4253" w:right="0"/>
        <w:jc w:val="center"/>
        <w:outlineLvl w:val="0"/>
        <w:rPr>
          <w:sz w:val="28"/>
          <w:szCs w:val="28"/>
        </w:rPr>
      </w:pPr>
      <w:bookmarkStart w:id="18" w:name="Par423"/>
      <w:bookmarkEnd w:id="18"/>
      <w:r>
        <w:rPr>
          <w:sz w:val="28"/>
          <w:szCs w:val="28"/>
        </w:rPr>
        <w:t>Приложение № 9</w:t>
      </w:r>
    </w:p>
    <w:p w14:paraId="623C226F">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УтвержденА</w:t>
      </w:r>
    </w:p>
    <w:p w14:paraId="604F6ACA">
      <w:pPr>
        <w:widowControl w:val="0"/>
        <w:autoSpaceDE w:val="0"/>
        <w:ind w:left="4253" w:right="0"/>
        <w:jc w:val="center"/>
      </w:pPr>
      <w:r>
        <w:rPr>
          <w:sz w:val="28"/>
          <w:szCs w:val="28"/>
          <w:lang w:val="ru-RU"/>
        </w:rPr>
        <w:t>распоряжением</w:t>
      </w:r>
      <w:r>
        <w:rPr>
          <w:sz w:val="28"/>
          <w:szCs w:val="28"/>
        </w:rPr>
        <w:t xml:space="preserve"> администрации</w:t>
      </w:r>
    </w:p>
    <w:p w14:paraId="0E2F95B5">
      <w:pPr>
        <w:widowControl w:val="0"/>
        <w:autoSpaceDE w:val="0"/>
        <w:ind w:left="4253" w:right="0"/>
        <w:jc w:val="center"/>
        <w:rPr>
          <w:sz w:val="28"/>
          <w:szCs w:val="28"/>
        </w:rPr>
      </w:pPr>
      <w:r>
        <w:rPr>
          <w:sz w:val="28"/>
          <w:szCs w:val="28"/>
        </w:rPr>
        <w:t>Анучинского муниципального округа</w:t>
      </w:r>
    </w:p>
    <w:p w14:paraId="37FB0B7B">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07B2A964">
      <w:pPr>
        <w:widowControl w:val="0"/>
        <w:autoSpaceDE w:val="0"/>
        <w:jc w:val="right"/>
        <w:rPr>
          <w:sz w:val="28"/>
          <w:szCs w:val="28"/>
        </w:rPr>
      </w:pPr>
      <w:r>
        <w:rPr>
          <w:sz w:val="28"/>
          <w:szCs w:val="28"/>
        </w:rPr>
        <w:t xml:space="preserve"> </w:t>
      </w:r>
    </w:p>
    <w:p w14:paraId="3A0E5E2A">
      <w:pPr>
        <w:widowControl w:val="0"/>
        <w:autoSpaceDE w:val="0"/>
        <w:jc w:val="center"/>
        <w:rPr>
          <w:sz w:val="28"/>
          <w:szCs w:val="28"/>
        </w:rPr>
      </w:pPr>
    </w:p>
    <w:p w14:paraId="652049B6">
      <w:pPr>
        <w:widowControl w:val="0"/>
        <w:autoSpaceDE w:val="0"/>
        <w:spacing w:line="360" w:lineRule="auto"/>
        <w:jc w:val="center"/>
        <w:rPr>
          <w:b/>
          <w:bCs/>
          <w:caps/>
          <w:sz w:val="28"/>
          <w:szCs w:val="28"/>
        </w:rPr>
      </w:pPr>
      <w:bookmarkStart w:id="19" w:name="Par429"/>
      <w:bookmarkEnd w:id="19"/>
      <w:r>
        <w:rPr>
          <w:b/>
          <w:bCs/>
          <w:caps/>
          <w:sz w:val="28"/>
          <w:szCs w:val="28"/>
        </w:rPr>
        <w:t xml:space="preserve">Должностная инструкция </w:t>
      </w:r>
    </w:p>
    <w:p w14:paraId="384DEA4F">
      <w:pPr>
        <w:widowControl w:val="0"/>
        <w:autoSpaceDE w:val="0"/>
        <w:jc w:val="center"/>
      </w:pPr>
      <w:r>
        <w:rPr>
          <w:b/>
          <w:bCs/>
          <w:sz w:val="28"/>
          <w:szCs w:val="28"/>
        </w:rPr>
        <w:t>ответственного за организацию обработки персональных</w:t>
      </w:r>
    </w:p>
    <w:p w14:paraId="432EA00F">
      <w:pPr>
        <w:widowControl w:val="0"/>
        <w:autoSpaceDE w:val="0"/>
        <w:jc w:val="center"/>
        <w:rPr>
          <w:b/>
          <w:bCs/>
          <w:sz w:val="28"/>
          <w:szCs w:val="28"/>
        </w:rPr>
      </w:pPr>
      <w:r>
        <w:rPr>
          <w:b/>
          <w:bCs/>
          <w:sz w:val="28"/>
          <w:szCs w:val="28"/>
        </w:rPr>
        <w:t>данных в администрации Анучинского муниципального округа</w:t>
      </w:r>
    </w:p>
    <w:p w14:paraId="011F3A8F">
      <w:pPr>
        <w:widowControl w:val="0"/>
        <w:autoSpaceDE w:val="0"/>
        <w:jc w:val="center"/>
        <w:rPr>
          <w:sz w:val="28"/>
          <w:szCs w:val="28"/>
        </w:rPr>
      </w:pPr>
      <w:r>
        <w:rPr>
          <w:sz w:val="28"/>
          <w:szCs w:val="28"/>
        </w:rPr>
        <w:t xml:space="preserve"> </w:t>
      </w:r>
    </w:p>
    <w:p w14:paraId="4FE0B690">
      <w:pPr>
        <w:widowControl w:val="0"/>
        <w:autoSpaceDE w:val="0"/>
        <w:jc w:val="center"/>
        <w:rPr>
          <w:sz w:val="28"/>
          <w:szCs w:val="28"/>
        </w:rPr>
      </w:pPr>
    </w:p>
    <w:p w14:paraId="34284248">
      <w:pPr>
        <w:widowControl w:val="0"/>
        <w:numPr>
          <w:ilvl w:val="0"/>
          <w:numId w:val="0"/>
        </w:numPr>
        <w:autoSpaceDE w:val="0"/>
        <w:jc w:val="center"/>
        <w:outlineLvl w:val="1"/>
        <w:rPr>
          <w:sz w:val="28"/>
          <w:szCs w:val="28"/>
        </w:rPr>
      </w:pPr>
      <w:bookmarkStart w:id="20" w:name="Par433"/>
      <w:bookmarkEnd w:id="20"/>
      <w:r>
        <w:rPr>
          <w:sz w:val="28"/>
          <w:szCs w:val="28"/>
        </w:rPr>
        <w:t>1. Общие положения</w:t>
      </w:r>
    </w:p>
    <w:p w14:paraId="7C222B75">
      <w:pPr>
        <w:widowControl w:val="0"/>
        <w:autoSpaceDE w:val="0"/>
        <w:jc w:val="center"/>
        <w:rPr>
          <w:sz w:val="28"/>
          <w:szCs w:val="28"/>
        </w:rPr>
      </w:pPr>
    </w:p>
    <w:p w14:paraId="072220FD">
      <w:pPr>
        <w:widowControl w:val="0"/>
        <w:autoSpaceDE w:val="0"/>
        <w:ind w:right="0" w:firstLine="540"/>
        <w:jc w:val="both"/>
      </w:pPr>
      <w:r>
        <w:rPr>
          <w:sz w:val="28"/>
          <w:szCs w:val="28"/>
        </w:rPr>
        <w:t>1.1. Должностное лицо администрации Анучинского муниципального округа, ответственное за организацию обработки персональных данных, назначается и освобождается главой администрации Анучинского муниципального округа. Организация обработки персональных данных в отраслевых (функциональных) органах администрации Анучинского муниципального округа обеспечивается должностными лицами, ответственными за организацию обработки персональных данных назначенными руководителями отраслевых (функциональных) органов администрации Анучинского муниципального округа.</w:t>
      </w:r>
    </w:p>
    <w:p w14:paraId="5E63DF66">
      <w:pPr>
        <w:widowControl w:val="0"/>
        <w:autoSpaceDE w:val="0"/>
        <w:ind w:right="0" w:firstLine="540"/>
        <w:jc w:val="both"/>
      </w:pPr>
      <w:r>
        <w:rPr>
          <w:sz w:val="28"/>
          <w:szCs w:val="28"/>
        </w:rPr>
        <w:t xml:space="preserve">1.2. Должностное лицо, ответственное за организацию обработки персональных данных, должно руководствоваться в своей деятельности Федеральным </w:t>
      </w:r>
      <w:r>
        <w:rPr>
          <w:color w:val="auto"/>
          <w:sz w:val="28"/>
          <w:szCs w:val="28"/>
          <w:u w:val="none"/>
        </w:rPr>
        <w:t>законом</w:t>
      </w:r>
      <w:r>
        <w:rPr>
          <w:sz w:val="28"/>
          <w:szCs w:val="28"/>
        </w:rPr>
        <w:t xml:space="preserve"> от 27 июля 2006 года N 152-ФЗ «О персональных данных», </w:t>
      </w:r>
      <w:r>
        <w:rPr>
          <w:color w:val="auto"/>
          <w:sz w:val="28"/>
          <w:szCs w:val="28"/>
          <w:u w:val="none"/>
        </w:rPr>
        <w:t>Постановлением</w:t>
      </w:r>
      <w:r>
        <w:rPr>
          <w:sz w:val="28"/>
          <w:szCs w:val="28"/>
        </w:rPr>
        <w:t xml:space="preserve"> Правительства Российской Федерации от 15 сентября 2008 года N 687 «Об утверждении Положения об особенностях обработки персональных данных, осуществляемых без использования средств автоматизации»  и другими нормативными правовыми актами, муниципальными правовыми актами, настоящей должностной инструкцией.</w:t>
      </w:r>
    </w:p>
    <w:p w14:paraId="459B13BF">
      <w:pPr>
        <w:widowControl w:val="0"/>
        <w:autoSpaceDE w:val="0"/>
        <w:jc w:val="center"/>
        <w:rPr>
          <w:sz w:val="28"/>
          <w:szCs w:val="28"/>
        </w:rPr>
      </w:pPr>
    </w:p>
    <w:p w14:paraId="09852946">
      <w:pPr>
        <w:widowControl w:val="0"/>
        <w:numPr>
          <w:ilvl w:val="0"/>
          <w:numId w:val="0"/>
        </w:numPr>
        <w:autoSpaceDE w:val="0"/>
        <w:jc w:val="center"/>
        <w:outlineLvl w:val="1"/>
      </w:pPr>
      <w:bookmarkStart w:id="21" w:name="Par438"/>
      <w:bookmarkEnd w:id="21"/>
      <w:r>
        <w:rPr>
          <w:sz w:val="28"/>
          <w:szCs w:val="28"/>
        </w:rPr>
        <w:t>2. Должностные обязанности</w:t>
      </w:r>
    </w:p>
    <w:p w14:paraId="4D2CBB4F">
      <w:pPr>
        <w:widowControl w:val="0"/>
        <w:autoSpaceDE w:val="0"/>
        <w:jc w:val="center"/>
        <w:rPr>
          <w:sz w:val="28"/>
          <w:szCs w:val="28"/>
        </w:rPr>
      </w:pPr>
    </w:p>
    <w:p w14:paraId="3A82FB70">
      <w:pPr>
        <w:widowControl w:val="0"/>
        <w:autoSpaceDE w:val="0"/>
        <w:ind w:right="0" w:firstLine="540"/>
        <w:jc w:val="both"/>
      </w:pPr>
      <w:r>
        <w:rPr>
          <w:sz w:val="28"/>
          <w:szCs w:val="28"/>
        </w:rPr>
        <w:t>Должностное лицо, ответственное за организацию обработки персональных данных, выполняет следующие обязанности:</w:t>
      </w:r>
    </w:p>
    <w:p w14:paraId="6DFE2EA4">
      <w:pPr>
        <w:widowControl w:val="0"/>
        <w:autoSpaceDE w:val="0"/>
        <w:ind w:right="0" w:firstLine="540"/>
        <w:jc w:val="both"/>
      </w:pPr>
      <w:r>
        <w:rPr>
          <w:sz w:val="28"/>
          <w:szCs w:val="28"/>
        </w:rPr>
        <w:t>а) предоставляет субъекту персональных данных по его просьбе информацию;</w:t>
      </w:r>
    </w:p>
    <w:p w14:paraId="58E75534">
      <w:pPr>
        <w:widowControl w:val="0"/>
        <w:autoSpaceDE w:val="0"/>
        <w:ind w:right="0" w:firstLine="540"/>
        <w:jc w:val="both"/>
      </w:pPr>
      <w:r>
        <w:rPr>
          <w:sz w:val="28"/>
          <w:szCs w:val="28"/>
        </w:rPr>
        <w:t>б) осуществляет внутренний контроль за соблюдением требований законодательства РФ при обработке персональных данных в администрации Анучинского муниципального округа, в том числе требований к защите персональных данных;</w:t>
      </w:r>
    </w:p>
    <w:p w14:paraId="7A5DF863">
      <w:pPr>
        <w:widowControl w:val="0"/>
        <w:autoSpaceDE w:val="0"/>
        <w:ind w:right="0" w:firstLine="540"/>
        <w:jc w:val="both"/>
      </w:pPr>
      <w:r>
        <w:rPr>
          <w:sz w:val="28"/>
          <w:szCs w:val="28"/>
        </w:rPr>
        <w:t>в) доводит до сведения муниципальных служащих положения законодательства РФ о персональных данных, локальных актов по вопросам обработки персональных данных, требований к защите персональных данных;</w:t>
      </w:r>
    </w:p>
    <w:p w14:paraId="5FC3B7B8">
      <w:pPr>
        <w:widowControl w:val="0"/>
        <w:autoSpaceDE w:val="0"/>
        <w:ind w:right="0" w:firstLine="540"/>
        <w:jc w:val="both"/>
      </w:pPr>
      <w:r>
        <w:rPr>
          <w:sz w:val="28"/>
          <w:szCs w:val="28"/>
        </w:rPr>
        <w:t>г) организует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14:paraId="1472297A">
      <w:pPr>
        <w:widowControl w:val="0"/>
        <w:autoSpaceDE w:val="0"/>
        <w:ind w:right="0" w:firstLine="540"/>
        <w:jc w:val="both"/>
      </w:pPr>
      <w:r>
        <w:rPr>
          <w:sz w:val="28"/>
          <w:szCs w:val="28"/>
        </w:rPr>
        <w:t>д) разъясняет субъекту персональных данных юридические последствия отказа предоставления его персональных данных.</w:t>
      </w:r>
    </w:p>
    <w:p w14:paraId="2393ABB7">
      <w:pPr>
        <w:widowControl w:val="0"/>
        <w:autoSpaceDE w:val="0"/>
        <w:jc w:val="center"/>
        <w:rPr>
          <w:sz w:val="28"/>
          <w:szCs w:val="28"/>
        </w:rPr>
      </w:pPr>
    </w:p>
    <w:p w14:paraId="002612D0">
      <w:pPr>
        <w:widowControl w:val="0"/>
        <w:numPr>
          <w:ilvl w:val="0"/>
          <w:numId w:val="0"/>
        </w:numPr>
        <w:autoSpaceDE w:val="0"/>
        <w:jc w:val="center"/>
        <w:outlineLvl w:val="1"/>
        <w:rPr>
          <w:sz w:val="28"/>
          <w:szCs w:val="28"/>
        </w:rPr>
      </w:pPr>
      <w:bookmarkStart w:id="22" w:name="Par447"/>
      <w:bookmarkEnd w:id="22"/>
      <w:r>
        <w:rPr>
          <w:sz w:val="28"/>
          <w:szCs w:val="28"/>
        </w:rPr>
        <w:t>3. Права</w:t>
      </w:r>
    </w:p>
    <w:p w14:paraId="361492C5">
      <w:pPr>
        <w:widowControl w:val="0"/>
        <w:autoSpaceDE w:val="0"/>
        <w:jc w:val="center"/>
        <w:rPr>
          <w:sz w:val="28"/>
          <w:szCs w:val="28"/>
        </w:rPr>
      </w:pPr>
    </w:p>
    <w:p w14:paraId="562676E1">
      <w:pPr>
        <w:widowControl w:val="0"/>
        <w:autoSpaceDE w:val="0"/>
        <w:ind w:right="0" w:firstLine="540"/>
        <w:jc w:val="both"/>
      </w:pPr>
      <w:r>
        <w:rPr>
          <w:sz w:val="28"/>
          <w:szCs w:val="28"/>
        </w:rPr>
        <w:t>Должностное лицо, ответственное за организацию обработки персональных данных, вправе:</w:t>
      </w:r>
    </w:p>
    <w:p w14:paraId="4334C1AD">
      <w:pPr>
        <w:widowControl w:val="0"/>
        <w:autoSpaceDE w:val="0"/>
        <w:ind w:right="0" w:firstLine="540"/>
        <w:jc w:val="both"/>
      </w:pPr>
      <w:r>
        <w:rPr>
          <w:sz w:val="28"/>
          <w:szCs w:val="28"/>
        </w:rPr>
        <w:t>а) запрашивать и получать в установленном порядке от субъектов персональных данных или их представителей сведения, содержащие персональные данные;</w:t>
      </w:r>
    </w:p>
    <w:p w14:paraId="463F67A7">
      <w:pPr>
        <w:widowControl w:val="0"/>
        <w:autoSpaceDE w:val="0"/>
        <w:ind w:right="0" w:firstLine="540"/>
        <w:jc w:val="both"/>
      </w:pPr>
      <w:r>
        <w:rPr>
          <w:sz w:val="28"/>
          <w:szCs w:val="28"/>
        </w:rPr>
        <w:t>б) распоряжаться полученными персональными данными в пределах, установленных законодательством;</w:t>
      </w:r>
    </w:p>
    <w:p w14:paraId="5EF93C4F">
      <w:pPr>
        <w:widowControl w:val="0"/>
        <w:autoSpaceDE w:val="0"/>
        <w:ind w:right="0" w:firstLine="540"/>
        <w:jc w:val="both"/>
      </w:pPr>
      <w:r>
        <w:rPr>
          <w:sz w:val="28"/>
          <w:szCs w:val="28"/>
        </w:rPr>
        <w:t>в) в установленном порядке пользоваться система связи, информационными базами данных и иными носителя информации Администрации.</w:t>
      </w:r>
    </w:p>
    <w:p w14:paraId="59EA1D73">
      <w:pPr>
        <w:widowControl w:val="0"/>
        <w:autoSpaceDE w:val="0"/>
        <w:jc w:val="center"/>
        <w:rPr>
          <w:sz w:val="28"/>
          <w:szCs w:val="28"/>
        </w:rPr>
      </w:pPr>
    </w:p>
    <w:p w14:paraId="5563BFFC">
      <w:pPr>
        <w:widowControl w:val="0"/>
        <w:numPr>
          <w:ilvl w:val="0"/>
          <w:numId w:val="0"/>
        </w:numPr>
        <w:autoSpaceDE w:val="0"/>
        <w:jc w:val="center"/>
        <w:outlineLvl w:val="1"/>
        <w:rPr>
          <w:sz w:val="28"/>
          <w:szCs w:val="28"/>
        </w:rPr>
      </w:pPr>
      <w:bookmarkStart w:id="23" w:name="Par454"/>
      <w:bookmarkEnd w:id="23"/>
      <w:r>
        <w:rPr>
          <w:sz w:val="28"/>
          <w:szCs w:val="28"/>
        </w:rPr>
        <w:t>4. Ответственность</w:t>
      </w:r>
    </w:p>
    <w:p w14:paraId="6E1E2BD6">
      <w:pPr>
        <w:widowControl w:val="0"/>
        <w:autoSpaceDE w:val="0"/>
        <w:jc w:val="center"/>
        <w:rPr>
          <w:sz w:val="28"/>
          <w:szCs w:val="28"/>
        </w:rPr>
      </w:pPr>
    </w:p>
    <w:p w14:paraId="0269AE90">
      <w:pPr>
        <w:widowControl w:val="0"/>
        <w:autoSpaceDE w:val="0"/>
        <w:ind w:right="0" w:firstLine="540"/>
        <w:jc w:val="both"/>
      </w:pPr>
      <w:r>
        <w:rPr>
          <w:sz w:val="28"/>
          <w:szCs w:val="28"/>
        </w:rPr>
        <w:t>4.1. Должностное лицо, ответственное за организацию обработки персональных данных, в соответствии со своими полномочиями владеющее информацией о субъектах персональных данных, получающее и использующие ее, несет ответственность в соответствии с законодательством Российской Федерации за нарушение режима защиты, обработки, использования, хранения и передачи персональных данных.</w:t>
      </w:r>
    </w:p>
    <w:p w14:paraId="38B07A82">
      <w:pPr>
        <w:widowControl w:val="0"/>
        <w:autoSpaceDE w:val="0"/>
        <w:ind w:right="0" w:firstLine="540"/>
        <w:jc w:val="both"/>
      </w:pPr>
      <w:r>
        <w:rPr>
          <w:sz w:val="28"/>
          <w:szCs w:val="28"/>
        </w:rPr>
        <w:t>4.2. Должностное лицо, виновное в нарушении установленного законом порядка сбора, хранения, использования, распространения или защиты персональных данных, несет дисциплинарную, административную, гражданско-правовую или уголовную ответственность в соответствии с действующим законодательством.</w:t>
      </w:r>
    </w:p>
    <w:p w14:paraId="3CFFA3CE">
      <w:pPr>
        <w:widowControl w:val="0"/>
        <w:autoSpaceDE w:val="0"/>
        <w:ind w:right="0" w:firstLine="540"/>
        <w:jc w:val="both"/>
        <w:rPr>
          <w:sz w:val="28"/>
          <w:szCs w:val="28"/>
        </w:rPr>
      </w:pPr>
    </w:p>
    <w:p w14:paraId="64193DCC">
      <w:pPr>
        <w:pStyle w:val="30"/>
        <w:rPr>
          <w:rFonts w:ascii="Times New Roman" w:hAnsi="Times New Roman" w:cs="Times New Roman"/>
          <w:sz w:val="28"/>
          <w:szCs w:val="28"/>
        </w:rPr>
      </w:pPr>
      <w:r>
        <w:rPr>
          <w:rFonts w:ascii="Times New Roman" w:hAnsi="Times New Roman" w:cs="Times New Roman"/>
          <w:sz w:val="28"/>
          <w:szCs w:val="28"/>
        </w:rPr>
        <w:t>С должностной инструкцией ознакомлен:</w:t>
      </w:r>
    </w:p>
    <w:p w14:paraId="25599DF0">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14:paraId="763567AE">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(подпись, фамилия имя, отчество)</w:t>
      </w:r>
    </w:p>
    <w:p w14:paraId="7714E676">
      <w:pPr>
        <w:pStyle w:val="30"/>
        <w:rPr>
          <w:rFonts w:ascii="Times New Roman" w:hAnsi="Times New Roman" w:cs="Times New Roman"/>
          <w:sz w:val="28"/>
          <w:szCs w:val="28"/>
        </w:rPr>
      </w:pPr>
    </w:p>
    <w:p w14:paraId="5AC5B292">
      <w:pPr>
        <w:pStyle w:val="30"/>
      </w:pPr>
      <w:r>
        <w:rPr>
          <w:rFonts w:ascii="Times New Roman" w:hAnsi="Times New Roman" w:cs="Times New Roman"/>
          <w:sz w:val="28"/>
          <w:szCs w:val="28"/>
        </w:rPr>
        <w:t>«___» _____________ 20___ года</w:t>
      </w:r>
    </w:p>
    <w:p w14:paraId="5C06E74F">
      <w:pPr>
        <w:widowControl w:val="0"/>
        <w:autoSpaceDE w:val="0"/>
        <w:jc w:val="right"/>
        <w:rPr>
          <w:rFonts w:ascii="Times New Roman" w:hAnsi="Times New Roman" w:cs="Times New Roman"/>
          <w:sz w:val="28"/>
          <w:szCs w:val="28"/>
        </w:rPr>
      </w:pPr>
    </w:p>
    <w:p w14:paraId="107A4D8F">
      <w:pPr>
        <w:widowControl w:val="0"/>
        <w:autoSpaceDE w:val="0"/>
        <w:jc w:val="right"/>
        <w:rPr>
          <w:sz w:val="28"/>
          <w:szCs w:val="28"/>
        </w:rPr>
      </w:pPr>
    </w:p>
    <w:p w14:paraId="6CD333F8">
      <w:pPr>
        <w:widowControl w:val="0"/>
        <w:autoSpaceDE w:val="0"/>
        <w:jc w:val="right"/>
        <w:rPr>
          <w:sz w:val="28"/>
          <w:szCs w:val="28"/>
        </w:rPr>
      </w:pPr>
    </w:p>
    <w:p w14:paraId="46C2CDF0">
      <w:pPr>
        <w:widowControl w:val="0"/>
        <w:autoSpaceDE w:val="0"/>
        <w:jc w:val="right"/>
        <w:rPr>
          <w:sz w:val="28"/>
          <w:szCs w:val="28"/>
        </w:rPr>
        <w:sectPr>
          <w:headerReference r:id="rId21" w:type="first"/>
          <w:headerReference r:id="rId20" w:type="default"/>
          <w:pgSz w:w="11906" w:h="16838"/>
          <w:pgMar w:top="1134" w:right="851" w:bottom="1134" w:left="1701" w:header="567" w:footer="0" w:gutter="0"/>
          <w:pgNumType w:fmt="decimal"/>
          <w:cols w:space="720" w:num="1"/>
          <w:formProt w:val="0"/>
          <w:docGrid w:linePitch="360" w:charSpace="0"/>
        </w:sectPr>
      </w:pPr>
    </w:p>
    <w:p w14:paraId="1C34212A">
      <w:pPr>
        <w:widowControl w:val="0"/>
        <w:numPr>
          <w:ilvl w:val="0"/>
          <w:numId w:val="0"/>
        </w:numPr>
        <w:autoSpaceDE w:val="0"/>
        <w:spacing w:line="360" w:lineRule="auto"/>
        <w:ind w:left="4253" w:right="0"/>
        <w:jc w:val="center"/>
        <w:outlineLvl w:val="0"/>
        <w:rPr>
          <w:sz w:val="28"/>
          <w:szCs w:val="28"/>
        </w:rPr>
      </w:pPr>
      <w:bookmarkStart w:id="24" w:name="Par469"/>
      <w:bookmarkEnd w:id="24"/>
      <w:r>
        <w:rPr>
          <w:sz w:val="28"/>
          <w:szCs w:val="28"/>
        </w:rPr>
        <w:t>Приложение № 10</w:t>
      </w:r>
    </w:p>
    <w:p w14:paraId="4112AC87">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Утверждено</w:t>
      </w:r>
    </w:p>
    <w:p w14:paraId="26FD3249">
      <w:pPr>
        <w:widowControl w:val="0"/>
        <w:autoSpaceDE w:val="0"/>
        <w:ind w:left="4253" w:right="0"/>
        <w:jc w:val="center"/>
      </w:pPr>
      <w:r>
        <w:rPr>
          <w:sz w:val="28"/>
          <w:szCs w:val="28"/>
          <w:lang w:val="ru-RU"/>
        </w:rPr>
        <w:t>распоряжением</w:t>
      </w:r>
      <w:r>
        <w:rPr>
          <w:sz w:val="28"/>
          <w:szCs w:val="28"/>
        </w:rPr>
        <w:t xml:space="preserve"> администрации</w:t>
      </w:r>
    </w:p>
    <w:p w14:paraId="795FED31">
      <w:pPr>
        <w:widowControl w:val="0"/>
        <w:autoSpaceDE w:val="0"/>
        <w:ind w:left="4253" w:right="0"/>
        <w:jc w:val="center"/>
        <w:rPr>
          <w:sz w:val="28"/>
          <w:szCs w:val="28"/>
        </w:rPr>
      </w:pPr>
      <w:r>
        <w:rPr>
          <w:sz w:val="28"/>
          <w:szCs w:val="28"/>
        </w:rPr>
        <w:t>Анучинского муниципального округа</w:t>
      </w:r>
    </w:p>
    <w:p w14:paraId="311D69DB">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06C9C371">
      <w:pPr>
        <w:widowControl w:val="0"/>
        <w:autoSpaceDE w:val="0"/>
        <w:jc w:val="right"/>
        <w:rPr>
          <w:sz w:val="28"/>
          <w:szCs w:val="28"/>
        </w:rPr>
      </w:pPr>
      <w:r>
        <w:rPr>
          <w:sz w:val="28"/>
          <w:szCs w:val="28"/>
        </w:rPr>
        <w:t xml:space="preserve"> </w:t>
      </w:r>
    </w:p>
    <w:p w14:paraId="710BCB8A">
      <w:pPr>
        <w:widowControl w:val="0"/>
        <w:autoSpaceDE w:val="0"/>
        <w:rPr>
          <w:sz w:val="28"/>
          <w:szCs w:val="28"/>
        </w:rPr>
      </w:pPr>
    </w:p>
    <w:p w14:paraId="45A39294">
      <w:pPr>
        <w:widowControl w:val="0"/>
        <w:autoSpaceDE w:val="0"/>
        <w:jc w:val="center"/>
        <w:rPr>
          <w:sz w:val="28"/>
          <w:szCs w:val="28"/>
        </w:rPr>
      </w:pPr>
    </w:p>
    <w:p w14:paraId="76DB4347">
      <w:pPr>
        <w:widowControl w:val="0"/>
        <w:autoSpaceDE w:val="0"/>
        <w:spacing w:line="360" w:lineRule="auto"/>
        <w:jc w:val="center"/>
        <w:rPr>
          <w:b/>
          <w:bCs/>
          <w:caps/>
          <w:sz w:val="28"/>
          <w:szCs w:val="28"/>
        </w:rPr>
      </w:pPr>
      <w:bookmarkStart w:id="25" w:name="Par475"/>
      <w:bookmarkEnd w:id="25"/>
      <w:r>
        <w:rPr>
          <w:b/>
          <w:bCs/>
          <w:caps/>
          <w:sz w:val="28"/>
          <w:szCs w:val="28"/>
        </w:rPr>
        <w:t xml:space="preserve">Типовое обязательство </w:t>
      </w:r>
    </w:p>
    <w:p w14:paraId="5083D594">
      <w:pPr>
        <w:widowControl w:val="0"/>
        <w:autoSpaceDE w:val="0"/>
        <w:jc w:val="center"/>
      </w:pPr>
      <w:r>
        <w:rPr>
          <w:b/>
          <w:bCs/>
          <w:sz w:val="28"/>
          <w:szCs w:val="28"/>
        </w:rPr>
        <w:t>муниципального служащего (работника) администрации Анучинского муниципального округа, непосредственно осуществляющего обработку</w:t>
      </w:r>
    </w:p>
    <w:p w14:paraId="644955CD">
      <w:pPr>
        <w:widowControl w:val="0"/>
        <w:autoSpaceDE w:val="0"/>
        <w:jc w:val="center"/>
        <w:rPr>
          <w:b/>
          <w:bCs/>
          <w:sz w:val="28"/>
          <w:szCs w:val="28"/>
        </w:rPr>
      </w:pPr>
      <w:r>
        <w:rPr>
          <w:b/>
          <w:bCs/>
          <w:sz w:val="28"/>
          <w:szCs w:val="28"/>
        </w:rPr>
        <w:t xml:space="preserve">персональных данных, в случае расторжения с ним трудового договора прекратить обработку персональных данных, ставших известными </w:t>
      </w:r>
    </w:p>
    <w:p w14:paraId="4FEF3BF3">
      <w:pPr>
        <w:widowControl w:val="0"/>
        <w:autoSpaceDE w:val="0"/>
        <w:jc w:val="center"/>
      </w:pPr>
      <w:r>
        <w:rPr>
          <w:b/>
          <w:bCs/>
          <w:sz w:val="28"/>
          <w:szCs w:val="28"/>
        </w:rPr>
        <w:t>ему в связи с исполнением должностных обязанностей</w:t>
      </w:r>
    </w:p>
    <w:p w14:paraId="3E7A3940">
      <w:pPr>
        <w:widowControl w:val="0"/>
        <w:autoSpaceDE w:val="0"/>
        <w:jc w:val="center"/>
        <w:rPr>
          <w:b/>
          <w:bCs/>
          <w:sz w:val="28"/>
          <w:szCs w:val="28"/>
        </w:rPr>
      </w:pPr>
    </w:p>
    <w:p w14:paraId="5C79048D">
      <w:pPr>
        <w:pStyle w:val="30"/>
      </w:pPr>
      <w:r>
        <w:rPr>
          <w:rFonts w:ascii="Times New Roman" w:hAnsi="Times New Roman" w:cs="Times New Roman"/>
          <w:sz w:val="28"/>
          <w:szCs w:val="28"/>
        </w:rPr>
        <w:t>Я, __________________________________________________________________,</w:t>
      </w:r>
    </w:p>
    <w:p w14:paraId="0438934C">
      <w:pPr>
        <w:pStyle w:val="30"/>
        <w:jc w:val="center"/>
        <w:rPr>
          <w:rFonts w:ascii="Times New Roman" w:hAnsi="Times New Roman" w:cs="Times New Roman"/>
          <w:sz w:val="28"/>
          <w:szCs w:val="28"/>
        </w:rPr>
      </w:pPr>
      <w:r>
        <w:rPr>
          <w:rFonts w:ascii="Times New Roman" w:hAnsi="Times New Roman" w:cs="Times New Roman"/>
          <w:sz w:val="28"/>
          <w:szCs w:val="28"/>
        </w:rPr>
        <w:t>(Фамилия, имя, отчество)</w:t>
      </w:r>
    </w:p>
    <w:p w14:paraId="45FC8968">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3A18B064">
      <w:pPr>
        <w:pStyle w:val="30"/>
        <w:jc w:val="center"/>
        <w:rPr>
          <w:rFonts w:ascii="Times New Roman" w:hAnsi="Times New Roman" w:cs="Times New Roman"/>
          <w:sz w:val="28"/>
          <w:szCs w:val="28"/>
        </w:rPr>
      </w:pPr>
      <w:r>
        <w:rPr>
          <w:rFonts w:ascii="Times New Roman" w:hAnsi="Times New Roman" w:cs="Times New Roman"/>
          <w:sz w:val="28"/>
          <w:szCs w:val="28"/>
        </w:rPr>
        <w:t>(должность)</w:t>
      </w:r>
    </w:p>
    <w:p w14:paraId="4536873E">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14AC0F4A">
      <w:pPr>
        <w:pStyle w:val="30"/>
      </w:pPr>
      <w:r>
        <w:rPr>
          <w:rFonts w:ascii="Times New Roman" w:hAnsi="Times New Roman" w:cs="Times New Roman"/>
          <w:sz w:val="28"/>
          <w:szCs w:val="28"/>
        </w:rPr>
        <w:t>__________________________________________________________________,</w:t>
      </w:r>
    </w:p>
    <w:p w14:paraId="567CF00F">
      <w:pPr>
        <w:pStyle w:val="30"/>
        <w:jc w:val="both"/>
      </w:pPr>
      <w:r>
        <w:rPr>
          <w:rFonts w:ascii="Times New Roman" w:hAnsi="Times New Roman" w:cs="Times New Roman"/>
          <w:sz w:val="28"/>
          <w:szCs w:val="28"/>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трудового договора (контракта), освобождения меня от замещаемой должности и увольнения с муниципальной службы.</w:t>
      </w:r>
    </w:p>
    <w:p w14:paraId="5C65FFA4">
      <w:pPr>
        <w:widowControl w:val="0"/>
        <w:autoSpaceDE w:val="0"/>
        <w:ind w:right="0" w:firstLine="540"/>
        <w:jc w:val="both"/>
        <w:rPr>
          <w:rFonts w:ascii="Times New Roman" w:hAnsi="Times New Roman" w:cs="Times New Roman"/>
          <w:sz w:val="28"/>
          <w:szCs w:val="28"/>
        </w:rPr>
      </w:pPr>
    </w:p>
    <w:p w14:paraId="08DF34E5">
      <w:pPr>
        <w:widowControl w:val="0"/>
        <w:autoSpaceDE w:val="0"/>
        <w:ind w:right="0" w:firstLine="540"/>
        <w:jc w:val="both"/>
      </w:pPr>
      <w:r>
        <w:rPr>
          <w:sz w:val="28"/>
          <w:szCs w:val="28"/>
        </w:rPr>
        <w:t xml:space="preserve">В соответствии со </w:t>
      </w:r>
      <w:r>
        <w:rPr>
          <w:color w:val="auto"/>
          <w:sz w:val="28"/>
          <w:szCs w:val="28"/>
          <w:u w:val="none"/>
        </w:rPr>
        <w:t>статьей 7</w:t>
      </w:r>
      <w:r>
        <w:rPr>
          <w:sz w:val="28"/>
          <w:szCs w:val="28"/>
        </w:rPr>
        <w:t xml:space="preserve"> Федерального закона от 27 июля 2006 года № 152-ФЗ «О персональных данных» я уведомлен(а)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субъекта персональных данных, ставших известными мне в связи с исполнением должностных обязанностей.</w:t>
      </w:r>
    </w:p>
    <w:p w14:paraId="52C67DF8">
      <w:pPr>
        <w:widowControl w:val="0"/>
        <w:autoSpaceDE w:val="0"/>
        <w:ind w:right="0" w:firstLine="540"/>
        <w:jc w:val="both"/>
      </w:pPr>
      <w:r>
        <w:rPr>
          <w:sz w:val="28"/>
          <w:szCs w:val="28"/>
        </w:rPr>
        <w:t xml:space="preserve">Мне разъяснена ответственность, предусмотренная Федеральным </w:t>
      </w:r>
      <w:r>
        <w:rPr>
          <w:color w:val="auto"/>
          <w:sz w:val="28"/>
          <w:szCs w:val="28"/>
          <w:u w:val="none"/>
        </w:rPr>
        <w:t>законом</w:t>
      </w:r>
      <w:r>
        <w:rPr>
          <w:sz w:val="28"/>
          <w:szCs w:val="28"/>
        </w:rPr>
        <w:t xml:space="preserve"> от 27 июля 2006 года № 152-ФЗ  «О персональных данных» и другими федеральными законами.</w:t>
      </w:r>
    </w:p>
    <w:p w14:paraId="2EA60893">
      <w:pPr>
        <w:pStyle w:val="30"/>
      </w:pPr>
      <w:r>
        <w:rPr>
          <w:rFonts w:ascii="Times New Roman" w:hAnsi="Times New Roman" w:cs="Times New Roman"/>
          <w:sz w:val="28"/>
          <w:szCs w:val="28"/>
        </w:rPr>
        <w:t>«____» ______________ 20____ г.      _____________ _______________________</w:t>
      </w:r>
    </w:p>
    <w:p w14:paraId="454A0A28">
      <w:pPr>
        <w:pStyle w:val="30"/>
        <w:tabs>
          <w:tab w:val="left" w:pos="8310"/>
        </w:tabs>
        <w:rPr>
          <w:rFonts w:ascii="Times New Roman" w:hAnsi="Times New Roman" w:cs="Times New Roman"/>
          <w:sz w:val="28"/>
          <w:szCs w:val="28"/>
        </w:rPr>
        <w:sectPr>
          <w:headerReference r:id="rId23" w:type="first"/>
          <w:headerReference r:id="rId22" w:type="default"/>
          <w:pgSz w:w="11906" w:h="16838"/>
          <w:pgMar w:top="1134" w:right="851" w:bottom="1134" w:left="1701" w:header="567" w:footer="0" w:gutter="0"/>
          <w:pgNumType w:fmt="decimal"/>
          <w:cols w:space="720" w:num="1"/>
          <w:formProt w:val="0"/>
          <w:docGrid w:linePitch="360" w:charSpace="0"/>
        </w:sectPr>
      </w:pPr>
      <w:r>
        <w:rPr>
          <w:rFonts w:ascii="Times New Roman" w:hAnsi="Times New Roman" w:eastAsia="Times New Roman" w:cs="Times New Roman"/>
          <w:sz w:val="28"/>
          <w:szCs w:val="28"/>
        </w:rPr>
        <w:t xml:space="preserve">           </w:t>
      </w:r>
      <w:r>
        <w:rPr>
          <w:rFonts w:ascii="Times New Roman" w:hAnsi="Times New Roman" w:cs="Times New Roman"/>
          <w:sz w:val="28"/>
          <w:szCs w:val="28"/>
        </w:rPr>
        <w:t>(дата)                      (подпись)          (расшифровка подписи)</w:t>
      </w:r>
      <w:r>
        <w:rPr>
          <w:rFonts w:ascii="Times New Roman" w:hAnsi="Times New Roman" w:cs="Times New Roman"/>
          <w:sz w:val="28"/>
          <w:szCs w:val="28"/>
        </w:rPr>
        <w:tab/>
      </w:r>
    </w:p>
    <w:p w14:paraId="292CD88C">
      <w:pPr>
        <w:widowControl w:val="0"/>
        <w:numPr>
          <w:ilvl w:val="0"/>
          <w:numId w:val="0"/>
        </w:numPr>
        <w:autoSpaceDE w:val="0"/>
        <w:spacing w:line="360" w:lineRule="auto"/>
        <w:ind w:left="4253" w:right="0"/>
        <w:jc w:val="center"/>
        <w:outlineLvl w:val="0"/>
        <w:rPr>
          <w:sz w:val="28"/>
          <w:szCs w:val="28"/>
        </w:rPr>
      </w:pPr>
      <w:bookmarkStart w:id="26" w:name="Par504"/>
      <w:bookmarkEnd w:id="26"/>
      <w:r>
        <w:rPr>
          <w:sz w:val="28"/>
          <w:szCs w:val="28"/>
        </w:rPr>
        <w:t>Приложение № 11</w:t>
      </w:r>
    </w:p>
    <w:p w14:paraId="5FC9E103">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Утверждена</w:t>
      </w:r>
    </w:p>
    <w:p w14:paraId="156884F5">
      <w:pPr>
        <w:widowControl w:val="0"/>
        <w:autoSpaceDE w:val="0"/>
        <w:ind w:left="4253" w:right="0"/>
        <w:jc w:val="center"/>
      </w:pPr>
      <w:r>
        <w:rPr>
          <w:sz w:val="28"/>
          <w:szCs w:val="28"/>
          <w:lang w:val="ru-RU"/>
        </w:rPr>
        <w:t>распоряжением</w:t>
      </w:r>
      <w:r>
        <w:rPr>
          <w:sz w:val="28"/>
          <w:szCs w:val="28"/>
        </w:rPr>
        <w:t xml:space="preserve"> администрации</w:t>
      </w:r>
    </w:p>
    <w:p w14:paraId="272E7017">
      <w:pPr>
        <w:widowControl w:val="0"/>
        <w:autoSpaceDE w:val="0"/>
        <w:ind w:left="4253" w:right="0"/>
        <w:jc w:val="center"/>
        <w:rPr>
          <w:sz w:val="28"/>
          <w:szCs w:val="28"/>
        </w:rPr>
      </w:pPr>
      <w:r>
        <w:rPr>
          <w:sz w:val="28"/>
          <w:szCs w:val="28"/>
        </w:rPr>
        <w:t>Анучинского муниципального округа</w:t>
      </w:r>
    </w:p>
    <w:p w14:paraId="76F3429E">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011755AE">
      <w:pPr>
        <w:widowControl w:val="0"/>
        <w:autoSpaceDE w:val="0"/>
        <w:jc w:val="right"/>
        <w:rPr>
          <w:sz w:val="28"/>
          <w:szCs w:val="28"/>
        </w:rPr>
      </w:pPr>
      <w:r>
        <w:rPr>
          <w:sz w:val="28"/>
          <w:szCs w:val="28"/>
        </w:rPr>
        <w:t xml:space="preserve"> </w:t>
      </w:r>
    </w:p>
    <w:p w14:paraId="6B173DA9">
      <w:pPr>
        <w:widowControl w:val="0"/>
        <w:autoSpaceDE w:val="0"/>
        <w:jc w:val="right"/>
        <w:rPr>
          <w:sz w:val="28"/>
          <w:szCs w:val="28"/>
        </w:rPr>
      </w:pPr>
    </w:p>
    <w:p w14:paraId="5D998BCB">
      <w:pPr>
        <w:widowControl w:val="0"/>
        <w:autoSpaceDE w:val="0"/>
        <w:jc w:val="center"/>
        <w:rPr>
          <w:sz w:val="28"/>
          <w:szCs w:val="28"/>
        </w:rPr>
      </w:pPr>
    </w:p>
    <w:p w14:paraId="0904C8A9">
      <w:pPr>
        <w:widowControl w:val="0"/>
        <w:autoSpaceDE w:val="0"/>
        <w:spacing w:line="360" w:lineRule="auto"/>
        <w:jc w:val="center"/>
        <w:rPr>
          <w:b/>
          <w:bCs/>
          <w:caps/>
          <w:sz w:val="28"/>
          <w:szCs w:val="28"/>
        </w:rPr>
      </w:pPr>
      <w:bookmarkStart w:id="27" w:name="Par510"/>
      <w:bookmarkEnd w:id="27"/>
      <w:r>
        <w:rPr>
          <w:b/>
          <w:bCs/>
          <w:caps/>
          <w:sz w:val="28"/>
          <w:szCs w:val="28"/>
        </w:rPr>
        <w:t xml:space="preserve">Типовая форма </w:t>
      </w:r>
    </w:p>
    <w:p w14:paraId="5D72FF12">
      <w:pPr>
        <w:widowControl w:val="0"/>
        <w:autoSpaceDE w:val="0"/>
        <w:jc w:val="center"/>
        <w:rPr>
          <w:b/>
          <w:bCs/>
          <w:sz w:val="28"/>
          <w:szCs w:val="28"/>
        </w:rPr>
      </w:pPr>
      <w:r>
        <w:rPr>
          <w:b/>
          <w:bCs/>
          <w:sz w:val="28"/>
          <w:szCs w:val="28"/>
        </w:rPr>
        <w:t>согласия на обработку персональных данных</w:t>
      </w:r>
    </w:p>
    <w:p w14:paraId="08D4325D">
      <w:pPr>
        <w:widowControl w:val="0"/>
        <w:autoSpaceDE w:val="0"/>
        <w:jc w:val="center"/>
        <w:rPr>
          <w:b/>
          <w:bCs/>
          <w:sz w:val="28"/>
          <w:szCs w:val="28"/>
        </w:rPr>
      </w:pPr>
    </w:p>
    <w:p w14:paraId="335AF3D9">
      <w:pPr>
        <w:widowControl w:val="0"/>
        <w:autoSpaceDE w:val="0"/>
        <w:jc w:val="center"/>
        <w:rPr>
          <w:sz w:val="28"/>
          <w:szCs w:val="28"/>
        </w:rPr>
      </w:pPr>
      <w:r>
        <w:rPr>
          <w:sz w:val="28"/>
          <w:szCs w:val="28"/>
        </w:rPr>
        <w:t>СОГЛАСИЕ</w:t>
      </w:r>
    </w:p>
    <w:p w14:paraId="2AD47432">
      <w:pPr>
        <w:widowControl w:val="0"/>
        <w:autoSpaceDE w:val="0"/>
        <w:jc w:val="center"/>
      </w:pPr>
      <w:r>
        <w:rPr>
          <w:sz w:val="28"/>
          <w:szCs w:val="28"/>
        </w:rPr>
        <w:t>на обработку персональных данных</w:t>
      </w:r>
    </w:p>
    <w:p w14:paraId="351E720B">
      <w:pPr>
        <w:widowControl w:val="0"/>
        <w:autoSpaceDE w:val="0"/>
        <w:jc w:val="center"/>
        <w:rPr>
          <w:sz w:val="28"/>
          <w:szCs w:val="28"/>
        </w:rPr>
      </w:pPr>
    </w:p>
    <w:p w14:paraId="314E617D">
      <w:pPr>
        <w:pStyle w:val="30"/>
      </w:pPr>
      <w:r>
        <w:rPr>
          <w:rFonts w:ascii="Times New Roman" w:hAnsi="Times New Roman" w:cs="Times New Roman"/>
          <w:sz w:val="28"/>
          <w:szCs w:val="28"/>
        </w:rPr>
        <w:t xml:space="preserve">с. </w:t>
      </w:r>
      <w:r>
        <w:rPr>
          <w:rFonts w:ascii="Times New Roman" w:hAnsi="Times New Roman" w:cs="Times New Roman"/>
          <w:sz w:val="28"/>
          <w:szCs w:val="28"/>
          <w:lang w:val="ru-RU"/>
        </w:rPr>
        <w:t>Анучино</w:t>
      </w:r>
      <w:r>
        <w:rPr>
          <w:rFonts w:ascii="Times New Roman" w:hAnsi="Times New Roman" w:cs="Times New Roman"/>
          <w:sz w:val="28"/>
          <w:szCs w:val="28"/>
        </w:rPr>
        <w:t xml:space="preserve">                                                          «___» ___________ 20__ г.</w:t>
      </w:r>
    </w:p>
    <w:p w14:paraId="07F4261C">
      <w:pPr>
        <w:pStyle w:val="30"/>
        <w:rPr>
          <w:rFonts w:ascii="Times New Roman" w:hAnsi="Times New Roman" w:cs="Times New Roman"/>
          <w:sz w:val="28"/>
          <w:szCs w:val="28"/>
        </w:rPr>
      </w:pPr>
    </w:p>
    <w:p w14:paraId="1BB63DCE">
      <w:pPr>
        <w:pStyle w:val="30"/>
        <w:rPr>
          <w:rFonts w:ascii="Times New Roman" w:hAnsi="Times New Roman" w:cs="Times New Roman"/>
          <w:sz w:val="28"/>
          <w:szCs w:val="28"/>
        </w:rPr>
      </w:pPr>
      <w:r>
        <w:rPr>
          <w:rFonts w:ascii="Times New Roman" w:hAnsi="Times New Roman" w:cs="Times New Roman"/>
          <w:sz w:val="28"/>
          <w:szCs w:val="28"/>
        </w:rPr>
        <w:t>Я.  _________________________________________________________________ (</w:t>
      </w:r>
      <w:r>
        <w:rPr>
          <w:rFonts w:ascii="Times New Roman" w:hAnsi="Times New Roman" w:cs="Times New Roman"/>
          <w:sz w:val="22"/>
          <w:szCs w:val="22"/>
        </w:rPr>
        <w:t>ФИО, документ удостоверяющий личность, адрес регистрации по месту жительства</w:t>
      </w:r>
      <w:r>
        <w:rPr>
          <w:rFonts w:ascii="Times New Roman" w:hAnsi="Times New Roman" w:cs="Times New Roman"/>
          <w:sz w:val="28"/>
          <w:szCs w:val="28"/>
        </w:rPr>
        <w:t>) ____________________________________________________________________________________________________________________________________</w:t>
      </w:r>
    </w:p>
    <w:p w14:paraId="67E675A7">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p>
    <w:p w14:paraId="5798C2F9">
      <w:pPr>
        <w:pStyle w:val="30"/>
        <w:rPr>
          <w:rFonts w:ascii="Times New Roman" w:hAnsi="Times New Roman" w:cs="Times New Roman"/>
          <w:sz w:val="28"/>
          <w:szCs w:val="28"/>
        </w:rPr>
      </w:pPr>
      <w:r>
        <w:rPr>
          <w:rFonts w:ascii="Times New Roman" w:hAnsi="Times New Roman" w:cs="Times New Roman"/>
          <w:sz w:val="28"/>
          <w:szCs w:val="28"/>
        </w:rPr>
        <w:t>принимаю решение о предоставлении моих персональных данных, даю согласие на их получение, хранение, обработку, хранение и передачу третьим лицам в следующих целях: обеспечения соблюдения трудового законодательства и иных нормативных правовых актов при принятии кадровых решений в отношении меня, налогового и пенсионного законодательства, создания и ведения автоматизированных систем: кадровый учет, Реестр муниципальных служащих, расчет заработной платы, осуществление проверочных действий при проверки достоверности сведений о доходах, расходах, обязательства имущественного характера.</w:t>
      </w:r>
    </w:p>
    <w:p w14:paraId="22B27EA8">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3710E415">
      <w:pPr>
        <w:pStyle w:val="30"/>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14:paraId="4B0B4151">
      <w:pPr>
        <w:widowControl w:val="0"/>
        <w:autoSpaceDE w:val="0"/>
        <w:ind w:right="0" w:firstLine="540"/>
        <w:jc w:val="both"/>
        <w:rPr>
          <w:rFonts w:ascii="Times New Roman" w:hAnsi="Times New Roman" w:cs="Times New Roman"/>
          <w:sz w:val="28"/>
          <w:szCs w:val="28"/>
        </w:rPr>
      </w:pPr>
    </w:p>
    <w:p w14:paraId="34D3C222">
      <w:pPr>
        <w:widowControl w:val="0"/>
        <w:autoSpaceDE w:val="0"/>
        <w:ind w:right="0" w:firstLine="540"/>
        <w:jc w:val="both"/>
      </w:pPr>
      <w:r>
        <w:rPr>
          <w:sz w:val="28"/>
          <w:szCs w:val="28"/>
        </w:rPr>
        <w:t>Перечень персональных данных, на обработку которых дается согласие субъекта персональных данных:</w:t>
      </w:r>
    </w:p>
    <w:p w14:paraId="6BB4FF33">
      <w:pPr>
        <w:widowControl w:val="0"/>
        <w:numPr>
          <w:ilvl w:val="0"/>
          <w:numId w:val="7"/>
        </w:numPr>
        <w:autoSpaceDE w:val="0"/>
        <w:jc w:val="both"/>
        <w:rPr>
          <w:sz w:val="28"/>
          <w:szCs w:val="28"/>
        </w:rPr>
      </w:pPr>
      <w:r>
        <w:rPr>
          <w:sz w:val="28"/>
          <w:szCs w:val="28"/>
        </w:rPr>
        <w:t>фамилия, имя, отчество, прежние фамилия, имя, отчество, дата, место и причина изменения (в случае изменения);</w:t>
      </w:r>
    </w:p>
    <w:p w14:paraId="0B85E0E0">
      <w:pPr>
        <w:widowControl w:val="0"/>
        <w:numPr>
          <w:ilvl w:val="0"/>
          <w:numId w:val="7"/>
        </w:numPr>
        <w:autoSpaceDE w:val="0"/>
        <w:jc w:val="both"/>
        <w:rPr>
          <w:sz w:val="28"/>
          <w:szCs w:val="28"/>
        </w:rPr>
      </w:pPr>
      <w:r>
        <w:rPr>
          <w:sz w:val="28"/>
          <w:szCs w:val="28"/>
        </w:rPr>
        <w:t>дата и место рождения;</w:t>
      </w:r>
    </w:p>
    <w:p w14:paraId="4FA13629">
      <w:pPr>
        <w:widowControl w:val="0"/>
        <w:numPr>
          <w:ilvl w:val="0"/>
          <w:numId w:val="7"/>
        </w:numPr>
        <w:autoSpaceDE w:val="0"/>
        <w:jc w:val="both"/>
        <w:rPr>
          <w:sz w:val="28"/>
          <w:szCs w:val="28"/>
        </w:rPr>
      </w:pPr>
      <w:r>
        <w:rPr>
          <w:sz w:val="28"/>
          <w:szCs w:val="28"/>
        </w:rPr>
        <w:t>гражданство;</w:t>
      </w:r>
    </w:p>
    <w:p w14:paraId="6B95B161">
      <w:pPr>
        <w:widowControl w:val="0"/>
        <w:numPr>
          <w:ilvl w:val="0"/>
          <w:numId w:val="7"/>
        </w:numPr>
        <w:autoSpaceDE w:val="0"/>
        <w:jc w:val="both"/>
        <w:rPr>
          <w:sz w:val="28"/>
          <w:szCs w:val="28"/>
        </w:rPr>
      </w:pPr>
      <w:r>
        <w:rPr>
          <w:sz w:val="28"/>
          <w:szCs w:val="28"/>
        </w:rPr>
        <w:t>идентификационный номер налогоплательщика (ИНН);</w:t>
      </w:r>
    </w:p>
    <w:p w14:paraId="00D12266">
      <w:pPr>
        <w:widowControl w:val="0"/>
        <w:numPr>
          <w:ilvl w:val="0"/>
          <w:numId w:val="7"/>
        </w:numPr>
        <w:autoSpaceDE w:val="0"/>
        <w:jc w:val="both"/>
        <w:rPr>
          <w:sz w:val="28"/>
          <w:szCs w:val="28"/>
        </w:rPr>
      </w:pPr>
      <w:r>
        <w:rPr>
          <w:sz w:val="28"/>
          <w:szCs w:val="28"/>
        </w:rPr>
        <w:t>номер страхового свидетельства обязательного пенсионного страхования;</w:t>
      </w:r>
    </w:p>
    <w:p w14:paraId="4CD1B141">
      <w:pPr>
        <w:widowControl w:val="0"/>
        <w:numPr>
          <w:ilvl w:val="0"/>
          <w:numId w:val="7"/>
        </w:numPr>
        <w:autoSpaceDE w:val="0"/>
        <w:jc w:val="both"/>
        <w:rPr>
          <w:sz w:val="28"/>
          <w:szCs w:val="28"/>
        </w:rPr>
      </w:pPr>
      <w:r>
        <w:rPr>
          <w:sz w:val="28"/>
          <w:szCs w:val="28"/>
        </w:rPr>
        <w:t>пол;</w:t>
      </w:r>
    </w:p>
    <w:p w14:paraId="0BAC5E9B">
      <w:pPr>
        <w:widowControl w:val="0"/>
        <w:numPr>
          <w:ilvl w:val="0"/>
          <w:numId w:val="7"/>
        </w:numPr>
        <w:autoSpaceDE w:val="0"/>
        <w:jc w:val="both"/>
        <w:rPr>
          <w:sz w:val="28"/>
          <w:szCs w:val="28"/>
        </w:rPr>
      </w:pPr>
      <w:r>
        <w:rPr>
          <w:sz w:val="28"/>
          <w:szCs w:val="28"/>
        </w:rPr>
        <w:t xml:space="preserve">сведения о свидетельстве о рождении </w:t>
      </w:r>
    </w:p>
    <w:p w14:paraId="1DDED3EA">
      <w:pPr>
        <w:widowControl w:val="0"/>
        <w:numPr>
          <w:ilvl w:val="0"/>
          <w:numId w:val="7"/>
        </w:numPr>
        <w:autoSpaceDE w:val="0"/>
        <w:jc w:val="both"/>
        <w:rPr>
          <w:sz w:val="28"/>
          <w:szCs w:val="28"/>
        </w:rPr>
      </w:pPr>
      <w:r>
        <w:rPr>
          <w:sz w:val="28"/>
          <w:szCs w:val="28"/>
        </w:rPr>
        <w:t>знание иностранного языка;</w:t>
      </w:r>
    </w:p>
    <w:p w14:paraId="6AB6F869">
      <w:pPr>
        <w:widowControl w:val="0"/>
        <w:numPr>
          <w:ilvl w:val="0"/>
          <w:numId w:val="7"/>
        </w:numPr>
        <w:autoSpaceDE w:val="0"/>
        <w:jc w:val="both"/>
        <w:rPr>
          <w:sz w:val="28"/>
          <w:szCs w:val="28"/>
        </w:rPr>
      </w:pPr>
      <w:r>
        <w:rPr>
          <w:sz w:val="28"/>
          <w:szCs w:val="28"/>
        </w:rPr>
        <w:t>образование (учебное заведение, номер и серия диплома, дата окончания, направление подготовки или специальность по диплому, квалификация по диплому);</w:t>
      </w:r>
    </w:p>
    <w:p w14:paraId="4D845FE0">
      <w:pPr>
        <w:widowControl w:val="0"/>
        <w:numPr>
          <w:ilvl w:val="0"/>
          <w:numId w:val="7"/>
        </w:numPr>
        <w:autoSpaceDE w:val="0"/>
        <w:jc w:val="both"/>
        <w:rPr>
          <w:sz w:val="28"/>
          <w:szCs w:val="28"/>
        </w:rPr>
      </w:pPr>
      <w:r>
        <w:rPr>
          <w:sz w:val="28"/>
          <w:szCs w:val="28"/>
        </w:rPr>
        <w:t>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14:paraId="60261DC1">
      <w:pPr>
        <w:widowControl w:val="0"/>
        <w:numPr>
          <w:ilvl w:val="0"/>
          <w:numId w:val="7"/>
        </w:numPr>
        <w:autoSpaceDE w:val="0"/>
        <w:jc w:val="both"/>
        <w:rPr>
          <w:sz w:val="28"/>
          <w:szCs w:val="28"/>
        </w:rPr>
      </w:pPr>
      <w:r>
        <w:rPr>
          <w:sz w:val="28"/>
          <w:szCs w:val="28"/>
        </w:rPr>
        <w:t>выполняемая работа с начала трудовой деятельности (включая военную службу, работу по совместительству, предпринимательскую деятельность и т.п.);</w:t>
      </w:r>
    </w:p>
    <w:p w14:paraId="5AF268D0">
      <w:pPr>
        <w:widowControl w:val="0"/>
        <w:numPr>
          <w:ilvl w:val="0"/>
          <w:numId w:val="7"/>
        </w:numPr>
        <w:autoSpaceDE w:val="0"/>
        <w:jc w:val="both"/>
        <w:rPr>
          <w:sz w:val="28"/>
          <w:szCs w:val="28"/>
        </w:rPr>
      </w:pPr>
      <w:r>
        <w:rPr>
          <w:sz w:val="28"/>
          <w:szCs w:val="28"/>
        </w:rPr>
        <w:t>состав семьи, степень родства, фамилии, имена, отчества, даты рождения близких родственников (отца, матери, братьев, сестер и детей), а также мужа (жены);</w:t>
      </w:r>
    </w:p>
    <w:p w14:paraId="4397F8D6">
      <w:pPr>
        <w:widowControl w:val="0"/>
        <w:numPr>
          <w:ilvl w:val="0"/>
          <w:numId w:val="7"/>
        </w:numPr>
        <w:autoSpaceDE w:val="0"/>
        <w:jc w:val="both"/>
        <w:rPr>
          <w:sz w:val="28"/>
          <w:szCs w:val="28"/>
        </w:rPr>
      </w:pPr>
      <w:r>
        <w:rPr>
          <w:sz w:val="28"/>
          <w:szCs w:val="28"/>
        </w:rPr>
        <w:t>реквизиты основного документа, удостоверяющего личность: вид, серия и номер этого документа, сведения о дате выдачи указанного документа и выдавшем его органе;</w:t>
      </w:r>
    </w:p>
    <w:p w14:paraId="5895C4E8">
      <w:pPr>
        <w:widowControl w:val="0"/>
        <w:numPr>
          <w:ilvl w:val="0"/>
          <w:numId w:val="7"/>
        </w:numPr>
        <w:autoSpaceDE w:val="0"/>
        <w:jc w:val="both"/>
        <w:rPr>
          <w:sz w:val="28"/>
          <w:szCs w:val="28"/>
        </w:rPr>
      </w:pPr>
      <w:r>
        <w:rPr>
          <w:sz w:val="28"/>
          <w:szCs w:val="28"/>
        </w:rPr>
        <w:t>адрес регистрации и фактического проживания;</w:t>
      </w:r>
    </w:p>
    <w:p w14:paraId="092D00FC">
      <w:pPr>
        <w:widowControl w:val="0"/>
        <w:numPr>
          <w:ilvl w:val="0"/>
          <w:numId w:val="7"/>
        </w:numPr>
        <w:autoSpaceDE w:val="0"/>
        <w:jc w:val="both"/>
        <w:rPr>
          <w:sz w:val="28"/>
          <w:szCs w:val="28"/>
        </w:rPr>
      </w:pPr>
      <w:r>
        <w:rPr>
          <w:sz w:val="28"/>
          <w:szCs w:val="28"/>
        </w:rPr>
        <w:t>сведения о воинском учете;</w:t>
      </w:r>
    </w:p>
    <w:p w14:paraId="7EB9CF98">
      <w:pPr>
        <w:widowControl w:val="0"/>
        <w:numPr>
          <w:ilvl w:val="0"/>
          <w:numId w:val="7"/>
        </w:numPr>
        <w:autoSpaceDE w:val="0"/>
        <w:jc w:val="both"/>
        <w:rPr>
          <w:sz w:val="28"/>
          <w:szCs w:val="28"/>
        </w:rPr>
      </w:pPr>
      <w:r>
        <w:rPr>
          <w:sz w:val="28"/>
          <w:szCs w:val="28"/>
        </w:rPr>
        <w:t xml:space="preserve">сведения о воинском звании </w:t>
      </w:r>
    </w:p>
    <w:p w14:paraId="3846D091">
      <w:pPr>
        <w:widowControl w:val="0"/>
        <w:numPr>
          <w:ilvl w:val="0"/>
          <w:numId w:val="7"/>
        </w:numPr>
        <w:autoSpaceDE w:val="0"/>
        <w:jc w:val="both"/>
        <w:rPr>
          <w:sz w:val="28"/>
          <w:szCs w:val="28"/>
        </w:rPr>
      </w:pPr>
      <w:r>
        <w:rPr>
          <w:sz w:val="28"/>
          <w:szCs w:val="28"/>
        </w:rPr>
        <w:t>данные о членах семьи;</w:t>
      </w:r>
    </w:p>
    <w:p w14:paraId="128BC6DA">
      <w:pPr>
        <w:widowControl w:val="0"/>
        <w:numPr>
          <w:ilvl w:val="0"/>
          <w:numId w:val="7"/>
        </w:numPr>
        <w:autoSpaceDE w:val="0"/>
        <w:jc w:val="both"/>
        <w:rPr>
          <w:sz w:val="28"/>
          <w:szCs w:val="28"/>
        </w:rPr>
      </w:pPr>
      <w:r>
        <w:rPr>
          <w:sz w:val="28"/>
          <w:szCs w:val="28"/>
        </w:rPr>
        <w:t>свидетельство о браке</w:t>
      </w:r>
    </w:p>
    <w:p w14:paraId="3B43578E">
      <w:pPr>
        <w:widowControl w:val="0"/>
        <w:numPr>
          <w:ilvl w:val="0"/>
          <w:numId w:val="7"/>
        </w:numPr>
        <w:autoSpaceDE w:val="0"/>
        <w:jc w:val="both"/>
        <w:rPr>
          <w:sz w:val="28"/>
          <w:szCs w:val="28"/>
        </w:rPr>
      </w:pPr>
      <w:r>
        <w:rPr>
          <w:sz w:val="28"/>
          <w:szCs w:val="28"/>
        </w:rPr>
        <w:t xml:space="preserve">свидетельство о расторжении брака </w:t>
      </w:r>
    </w:p>
    <w:p w14:paraId="02D6DF9B">
      <w:pPr>
        <w:widowControl w:val="0"/>
        <w:numPr>
          <w:ilvl w:val="0"/>
          <w:numId w:val="7"/>
        </w:numPr>
        <w:autoSpaceDE w:val="0"/>
        <w:jc w:val="both"/>
        <w:rPr>
          <w:sz w:val="28"/>
          <w:szCs w:val="28"/>
        </w:rPr>
      </w:pPr>
      <w:r>
        <w:rPr>
          <w:sz w:val="28"/>
          <w:szCs w:val="28"/>
        </w:rPr>
        <w:t>контактная информация;</w:t>
      </w:r>
    </w:p>
    <w:p w14:paraId="701E119C">
      <w:pPr>
        <w:widowControl w:val="0"/>
        <w:numPr>
          <w:ilvl w:val="0"/>
          <w:numId w:val="7"/>
        </w:numPr>
        <w:autoSpaceDE w:val="0"/>
        <w:jc w:val="both"/>
        <w:rPr>
          <w:sz w:val="28"/>
          <w:szCs w:val="28"/>
        </w:rPr>
      </w:pPr>
      <w:r>
        <w:rPr>
          <w:sz w:val="28"/>
          <w:szCs w:val="28"/>
        </w:rPr>
        <w:t xml:space="preserve">справка о доходах </w:t>
      </w:r>
      <w:r>
        <w:rPr>
          <w:color w:val="auto"/>
          <w:sz w:val="28"/>
          <w:szCs w:val="28"/>
          <w:u w:val="none"/>
        </w:rPr>
        <w:t>формы 2-НДФЛ</w:t>
      </w:r>
      <w:r>
        <w:rPr>
          <w:sz w:val="28"/>
          <w:szCs w:val="28"/>
        </w:rPr>
        <w:t>, идентификационный номер налогоплательщика, номер страхового свидетельства обязательного пенсионного страхования;</w:t>
      </w:r>
    </w:p>
    <w:p w14:paraId="47DDB52E">
      <w:pPr>
        <w:widowControl w:val="0"/>
        <w:numPr>
          <w:ilvl w:val="0"/>
          <w:numId w:val="7"/>
        </w:numPr>
        <w:autoSpaceDE w:val="0"/>
        <w:jc w:val="both"/>
        <w:rPr>
          <w:sz w:val="28"/>
          <w:szCs w:val="28"/>
        </w:rPr>
      </w:pPr>
      <w:r>
        <w:rPr>
          <w:sz w:val="28"/>
          <w:szCs w:val="28"/>
        </w:rPr>
        <w:t xml:space="preserve">сведения о банковском счете </w:t>
      </w:r>
    </w:p>
    <w:p w14:paraId="655E95F8">
      <w:pPr>
        <w:widowControl w:val="0"/>
        <w:numPr>
          <w:ilvl w:val="0"/>
          <w:numId w:val="7"/>
        </w:numPr>
        <w:autoSpaceDE w:val="0"/>
        <w:jc w:val="both"/>
        <w:rPr>
          <w:sz w:val="28"/>
          <w:szCs w:val="28"/>
        </w:rPr>
      </w:pPr>
      <w:r>
        <w:rPr>
          <w:sz w:val="28"/>
          <w:szCs w:val="28"/>
        </w:rPr>
        <w:t xml:space="preserve">другие сведения, предусмотренные унифицированной </w:t>
      </w:r>
      <w:r>
        <w:rPr>
          <w:color w:val="auto"/>
          <w:sz w:val="28"/>
          <w:szCs w:val="28"/>
          <w:u w:val="none"/>
        </w:rPr>
        <w:t>формой N Т-2ГС(МС)</w:t>
      </w:r>
      <w:r>
        <w:rPr>
          <w:sz w:val="28"/>
          <w:szCs w:val="28"/>
        </w:rPr>
        <w:t>.</w:t>
      </w:r>
    </w:p>
    <w:p w14:paraId="46BC1FF2">
      <w:pPr>
        <w:widowControl w:val="0"/>
        <w:numPr>
          <w:ilvl w:val="0"/>
          <w:numId w:val="7"/>
        </w:numPr>
        <w:autoSpaceDE w:val="0"/>
        <w:jc w:val="both"/>
        <w:rPr>
          <w:sz w:val="28"/>
          <w:szCs w:val="28"/>
        </w:rPr>
      </w:pPr>
      <w:r>
        <w:rPr>
          <w:sz w:val="28"/>
          <w:szCs w:val="28"/>
        </w:rPr>
        <w:t>допуск к государственной тайне, оформленный за период работы, службы, учебы (форма, номер и дата);</w:t>
      </w:r>
    </w:p>
    <w:p w14:paraId="0E0A8B11">
      <w:pPr>
        <w:widowControl w:val="0"/>
        <w:numPr>
          <w:ilvl w:val="0"/>
          <w:numId w:val="7"/>
        </w:numPr>
        <w:autoSpaceDE w:val="0"/>
        <w:jc w:val="both"/>
        <w:rPr>
          <w:sz w:val="28"/>
          <w:szCs w:val="28"/>
        </w:rPr>
      </w:pPr>
      <w:r>
        <w:rPr>
          <w:sz w:val="28"/>
          <w:szCs w:val="28"/>
        </w:rPr>
        <w:t>наличие (отсутствие) заболевания, препятствующего поступлению на муниципальную службу или ее прохождению, подтвержденного заключением медицинского учреждения;</w:t>
      </w:r>
    </w:p>
    <w:p w14:paraId="0AA9AD70">
      <w:pPr>
        <w:widowControl w:val="0"/>
        <w:numPr>
          <w:ilvl w:val="0"/>
          <w:numId w:val="7"/>
        </w:numPr>
        <w:autoSpaceDE w:val="0"/>
        <w:jc w:val="both"/>
        <w:rPr>
          <w:sz w:val="28"/>
          <w:szCs w:val="28"/>
        </w:rPr>
      </w:pPr>
      <w:r>
        <w:rPr>
          <w:sz w:val="28"/>
          <w:szCs w:val="28"/>
        </w:rPr>
        <w:t>результаты обязательных предварительных (при поступлении на работу) и периодических медицинских осмотров (обследований), а также обязательного психиатрического освидетельствования;</w:t>
      </w:r>
    </w:p>
    <w:p w14:paraId="4A1B9DDF">
      <w:pPr>
        <w:widowControl w:val="0"/>
        <w:numPr>
          <w:ilvl w:val="0"/>
          <w:numId w:val="7"/>
        </w:numPr>
        <w:autoSpaceDE w:val="0"/>
        <w:jc w:val="both"/>
        <w:rPr>
          <w:sz w:val="28"/>
          <w:szCs w:val="28"/>
        </w:rPr>
      </w:pPr>
      <w:r>
        <w:rPr>
          <w:sz w:val="28"/>
          <w:szCs w:val="28"/>
        </w:rPr>
        <w:t>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14:paraId="188FD72C">
      <w:pPr>
        <w:widowControl w:val="0"/>
        <w:numPr>
          <w:ilvl w:val="0"/>
          <w:numId w:val="7"/>
        </w:numPr>
        <w:autoSpaceDE w:val="0"/>
        <w:jc w:val="both"/>
        <w:rPr>
          <w:sz w:val="28"/>
          <w:szCs w:val="28"/>
        </w:rPr>
      </w:pPr>
      <w:r>
        <w:rPr>
          <w:sz w:val="28"/>
          <w:szCs w:val="28"/>
        </w:rPr>
        <w:t>сведения о наличии/ отсутствии  судимости</w:t>
      </w:r>
    </w:p>
    <w:p w14:paraId="5EBF5436">
      <w:pPr>
        <w:numPr>
          <w:ilvl w:val="0"/>
          <w:numId w:val="7"/>
        </w:numPr>
        <w:spacing w:before="0" w:after="0"/>
        <w:rPr>
          <w:sz w:val="28"/>
          <w:szCs w:val="28"/>
        </w:rPr>
      </w:pPr>
      <w:r>
        <w:rPr>
          <w:sz w:val="28"/>
          <w:szCs w:val="28"/>
        </w:rPr>
        <w:t>адрес электронной почты;</w:t>
      </w:r>
    </w:p>
    <w:p w14:paraId="3AFFB20F">
      <w:pPr>
        <w:numPr>
          <w:ilvl w:val="0"/>
          <w:numId w:val="7"/>
        </w:numPr>
        <w:spacing w:before="0" w:after="0"/>
        <w:rPr>
          <w:sz w:val="28"/>
          <w:szCs w:val="28"/>
        </w:rPr>
      </w:pPr>
      <w:r>
        <w:rPr>
          <w:sz w:val="28"/>
          <w:szCs w:val="28"/>
        </w:rPr>
        <w:t>данные о заграничном паспорте</w:t>
      </w:r>
    </w:p>
    <w:p w14:paraId="1E5F1439">
      <w:pPr>
        <w:numPr>
          <w:ilvl w:val="0"/>
          <w:numId w:val="7"/>
        </w:numPr>
        <w:spacing w:before="0" w:after="0"/>
        <w:rPr>
          <w:sz w:val="28"/>
          <w:szCs w:val="28"/>
        </w:rPr>
      </w:pPr>
      <w:r>
        <w:rPr>
          <w:sz w:val="28"/>
          <w:szCs w:val="28"/>
        </w:rPr>
        <w:t>сведения о категории</w:t>
      </w:r>
    </w:p>
    <w:p w14:paraId="0813267D">
      <w:pPr>
        <w:numPr>
          <w:ilvl w:val="0"/>
          <w:numId w:val="7"/>
        </w:numPr>
        <w:spacing w:before="0" w:after="0"/>
        <w:rPr>
          <w:sz w:val="28"/>
          <w:szCs w:val="28"/>
        </w:rPr>
      </w:pPr>
      <w:r>
        <w:rPr>
          <w:sz w:val="28"/>
          <w:szCs w:val="28"/>
        </w:rPr>
        <w:t>сведения о квалификации</w:t>
      </w:r>
    </w:p>
    <w:p w14:paraId="6585CD8A">
      <w:pPr>
        <w:numPr>
          <w:ilvl w:val="0"/>
          <w:numId w:val="7"/>
        </w:numPr>
        <w:spacing w:before="0" w:after="280"/>
        <w:rPr>
          <w:sz w:val="28"/>
          <w:szCs w:val="28"/>
        </w:rPr>
      </w:pPr>
      <w:r>
        <w:rPr>
          <w:sz w:val="28"/>
          <w:szCs w:val="28"/>
        </w:rPr>
        <w:t>анкетно-биографические данные</w:t>
      </w:r>
    </w:p>
    <w:p w14:paraId="473A13CD">
      <w:pPr>
        <w:widowControl w:val="0"/>
        <w:autoSpaceDE w:val="0"/>
        <w:ind w:right="0" w:firstLine="540"/>
        <w:jc w:val="both"/>
      </w:pPr>
      <w:r>
        <w:rPr>
          <w:sz w:val="28"/>
          <w:szCs w:val="28"/>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71B114DA">
      <w:pPr>
        <w:widowControl w:val="0"/>
        <w:autoSpaceDE w:val="0"/>
        <w:ind w:right="0" w:firstLine="540"/>
        <w:jc w:val="both"/>
      </w:pPr>
      <w:r>
        <w:rPr>
          <w:sz w:val="28"/>
          <w:szCs w:val="28"/>
        </w:rPr>
        <w:t xml:space="preserve">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 подключенных к информационным системам администрации </w:t>
      </w:r>
      <w:r>
        <w:rPr>
          <w:sz w:val="28"/>
          <w:szCs w:val="28"/>
          <w:lang w:val="ru-RU"/>
        </w:rPr>
        <w:t>Анучинского</w:t>
      </w:r>
      <w:r>
        <w:rPr>
          <w:sz w:val="28"/>
          <w:szCs w:val="28"/>
        </w:rPr>
        <w:t xml:space="preserve"> муниципального </w:t>
      </w:r>
      <w:r>
        <w:rPr>
          <w:sz w:val="28"/>
          <w:szCs w:val="28"/>
          <w:lang w:val="ru-RU"/>
        </w:rPr>
        <w:t>округа</w:t>
      </w:r>
      <w:r>
        <w:rPr>
          <w:sz w:val="28"/>
          <w:szCs w:val="28"/>
        </w:rPr>
        <w:t xml:space="preserve"> и/или без использования таких средств (сбор, систематизация, накопление, хранение, уточнение (обновление, изменение использования, распространение, в том числе передача), обезличивание, блокирование, уничтожение персональных данных).</w:t>
      </w:r>
    </w:p>
    <w:p w14:paraId="131DB8A8">
      <w:pPr>
        <w:widowControl w:val="0"/>
        <w:autoSpaceDE w:val="0"/>
        <w:ind w:right="0" w:firstLine="540"/>
        <w:jc w:val="both"/>
      </w:pPr>
      <w:r>
        <w:rPr>
          <w:sz w:val="28"/>
          <w:szCs w:val="28"/>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7BE651CB">
      <w:pPr>
        <w:widowControl w:val="0"/>
        <w:autoSpaceDE w:val="0"/>
        <w:ind w:right="0" w:firstLine="540"/>
        <w:jc w:val="both"/>
        <w:rPr>
          <w:sz w:val="28"/>
          <w:szCs w:val="28"/>
        </w:rPr>
      </w:pPr>
      <w:r>
        <w:rPr>
          <w:sz w:val="28"/>
          <w:szCs w:val="28"/>
        </w:rPr>
        <w:t xml:space="preserve">срок действия настоящего согласия - с момента предоставления согласия и до момента письменного заявления об отзыве согласия на обработку персональных данных, но не более чем на срок 75 лет. </w:t>
      </w:r>
    </w:p>
    <w:p w14:paraId="78B42D02">
      <w:pPr>
        <w:widowControl w:val="0"/>
        <w:autoSpaceDE w:val="0"/>
        <w:ind w:right="0" w:firstLine="540"/>
        <w:jc w:val="both"/>
      </w:pPr>
      <w:r>
        <w:rPr>
          <w:sz w:val="28"/>
          <w:szCs w:val="28"/>
        </w:rPr>
        <w:t>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59DAF1DC">
      <w:pPr>
        <w:widowControl w:val="0"/>
        <w:autoSpaceDE w:val="0"/>
        <w:ind w:right="0" w:firstLine="540"/>
        <w:jc w:val="both"/>
        <w:rPr>
          <w:sz w:val="28"/>
          <w:szCs w:val="28"/>
        </w:rPr>
      </w:pPr>
    </w:p>
    <w:p w14:paraId="583DA883">
      <w:pPr>
        <w:pStyle w:val="30"/>
        <w:rPr>
          <w:rFonts w:ascii="Times New Roman" w:hAnsi="Times New Roman" w:cs="Times New Roman"/>
          <w:sz w:val="28"/>
          <w:szCs w:val="28"/>
        </w:rPr>
      </w:pPr>
      <w:r>
        <w:rPr>
          <w:rFonts w:ascii="Times New Roman" w:hAnsi="Times New Roman" w:cs="Times New Roman"/>
          <w:sz w:val="28"/>
          <w:szCs w:val="28"/>
        </w:rPr>
        <w:t xml:space="preserve">Наименование и адрес оператора, получающего согласие субъекта персональных данных – администрация Анучинского муниципального округа,  </w:t>
      </w:r>
    </w:p>
    <w:p w14:paraId="6BAB24D8">
      <w:pPr>
        <w:pStyle w:val="30"/>
        <w:rPr>
          <w:rFonts w:ascii="Times New Roman" w:hAnsi="Times New Roman" w:cs="Times New Roman"/>
          <w:sz w:val="28"/>
          <w:szCs w:val="28"/>
        </w:rPr>
      </w:pPr>
    </w:p>
    <w:p w14:paraId="42A4F8A2">
      <w:pPr>
        <w:pStyle w:val="30"/>
        <w:rPr>
          <w:rFonts w:ascii="Times New Roman" w:hAnsi="Times New Roman" w:cs="Times New Roman"/>
          <w:sz w:val="28"/>
          <w:szCs w:val="28"/>
        </w:rPr>
      </w:pPr>
      <w:r>
        <w:rPr>
          <w:rFonts w:ascii="Times New Roman" w:hAnsi="Times New Roman" w:cs="Times New Roman"/>
          <w:sz w:val="28"/>
          <w:szCs w:val="28"/>
        </w:rPr>
        <w:t>Подпись субъекта персональных данных:</w:t>
      </w:r>
    </w:p>
    <w:p w14:paraId="170FD0AB">
      <w:pPr>
        <w:pStyle w:val="30"/>
        <w:rPr>
          <w:rFonts w:ascii="Times New Roman" w:hAnsi="Times New Roman" w:cs="Times New Roman"/>
          <w:sz w:val="28"/>
          <w:szCs w:val="28"/>
        </w:rPr>
      </w:pPr>
    </w:p>
    <w:p w14:paraId="7848A00A">
      <w:pPr>
        <w:pStyle w:val="30"/>
        <w:rPr>
          <w:rFonts w:ascii="Times New Roman" w:hAnsi="Times New Roman" w:cs="Times New Roman"/>
          <w:sz w:val="28"/>
          <w:szCs w:val="28"/>
        </w:rPr>
      </w:pPr>
      <w:r>
        <w:rPr>
          <w:rFonts w:ascii="Times New Roman" w:hAnsi="Times New Roman" w:cs="Times New Roman"/>
          <w:sz w:val="28"/>
          <w:szCs w:val="28"/>
        </w:rPr>
        <w:t>________________________(_____________)</w:t>
      </w:r>
    </w:p>
    <w:p w14:paraId="0361FF21">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(Ф.И.О. полностью, подпись)</w:t>
      </w:r>
    </w:p>
    <w:p w14:paraId="2DAA4EFF">
      <w:pPr>
        <w:widowControl w:val="0"/>
        <w:autoSpaceDE w:val="0"/>
        <w:jc w:val="right"/>
        <w:rPr>
          <w:rFonts w:ascii="Times New Roman" w:hAnsi="Times New Roman" w:cs="Times New Roman"/>
          <w:sz w:val="28"/>
          <w:szCs w:val="28"/>
        </w:rPr>
      </w:pPr>
    </w:p>
    <w:p w14:paraId="47CC3588">
      <w:pPr>
        <w:widowControl w:val="0"/>
        <w:autoSpaceDE w:val="0"/>
        <w:jc w:val="right"/>
        <w:rPr>
          <w:sz w:val="28"/>
          <w:szCs w:val="28"/>
        </w:rPr>
      </w:pPr>
    </w:p>
    <w:p w14:paraId="781F981B">
      <w:pPr>
        <w:widowControl w:val="0"/>
        <w:autoSpaceDE w:val="0"/>
        <w:jc w:val="right"/>
        <w:rPr>
          <w:sz w:val="28"/>
          <w:szCs w:val="28"/>
        </w:rPr>
        <w:sectPr>
          <w:headerReference r:id="rId25" w:type="first"/>
          <w:headerReference r:id="rId24" w:type="default"/>
          <w:pgSz w:w="11906" w:h="16838"/>
          <w:pgMar w:top="1134" w:right="851" w:bottom="1134" w:left="1701" w:header="567" w:footer="0" w:gutter="0"/>
          <w:pgNumType w:fmt="decimal"/>
          <w:cols w:space="720" w:num="1"/>
          <w:formProt w:val="0"/>
          <w:docGrid w:linePitch="360" w:charSpace="0"/>
        </w:sectPr>
      </w:pPr>
    </w:p>
    <w:p w14:paraId="70928B43">
      <w:pPr>
        <w:widowControl w:val="0"/>
        <w:numPr>
          <w:ilvl w:val="0"/>
          <w:numId w:val="0"/>
        </w:numPr>
        <w:autoSpaceDE w:val="0"/>
        <w:spacing w:line="360" w:lineRule="auto"/>
        <w:ind w:left="4253" w:right="0"/>
        <w:jc w:val="center"/>
        <w:outlineLvl w:val="0"/>
        <w:rPr>
          <w:sz w:val="28"/>
          <w:szCs w:val="28"/>
        </w:rPr>
      </w:pPr>
      <w:bookmarkStart w:id="28" w:name="Par593"/>
      <w:bookmarkEnd w:id="28"/>
      <w:r>
        <w:rPr>
          <w:sz w:val="28"/>
          <w:szCs w:val="28"/>
        </w:rPr>
        <w:t>Приложение № 12</w:t>
      </w:r>
    </w:p>
    <w:p w14:paraId="67EB1F99">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Утверждена</w:t>
      </w:r>
    </w:p>
    <w:p w14:paraId="43559C20">
      <w:pPr>
        <w:widowControl w:val="0"/>
        <w:autoSpaceDE w:val="0"/>
        <w:ind w:left="4253" w:right="0"/>
        <w:jc w:val="center"/>
      </w:pPr>
      <w:r>
        <w:rPr>
          <w:sz w:val="28"/>
          <w:szCs w:val="28"/>
          <w:lang w:val="ru-RU"/>
        </w:rPr>
        <w:t>распоряжением</w:t>
      </w:r>
      <w:r>
        <w:rPr>
          <w:sz w:val="28"/>
          <w:szCs w:val="28"/>
        </w:rPr>
        <w:t xml:space="preserve"> администрации</w:t>
      </w:r>
    </w:p>
    <w:p w14:paraId="1E2B49E4">
      <w:pPr>
        <w:widowControl w:val="0"/>
        <w:autoSpaceDE w:val="0"/>
        <w:ind w:left="4253" w:right="0"/>
        <w:jc w:val="center"/>
        <w:rPr>
          <w:sz w:val="28"/>
          <w:szCs w:val="28"/>
        </w:rPr>
      </w:pPr>
      <w:r>
        <w:rPr>
          <w:sz w:val="28"/>
          <w:szCs w:val="28"/>
        </w:rPr>
        <w:t>Анучинского муниципального округа</w:t>
      </w:r>
    </w:p>
    <w:p w14:paraId="1EB13BCC">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2461F34C">
      <w:pPr>
        <w:widowControl w:val="0"/>
        <w:autoSpaceDE w:val="0"/>
        <w:jc w:val="right"/>
        <w:rPr>
          <w:sz w:val="28"/>
          <w:szCs w:val="28"/>
        </w:rPr>
      </w:pPr>
      <w:r>
        <w:rPr>
          <w:sz w:val="28"/>
          <w:szCs w:val="28"/>
        </w:rPr>
        <w:t xml:space="preserve"> </w:t>
      </w:r>
    </w:p>
    <w:p w14:paraId="3839ECD9">
      <w:pPr>
        <w:widowControl w:val="0"/>
        <w:autoSpaceDE w:val="0"/>
        <w:jc w:val="right"/>
        <w:rPr>
          <w:sz w:val="28"/>
          <w:szCs w:val="28"/>
        </w:rPr>
      </w:pPr>
      <w:r>
        <w:rPr>
          <w:sz w:val="28"/>
          <w:szCs w:val="28"/>
        </w:rPr>
        <w:t xml:space="preserve"> </w:t>
      </w:r>
    </w:p>
    <w:p w14:paraId="74CFB224">
      <w:pPr>
        <w:widowControl w:val="0"/>
        <w:autoSpaceDE w:val="0"/>
        <w:spacing w:line="360" w:lineRule="auto"/>
        <w:jc w:val="center"/>
        <w:rPr>
          <w:b/>
          <w:bCs/>
          <w:caps/>
          <w:sz w:val="28"/>
          <w:szCs w:val="28"/>
        </w:rPr>
      </w:pPr>
      <w:r>
        <w:rPr>
          <w:b/>
          <w:bCs/>
          <w:caps/>
          <w:sz w:val="28"/>
          <w:szCs w:val="28"/>
        </w:rPr>
        <w:t xml:space="preserve">Типовая форма </w:t>
      </w:r>
    </w:p>
    <w:p w14:paraId="313FD66C">
      <w:pPr>
        <w:widowControl w:val="0"/>
        <w:autoSpaceDE w:val="0"/>
        <w:jc w:val="center"/>
      </w:pPr>
      <w:r>
        <w:rPr>
          <w:b/>
          <w:bCs/>
          <w:sz w:val="28"/>
          <w:szCs w:val="28"/>
        </w:rPr>
        <w:t>Разъяснения субъекту персональных данных юридических последствий</w:t>
      </w:r>
    </w:p>
    <w:p w14:paraId="79275122">
      <w:pPr>
        <w:widowControl w:val="0"/>
        <w:autoSpaceDE w:val="0"/>
        <w:jc w:val="center"/>
        <w:rPr>
          <w:b/>
          <w:bCs/>
          <w:sz w:val="28"/>
          <w:szCs w:val="28"/>
        </w:rPr>
      </w:pPr>
      <w:r>
        <w:rPr>
          <w:b/>
          <w:bCs/>
          <w:sz w:val="28"/>
          <w:szCs w:val="28"/>
        </w:rPr>
        <w:t>отказа предоставить свои персональные данные в связи</w:t>
      </w:r>
    </w:p>
    <w:p w14:paraId="578861C5">
      <w:pPr>
        <w:widowControl w:val="0"/>
        <w:autoSpaceDE w:val="0"/>
        <w:jc w:val="center"/>
        <w:rPr>
          <w:b/>
          <w:bCs/>
          <w:sz w:val="28"/>
          <w:szCs w:val="28"/>
        </w:rPr>
      </w:pPr>
      <w:r>
        <w:rPr>
          <w:b/>
          <w:bCs/>
          <w:sz w:val="28"/>
          <w:szCs w:val="28"/>
        </w:rPr>
        <w:t>с поступлением на муниципальную службу в администрацию</w:t>
      </w:r>
    </w:p>
    <w:p w14:paraId="6374A66D">
      <w:pPr>
        <w:widowControl w:val="0"/>
        <w:autoSpaceDE w:val="0"/>
        <w:jc w:val="center"/>
        <w:rPr>
          <w:b/>
          <w:bCs/>
          <w:sz w:val="28"/>
          <w:szCs w:val="28"/>
        </w:rPr>
      </w:pPr>
      <w:r>
        <w:rPr>
          <w:b/>
          <w:bCs/>
          <w:sz w:val="28"/>
          <w:szCs w:val="28"/>
        </w:rPr>
        <w:t xml:space="preserve">Анучинского муниципального округа, ее прохождением и </w:t>
      </w:r>
    </w:p>
    <w:p w14:paraId="55CD618C">
      <w:pPr>
        <w:widowControl w:val="0"/>
        <w:autoSpaceDE w:val="0"/>
        <w:jc w:val="center"/>
      </w:pPr>
      <w:r>
        <w:rPr>
          <w:b/>
          <w:bCs/>
          <w:sz w:val="28"/>
          <w:szCs w:val="28"/>
        </w:rPr>
        <w:t>увольнением с муниципальной службы</w:t>
      </w:r>
    </w:p>
    <w:p w14:paraId="5C49036F">
      <w:pPr>
        <w:widowControl w:val="0"/>
        <w:autoSpaceDE w:val="0"/>
        <w:jc w:val="center"/>
        <w:rPr>
          <w:b/>
          <w:bCs/>
          <w:sz w:val="28"/>
          <w:szCs w:val="28"/>
        </w:rPr>
      </w:pPr>
    </w:p>
    <w:p w14:paraId="5EB4F433">
      <w:pPr>
        <w:widowControl w:val="0"/>
        <w:autoSpaceDE w:val="0"/>
        <w:jc w:val="center"/>
        <w:rPr>
          <w:b/>
          <w:bCs/>
          <w:sz w:val="28"/>
          <w:szCs w:val="28"/>
        </w:rPr>
      </w:pPr>
    </w:p>
    <w:p w14:paraId="253FF8B0">
      <w:pPr>
        <w:widowControl w:val="0"/>
        <w:autoSpaceDE w:val="0"/>
        <w:ind w:right="0" w:firstLine="540"/>
        <w:jc w:val="both"/>
        <w:rPr>
          <w:sz w:val="28"/>
          <w:szCs w:val="28"/>
        </w:rPr>
      </w:pPr>
      <w:r>
        <w:rPr>
          <w:sz w:val="28"/>
          <w:szCs w:val="28"/>
        </w:rPr>
        <w:t xml:space="preserve">Мне, ___________________________________________________________, </w:t>
      </w:r>
    </w:p>
    <w:p w14:paraId="73A2038E">
      <w:pPr>
        <w:widowControl w:val="0"/>
        <w:autoSpaceDE w:val="0"/>
        <w:ind w:right="0" w:firstLine="540"/>
        <w:jc w:val="both"/>
      </w:pPr>
      <w:r>
        <w:rPr>
          <w:sz w:val="28"/>
          <w:szCs w:val="28"/>
        </w:rPr>
        <w:t>разъяснены юридические последствия отказа в предоставлении своих персональных данных в администрацию Анучинского муниципального округа.</w:t>
      </w:r>
    </w:p>
    <w:p w14:paraId="4C4BD732">
      <w:pPr>
        <w:widowControl w:val="0"/>
        <w:autoSpaceDE w:val="0"/>
        <w:ind w:right="0" w:firstLine="540"/>
        <w:jc w:val="both"/>
      </w:pPr>
      <w:r>
        <w:rPr>
          <w:sz w:val="28"/>
          <w:szCs w:val="28"/>
        </w:rPr>
        <w:t xml:space="preserve">(Например, «В соответствии со </w:t>
      </w:r>
      <w:r>
        <w:rPr>
          <w:color w:val="auto"/>
          <w:sz w:val="28"/>
          <w:szCs w:val="28"/>
          <w:u w:val="none"/>
        </w:rPr>
        <w:t>статьями 16</w:t>
      </w:r>
      <w:r>
        <w:rPr>
          <w:sz w:val="28"/>
          <w:szCs w:val="28"/>
        </w:rPr>
        <w:t xml:space="preserve">, </w:t>
      </w:r>
      <w:r>
        <w:rPr>
          <w:color w:val="auto"/>
          <w:sz w:val="28"/>
          <w:szCs w:val="28"/>
          <w:u w:val="none"/>
        </w:rPr>
        <w:t>29</w:t>
      </w:r>
      <w:r>
        <w:rPr>
          <w:sz w:val="28"/>
          <w:szCs w:val="28"/>
        </w:rPr>
        <w:t xml:space="preserve"> Федерального закона от 2 марта 2007 года № 25-ФЗ «О муниципальной службе в Российской Федерации»  определен перечень персональных данных, которые субъект персональных данных обязан предоставить работодателю (нанимателю) в связи с поступлением или прохождением муниципальной службы.</w:t>
      </w:r>
    </w:p>
    <w:p w14:paraId="248679AC">
      <w:pPr>
        <w:widowControl w:val="0"/>
        <w:autoSpaceDE w:val="0"/>
        <w:ind w:right="0" w:firstLine="540"/>
        <w:jc w:val="both"/>
      </w:pPr>
      <w:r>
        <w:rPr>
          <w:sz w:val="28"/>
          <w:szCs w:val="28"/>
        </w:rPr>
        <w:t>Без представления субъектом персональных данных обязательных для заключения трудового договора сведений трудовой договор не может быть заключен.</w:t>
      </w:r>
    </w:p>
    <w:p w14:paraId="2A2DF170">
      <w:pPr>
        <w:widowControl w:val="0"/>
        <w:autoSpaceDE w:val="0"/>
        <w:ind w:right="0" w:firstLine="540"/>
        <w:jc w:val="both"/>
        <w:rPr>
          <w:sz w:val="28"/>
          <w:szCs w:val="28"/>
        </w:rPr>
      </w:pPr>
    </w:p>
    <w:p w14:paraId="2A798E8E">
      <w:pPr>
        <w:pStyle w:val="30"/>
      </w:pPr>
      <w:r>
        <w:rPr>
          <w:rFonts w:ascii="Times New Roman" w:hAnsi="Times New Roman" w:cs="Times New Roman"/>
          <w:sz w:val="28"/>
          <w:szCs w:val="28"/>
        </w:rPr>
        <w:t>«____» _____________ 20_____ г.          ___________ _____________________</w:t>
      </w:r>
    </w:p>
    <w:p w14:paraId="33B4E55F">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(дата)                                                   (подпись)  (расшифровка подписи)</w:t>
      </w:r>
    </w:p>
    <w:p w14:paraId="7933F65C">
      <w:pPr>
        <w:widowControl w:val="0"/>
        <w:autoSpaceDE w:val="0"/>
        <w:jc w:val="center"/>
        <w:rPr>
          <w:rFonts w:ascii="Times New Roman" w:hAnsi="Times New Roman" w:cs="Times New Roman"/>
          <w:sz w:val="28"/>
          <w:szCs w:val="28"/>
        </w:rPr>
      </w:pPr>
    </w:p>
    <w:p w14:paraId="15675177">
      <w:pPr>
        <w:widowControl w:val="0"/>
        <w:autoSpaceDE w:val="0"/>
        <w:jc w:val="right"/>
        <w:rPr>
          <w:sz w:val="28"/>
          <w:szCs w:val="28"/>
        </w:rPr>
      </w:pPr>
      <w:bookmarkStart w:id="29" w:name="Par599"/>
      <w:bookmarkEnd w:id="29"/>
    </w:p>
    <w:p w14:paraId="5F51718F">
      <w:pPr>
        <w:widowControl w:val="0"/>
        <w:autoSpaceDE w:val="0"/>
        <w:jc w:val="right"/>
        <w:rPr>
          <w:sz w:val="28"/>
          <w:szCs w:val="28"/>
        </w:rPr>
      </w:pPr>
    </w:p>
    <w:p w14:paraId="38B3E2FF">
      <w:pPr>
        <w:widowControl w:val="0"/>
        <w:autoSpaceDE w:val="0"/>
        <w:jc w:val="right"/>
        <w:rPr>
          <w:sz w:val="28"/>
          <w:szCs w:val="28"/>
        </w:rPr>
        <w:sectPr>
          <w:headerReference r:id="rId27" w:type="first"/>
          <w:headerReference r:id="rId26" w:type="default"/>
          <w:pgSz w:w="11906" w:h="16838"/>
          <w:pgMar w:top="1134" w:right="851" w:bottom="1134" w:left="1701" w:header="567" w:footer="0" w:gutter="0"/>
          <w:pgNumType w:fmt="decimal"/>
          <w:cols w:space="720" w:num="1"/>
          <w:formProt w:val="0"/>
          <w:docGrid w:linePitch="360" w:charSpace="0"/>
        </w:sectPr>
      </w:pPr>
    </w:p>
    <w:p w14:paraId="7B36B308">
      <w:pPr>
        <w:widowControl w:val="0"/>
        <w:numPr>
          <w:ilvl w:val="0"/>
          <w:numId w:val="0"/>
        </w:numPr>
        <w:autoSpaceDE w:val="0"/>
        <w:spacing w:line="360" w:lineRule="auto"/>
        <w:ind w:left="4253" w:right="0"/>
        <w:jc w:val="center"/>
        <w:outlineLvl w:val="0"/>
        <w:rPr>
          <w:sz w:val="28"/>
          <w:szCs w:val="28"/>
        </w:rPr>
      </w:pPr>
      <w:bookmarkStart w:id="30" w:name="Par652"/>
      <w:bookmarkEnd w:id="30"/>
      <w:r>
        <w:rPr>
          <w:sz w:val="28"/>
          <w:szCs w:val="28"/>
        </w:rPr>
        <w:t>Приложение № 13</w:t>
      </w:r>
    </w:p>
    <w:p w14:paraId="6F9F3436">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Утверждена</w:t>
      </w:r>
    </w:p>
    <w:p w14:paraId="4BB668BA">
      <w:pPr>
        <w:widowControl w:val="0"/>
        <w:autoSpaceDE w:val="0"/>
        <w:ind w:left="4253" w:right="0"/>
        <w:jc w:val="center"/>
      </w:pPr>
      <w:r>
        <w:rPr>
          <w:sz w:val="28"/>
          <w:szCs w:val="28"/>
          <w:lang w:val="ru-RU"/>
        </w:rPr>
        <w:t>распоряжением</w:t>
      </w:r>
      <w:r>
        <w:rPr>
          <w:sz w:val="28"/>
          <w:szCs w:val="28"/>
        </w:rPr>
        <w:t xml:space="preserve"> администрации</w:t>
      </w:r>
    </w:p>
    <w:p w14:paraId="5DA2E887">
      <w:pPr>
        <w:widowControl w:val="0"/>
        <w:autoSpaceDE w:val="0"/>
        <w:ind w:left="4253" w:right="0"/>
        <w:jc w:val="center"/>
        <w:rPr>
          <w:sz w:val="28"/>
          <w:szCs w:val="28"/>
        </w:rPr>
      </w:pPr>
      <w:r>
        <w:rPr>
          <w:sz w:val="28"/>
          <w:szCs w:val="28"/>
        </w:rPr>
        <w:t>Анучинского муниципального округа</w:t>
      </w:r>
    </w:p>
    <w:p w14:paraId="65921DCA">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4BA7F272">
      <w:pPr>
        <w:widowControl w:val="0"/>
        <w:autoSpaceDE w:val="0"/>
        <w:ind w:left="4253" w:right="0"/>
        <w:jc w:val="center"/>
        <w:rPr>
          <w:sz w:val="28"/>
          <w:szCs w:val="28"/>
        </w:rPr>
      </w:pPr>
    </w:p>
    <w:p w14:paraId="1D6EB5FA">
      <w:pPr>
        <w:widowControl w:val="0"/>
        <w:autoSpaceDE w:val="0"/>
        <w:jc w:val="right"/>
        <w:rPr>
          <w:sz w:val="28"/>
          <w:szCs w:val="28"/>
        </w:rPr>
      </w:pPr>
      <w:r>
        <w:rPr>
          <w:sz w:val="28"/>
          <w:szCs w:val="28"/>
        </w:rPr>
        <w:t xml:space="preserve"> </w:t>
      </w:r>
    </w:p>
    <w:p w14:paraId="1FE52915">
      <w:pPr>
        <w:widowControl w:val="0"/>
        <w:autoSpaceDE w:val="0"/>
        <w:jc w:val="right"/>
        <w:rPr>
          <w:sz w:val="28"/>
          <w:szCs w:val="28"/>
        </w:rPr>
      </w:pPr>
      <w:r>
        <w:rPr>
          <w:sz w:val="28"/>
          <w:szCs w:val="28"/>
        </w:rPr>
        <w:t xml:space="preserve"> </w:t>
      </w:r>
    </w:p>
    <w:p w14:paraId="2DF4DA71">
      <w:pPr>
        <w:widowControl w:val="0"/>
        <w:autoSpaceDE w:val="0"/>
        <w:spacing w:line="360" w:lineRule="auto"/>
        <w:jc w:val="center"/>
      </w:pPr>
      <w:r>
        <w:rPr>
          <w:b/>
          <w:bCs/>
          <w:caps/>
          <w:sz w:val="28"/>
          <w:szCs w:val="28"/>
        </w:rPr>
        <w:t xml:space="preserve">Форма запроса </w:t>
      </w:r>
    </w:p>
    <w:p w14:paraId="1CA37392">
      <w:pPr>
        <w:widowControl w:val="0"/>
        <w:autoSpaceDE w:val="0"/>
        <w:jc w:val="center"/>
        <w:rPr>
          <w:b/>
          <w:bCs/>
          <w:sz w:val="28"/>
          <w:szCs w:val="28"/>
        </w:rPr>
      </w:pPr>
      <w:r>
        <w:rPr>
          <w:b/>
          <w:bCs/>
          <w:sz w:val="28"/>
          <w:szCs w:val="28"/>
        </w:rPr>
        <w:t>на предоставление информации,</w:t>
      </w:r>
    </w:p>
    <w:p w14:paraId="0D04086D">
      <w:pPr>
        <w:widowControl w:val="0"/>
        <w:autoSpaceDE w:val="0"/>
        <w:jc w:val="center"/>
      </w:pPr>
      <w:r>
        <w:rPr>
          <w:b/>
          <w:bCs/>
          <w:sz w:val="28"/>
          <w:szCs w:val="28"/>
        </w:rPr>
        <w:t>касающейся обработки персональных данных</w:t>
      </w:r>
    </w:p>
    <w:p w14:paraId="1E0FC93D">
      <w:pPr>
        <w:widowControl w:val="0"/>
        <w:autoSpaceDE w:val="0"/>
        <w:jc w:val="center"/>
        <w:rPr>
          <w:b/>
          <w:bCs/>
          <w:sz w:val="28"/>
          <w:szCs w:val="28"/>
        </w:rPr>
      </w:pPr>
      <w:r>
        <w:rPr>
          <w:b/>
          <w:bCs/>
          <w:sz w:val="28"/>
          <w:szCs w:val="28"/>
        </w:rPr>
        <w:t>субъекта персональных данных</w:t>
      </w:r>
    </w:p>
    <w:p w14:paraId="107E5031">
      <w:pPr>
        <w:widowControl w:val="0"/>
        <w:autoSpaceDE w:val="0"/>
        <w:jc w:val="right"/>
        <w:rPr>
          <w:sz w:val="28"/>
          <w:szCs w:val="28"/>
        </w:rPr>
      </w:pPr>
      <w:r>
        <w:rPr>
          <w:sz w:val="28"/>
          <w:szCs w:val="28"/>
        </w:rPr>
        <w:t>_______________________________________</w:t>
      </w:r>
    </w:p>
    <w:p w14:paraId="3C2A148C">
      <w:pPr>
        <w:widowControl w:val="0"/>
        <w:autoSpaceDE w:val="0"/>
        <w:jc w:val="right"/>
        <w:rPr>
          <w:sz w:val="28"/>
          <w:szCs w:val="28"/>
        </w:rPr>
      </w:pPr>
      <w:r>
        <w:rPr>
          <w:sz w:val="28"/>
          <w:szCs w:val="28"/>
        </w:rPr>
        <w:t>(наименование или Ф.И.О. оператора)</w:t>
      </w:r>
    </w:p>
    <w:p w14:paraId="4F31EB3C">
      <w:pPr>
        <w:widowControl w:val="0"/>
        <w:autoSpaceDE w:val="0"/>
        <w:jc w:val="right"/>
        <w:rPr>
          <w:sz w:val="28"/>
          <w:szCs w:val="28"/>
        </w:rPr>
      </w:pPr>
      <w:r>
        <w:rPr>
          <w:sz w:val="28"/>
          <w:szCs w:val="28"/>
        </w:rPr>
        <w:t>от _____________________________________</w:t>
      </w:r>
    </w:p>
    <w:p w14:paraId="478ABEC5">
      <w:pPr>
        <w:widowControl w:val="0"/>
        <w:autoSpaceDE w:val="0"/>
        <w:jc w:val="right"/>
      </w:pPr>
      <w:r>
        <w:rPr>
          <w:sz w:val="28"/>
          <w:szCs w:val="28"/>
        </w:rPr>
        <w:t>(Ф.И.О. субъекта персональных данных)</w:t>
      </w:r>
    </w:p>
    <w:p w14:paraId="1398860E">
      <w:pPr>
        <w:widowControl w:val="0"/>
        <w:autoSpaceDE w:val="0"/>
        <w:jc w:val="right"/>
        <w:rPr>
          <w:sz w:val="28"/>
          <w:szCs w:val="28"/>
        </w:rPr>
      </w:pPr>
      <w:r>
        <w:rPr>
          <w:sz w:val="28"/>
          <w:szCs w:val="28"/>
        </w:rPr>
        <w:t>адрес: _________________________________</w:t>
      </w:r>
    </w:p>
    <w:p w14:paraId="453C7439">
      <w:pPr>
        <w:widowControl w:val="0"/>
        <w:autoSpaceDE w:val="0"/>
        <w:jc w:val="right"/>
      </w:pPr>
      <w:r>
        <w:rPr>
          <w:sz w:val="28"/>
          <w:szCs w:val="28"/>
        </w:rPr>
        <w:t>телефон: ____________, факс ____________</w:t>
      </w:r>
    </w:p>
    <w:p w14:paraId="3FFC5502">
      <w:pPr>
        <w:widowControl w:val="0"/>
        <w:autoSpaceDE w:val="0"/>
        <w:jc w:val="right"/>
        <w:rPr>
          <w:sz w:val="28"/>
          <w:szCs w:val="28"/>
        </w:rPr>
      </w:pPr>
      <w:r>
        <w:rPr>
          <w:sz w:val="28"/>
          <w:szCs w:val="28"/>
        </w:rPr>
        <w:t>электронный адрес: _____________________</w:t>
      </w:r>
    </w:p>
    <w:p w14:paraId="697718EA">
      <w:pPr>
        <w:widowControl w:val="0"/>
        <w:autoSpaceDE w:val="0"/>
        <w:jc w:val="right"/>
        <w:rPr>
          <w:sz w:val="28"/>
          <w:szCs w:val="28"/>
        </w:rPr>
      </w:pPr>
    </w:p>
    <w:p w14:paraId="0688B517">
      <w:pPr>
        <w:widowControl w:val="0"/>
        <w:autoSpaceDE w:val="0"/>
        <w:jc w:val="center"/>
        <w:rPr>
          <w:sz w:val="28"/>
          <w:szCs w:val="28"/>
        </w:rPr>
      </w:pPr>
      <w:r>
        <w:rPr>
          <w:sz w:val="28"/>
          <w:szCs w:val="28"/>
        </w:rPr>
        <w:t>ЗАПРОС</w:t>
      </w:r>
    </w:p>
    <w:p w14:paraId="7F8DA3A6">
      <w:pPr>
        <w:widowControl w:val="0"/>
        <w:autoSpaceDE w:val="0"/>
        <w:jc w:val="center"/>
        <w:rPr>
          <w:sz w:val="28"/>
          <w:szCs w:val="28"/>
        </w:rPr>
      </w:pPr>
    </w:p>
    <w:p w14:paraId="4F53FAA8">
      <w:pPr>
        <w:pStyle w:val="30"/>
      </w:pPr>
      <w:r>
        <w:rPr>
          <w:rFonts w:ascii="Times New Roman" w:hAnsi="Times New Roman" w:cs="Times New Roman"/>
          <w:sz w:val="28"/>
          <w:szCs w:val="28"/>
        </w:rPr>
        <w:t>В период с «____» ______________ ______ г. по «____» ___________ _____ г.</w:t>
      </w:r>
    </w:p>
    <w:p w14:paraId="2B252047">
      <w:pPr>
        <w:pStyle w:val="30"/>
      </w:pPr>
      <w:r>
        <w:rPr>
          <w:rFonts w:ascii="Times New Roman" w:hAnsi="Times New Roman" w:cs="Times New Roman"/>
          <w:sz w:val="28"/>
          <w:szCs w:val="28"/>
        </w:rPr>
        <w:t>обрабатывались следующие персональные данные: ________________________</w:t>
      </w:r>
    </w:p>
    <w:p w14:paraId="7E50C588">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425FD5B6">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(перечень обрабатываемых персональных данных)</w:t>
      </w:r>
    </w:p>
    <w:p w14:paraId="7601E84D">
      <w:pPr>
        <w:pStyle w:val="30"/>
        <w:rPr>
          <w:rFonts w:ascii="Times New Roman" w:hAnsi="Times New Roman" w:cs="Times New Roman"/>
          <w:sz w:val="28"/>
          <w:szCs w:val="28"/>
        </w:rPr>
      </w:pPr>
      <w:r>
        <w:rPr>
          <w:rFonts w:ascii="Times New Roman" w:hAnsi="Times New Roman" w:cs="Times New Roman"/>
          <w:sz w:val="28"/>
          <w:szCs w:val="28"/>
        </w:rPr>
        <w:t>с целью __________________________________________________________________</w:t>
      </w:r>
    </w:p>
    <w:p w14:paraId="412C8605">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(цель обработки персональных данных)</w:t>
      </w:r>
    </w:p>
    <w:p w14:paraId="475AE76E">
      <w:pPr>
        <w:pStyle w:val="30"/>
      </w:pPr>
      <w:r>
        <w:rPr>
          <w:rFonts w:ascii="Times New Roman" w:hAnsi="Times New Roman" w:cs="Times New Roman"/>
          <w:sz w:val="28"/>
          <w:szCs w:val="28"/>
        </w:rPr>
        <w:t>в форме __________________________________________________________________</w:t>
      </w:r>
    </w:p>
    <w:p w14:paraId="40DE51FF">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(способы обработки персональных данных)</w:t>
      </w:r>
    </w:p>
    <w:p w14:paraId="3E88FAB3">
      <w:pPr>
        <w:pStyle w:val="30"/>
      </w:pPr>
      <w:r>
        <w:rPr>
          <w:rFonts w:ascii="Times New Roman" w:hAnsi="Times New Roman" w:cs="Times New Roman"/>
          <w:sz w:val="28"/>
          <w:szCs w:val="28"/>
        </w:rPr>
        <w:t>субъекта персональных данных - ________________________________________</w:t>
      </w:r>
    </w:p>
    <w:p w14:paraId="3236843F">
      <w:pPr>
        <w:pStyle w:val="30"/>
      </w:pPr>
      <w:r>
        <w:rPr>
          <w:rFonts w:ascii="Times New Roman" w:hAnsi="Times New Roman" w:cs="Times New Roman"/>
          <w:sz w:val="28"/>
          <w:szCs w:val="28"/>
        </w:rPr>
        <w:t>__________________________________________________________________</w:t>
      </w:r>
    </w:p>
    <w:p w14:paraId="5626F26B">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(Ф.И.О., паспортные данные, в том числе дата выдачи, выдавший орган)</w:t>
      </w:r>
    </w:p>
    <w:p w14:paraId="2968BC78">
      <w:pPr>
        <w:pStyle w:val="30"/>
        <w:rPr>
          <w:rFonts w:ascii="Times New Roman" w:hAnsi="Times New Roman" w:cs="Times New Roman"/>
          <w:sz w:val="28"/>
          <w:szCs w:val="28"/>
        </w:rPr>
      </w:pPr>
      <w:r>
        <w:rPr>
          <w:rFonts w:ascii="Times New Roman" w:hAnsi="Times New Roman" w:cs="Times New Roman"/>
          <w:sz w:val="28"/>
          <w:szCs w:val="28"/>
        </w:rPr>
        <w:t>оператором - ________________________________________________________.</w:t>
      </w:r>
    </w:p>
    <w:p w14:paraId="6C8B1653">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(наименование или Ф.И.О. оператора, ИНН, адрес)</w:t>
      </w:r>
    </w:p>
    <w:p w14:paraId="77F0F70D">
      <w:pPr>
        <w:pStyle w:val="30"/>
      </w:pPr>
      <w:r>
        <w:rPr>
          <w:rFonts w:ascii="Times New Roman" w:hAnsi="Times New Roman" w:cs="Times New Roman"/>
          <w:sz w:val="28"/>
          <w:szCs w:val="28"/>
        </w:rPr>
        <w:t>Обработка проводилась в рамках _______________________________________</w:t>
      </w:r>
    </w:p>
    <w:p w14:paraId="08CACBB9">
      <w:pPr>
        <w:pStyle w:val="30"/>
      </w:pPr>
      <w:r>
        <w:rPr>
          <w:rFonts w:ascii="Times New Roman" w:hAnsi="Times New Roman" w:cs="Times New Roman"/>
          <w:sz w:val="28"/>
          <w:szCs w:val="28"/>
        </w:rPr>
        <w:t>__________________________________________________________________.</w:t>
      </w:r>
    </w:p>
    <w:p w14:paraId="0E100D0E">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(номер, дата договора либо сведения, иным образом</w:t>
      </w:r>
    </w:p>
    <w:p w14:paraId="37C1D51B">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подтверждающие факт обработки персональных данных оператором)</w:t>
      </w:r>
    </w:p>
    <w:p w14:paraId="287B8DBA">
      <w:pPr>
        <w:pStyle w:val="30"/>
      </w:pPr>
      <w:r>
        <w:rPr>
          <w:rFonts w:ascii="Times New Roman" w:hAnsi="Times New Roman" w:cs="Times New Roman"/>
          <w:sz w:val="28"/>
          <w:szCs w:val="28"/>
        </w:rPr>
        <w:t>В связи с ____________________________________________________________</w:t>
      </w:r>
    </w:p>
    <w:p w14:paraId="1A2E1212">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47E15AE8">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(обоснование причин)</w:t>
      </w:r>
    </w:p>
    <w:p w14:paraId="5B4416D3">
      <w:pPr>
        <w:pStyle w:val="30"/>
        <w:rPr>
          <w:rFonts w:ascii="Times New Roman" w:hAnsi="Times New Roman" w:cs="Times New Roman"/>
          <w:sz w:val="28"/>
          <w:szCs w:val="28"/>
        </w:rPr>
      </w:pPr>
      <w:r>
        <w:rPr>
          <w:rFonts w:ascii="Times New Roman" w:hAnsi="Times New Roman" w:cs="Times New Roman"/>
          <w:sz w:val="28"/>
          <w:szCs w:val="28"/>
        </w:rPr>
        <w:t xml:space="preserve">и  на основании  </w:t>
      </w:r>
      <w:r>
        <w:rPr>
          <w:rFonts w:ascii="Times New Roman" w:hAnsi="Times New Roman" w:cs="Times New Roman"/>
          <w:color w:val="auto"/>
          <w:sz w:val="28"/>
          <w:szCs w:val="28"/>
          <w:u w:val="none"/>
        </w:rPr>
        <w:t>частей 3</w:t>
      </w:r>
      <w:r>
        <w:rPr>
          <w:rFonts w:ascii="Times New Roman" w:hAnsi="Times New Roman" w:cs="Times New Roman"/>
          <w:sz w:val="28"/>
          <w:szCs w:val="28"/>
        </w:rPr>
        <w:t xml:space="preserve">  и  </w:t>
      </w:r>
      <w:r>
        <w:rPr>
          <w:rFonts w:ascii="Times New Roman" w:hAnsi="Times New Roman" w:cs="Times New Roman"/>
          <w:color w:val="auto"/>
          <w:sz w:val="28"/>
          <w:szCs w:val="28"/>
          <w:u w:val="none"/>
        </w:rPr>
        <w:t>7  статьи  14</w:t>
      </w:r>
      <w:r>
        <w:rPr>
          <w:rFonts w:ascii="Times New Roman" w:hAnsi="Times New Roman" w:cs="Times New Roman"/>
          <w:sz w:val="28"/>
          <w:szCs w:val="28"/>
        </w:rPr>
        <w:t xml:space="preserve">, </w:t>
      </w:r>
      <w:r>
        <w:rPr>
          <w:rFonts w:ascii="Times New Roman" w:hAnsi="Times New Roman" w:cs="Times New Roman"/>
          <w:color w:val="auto"/>
          <w:sz w:val="28"/>
          <w:szCs w:val="28"/>
          <w:u w:val="none"/>
        </w:rPr>
        <w:t>статьи 18</w:t>
      </w:r>
      <w:r>
        <w:rPr>
          <w:rFonts w:ascii="Times New Roman" w:hAnsi="Times New Roman" w:cs="Times New Roman"/>
          <w:sz w:val="28"/>
          <w:szCs w:val="28"/>
        </w:rPr>
        <w:t xml:space="preserve">,  </w:t>
      </w:r>
      <w:r>
        <w:rPr>
          <w:rFonts w:ascii="Times New Roman" w:hAnsi="Times New Roman" w:cs="Times New Roman"/>
          <w:color w:val="auto"/>
          <w:sz w:val="28"/>
          <w:szCs w:val="28"/>
          <w:u w:val="none"/>
        </w:rPr>
        <w:t>части 1 статьи 20</w:t>
      </w:r>
    </w:p>
    <w:p w14:paraId="07594F6A">
      <w:pPr>
        <w:pStyle w:val="30"/>
        <w:rPr>
          <w:rFonts w:ascii="Times New Roman" w:hAnsi="Times New Roman" w:cs="Times New Roman"/>
          <w:sz w:val="28"/>
          <w:szCs w:val="28"/>
        </w:rPr>
      </w:pPr>
      <w:r>
        <w:rPr>
          <w:rFonts w:ascii="Times New Roman" w:hAnsi="Times New Roman" w:cs="Times New Roman"/>
          <w:sz w:val="28"/>
          <w:szCs w:val="28"/>
        </w:rPr>
        <w:t>Федерального закона от 27 июля 2006 года № 152-ФЗ «О  персональных данных» прошу предоставить следующую информацию,  касающуюся  обработки  указанных персональных данных: ____________________________________________________________________________________________________________________________________</w:t>
      </w:r>
    </w:p>
    <w:p w14:paraId="0089B67F">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(существо запроса)</w:t>
      </w:r>
    </w:p>
    <w:p w14:paraId="73CB6164">
      <w:pPr>
        <w:pStyle w:val="30"/>
      </w:pPr>
      <w:r>
        <w:rPr>
          <w:rFonts w:ascii="Times New Roman" w:hAnsi="Times New Roman" w:cs="Times New Roman"/>
          <w:sz w:val="28"/>
          <w:szCs w:val="28"/>
        </w:rPr>
        <w:t>__________________________________________________________________,</w:t>
      </w:r>
    </w:p>
    <w:p w14:paraId="29801460">
      <w:pPr>
        <w:pStyle w:val="30"/>
      </w:pPr>
      <w:r>
        <w:rPr>
          <w:rFonts w:ascii="Times New Roman" w:hAnsi="Times New Roman" w:cs="Times New Roman"/>
          <w:sz w:val="28"/>
          <w:szCs w:val="28"/>
        </w:rPr>
        <w:t>в следующем порядке _________________________ в срок до _____________.</w:t>
      </w:r>
    </w:p>
    <w:p w14:paraId="3A9B05F6">
      <w:pPr>
        <w:pStyle w:val="30"/>
        <w:rPr>
          <w:rFonts w:ascii="Times New Roman" w:hAnsi="Times New Roman" w:cs="Times New Roman"/>
          <w:sz w:val="28"/>
          <w:szCs w:val="28"/>
        </w:rPr>
      </w:pPr>
    </w:p>
    <w:p w14:paraId="4CC07108">
      <w:pPr>
        <w:pStyle w:val="30"/>
      </w:pPr>
      <w:r>
        <w:rPr>
          <w:rFonts w:ascii="Times New Roman" w:hAnsi="Times New Roman" w:cs="Times New Roman"/>
          <w:sz w:val="28"/>
          <w:szCs w:val="28"/>
        </w:rPr>
        <w:t>«____» ___________ _________ года</w:t>
      </w:r>
    </w:p>
    <w:p w14:paraId="53232EE6">
      <w:pPr>
        <w:pStyle w:val="30"/>
        <w:rPr>
          <w:rFonts w:ascii="Times New Roman" w:hAnsi="Times New Roman" w:cs="Times New Roman"/>
          <w:sz w:val="28"/>
          <w:szCs w:val="28"/>
        </w:rPr>
      </w:pPr>
    </w:p>
    <w:p w14:paraId="399622A1">
      <w:pPr>
        <w:pStyle w:val="30"/>
      </w:pPr>
      <w:r>
        <w:rPr>
          <w:rFonts w:ascii="Times New Roman" w:hAnsi="Times New Roman" w:cs="Times New Roman"/>
          <w:sz w:val="28"/>
          <w:szCs w:val="28"/>
        </w:rPr>
        <w:t>Субъект персональных данных</w:t>
      </w:r>
    </w:p>
    <w:p w14:paraId="314814FD">
      <w:pPr>
        <w:pStyle w:val="30"/>
        <w:rPr>
          <w:rFonts w:ascii="Times New Roman" w:hAnsi="Times New Roman" w:cs="Times New Roman"/>
          <w:sz w:val="28"/>
          <w:szCs w:val="28"/>
        </w:rPr>
      </w:pPr>
      <w:r>
        <w:rPr>
          <w:rFonts w:ascii="Times New Roman" w:hAnsi="Times New Roman" w:cs="Times New Roman"/>
          <w:sz w:val="28"/>
          <w:szCs w:val="28"/>
        </w:rPr>
        <w:t>____________________________</w:t>
      </w:r>
    </w:p>
    <w:p w14:paraId="0EA57592">
      <w:pPr>
        <w:pStyle w:val="30"/>
        <w:rPr>
          <w:rFonts w:ascii="Times New Roman" w:hAnsi="Times New Roman" w:cs="Times New Roman"/>
          <w:sz w:val="28"/>
          <w:szCs w:val="28"/>
        </w:rPr>
      </w:pPr>
      <w:r>
        <w:rPr>
          <w:rFonts w:ascii="Times New Roman" w:hAnsi="Times New Roman" w:eastAsia="Times New Roman" w:cs="Times New Roman"/>
          <w:sz w:val="28"/>
          <w:szCs w:val="28"/>
        </w:rPr>
        <w:t xml:space="preserve">     </w:t>
      </w:r>
      <w:r>
        <w:rPr>
          <w:rFonts w:ascii="Times New Roman" w:hAnsi="Times New Roman" w:cs="Times New Roman"/>
          <w:sz w:val="28"/>
          <w:szCs w:val="28"/>
        </w:rPr>
        <w:t>(подпись, Ф.И.О.)</w:t>
      </w:r>
    </w:p>
    <w:p w14:paraId="6D1A9FBC">
      <w:pPr>
        <w:widowControl w:val="0"/>
        <w:autoSpaceDE w:val="0"/>
        <w:jc w:val="right"/>
        <w:rPr>
          <w:rFonts w:ascii="Times New Roman" w:hAnsi="Times New Roman" w:cs="Times New Roman"/>
          <w:sz w:val="28"/>
          <w:szCs w:val="28"/>
        </w:rPr>
      </w:pPr>
    </w:p>
    <w:p w14:paraId="32C2D97A">
      <w:pPr>
        <w:widowControl w:val="0"/>
        <w:autoSpaceDE w:val="0"/>
        <w:jc w:val="center"/>
        <w:rPr>
          <w:sz w:val="28"/>
          <w:szCs w:val="28"/>
        </w:rPr>
      </w:pPr>
    </w:p>
    <w:p w14:paraId="4CD51697">
      <w:pPr>
        <w:widowControl w:val="0"/>
        <w:autoSpaceDE w:val="0"/>
        <w:jc w:val="right"/>
        <w:rPr>
          <w:sz w:val="28"/>
          <w:szCs w:val="28"/>
        </w:rPr>
      </w:pPr>
      <w:bookmarkStart w:id="31" w:name="Par658"/>
      <w:bookmarkEnd w:id="31"/>
    </w:p>
    <w:p w14:paraId="238CDF29">
      <w:pPr>
        <w:widowControl w:val="0"/>
        <w:autoSpaceDE w:val="0"/>
        <w:jc w:val="right"/>
        <w:rPr>
          <w:sz w:val="28"/>
          <w:szCs w:val="28"/>
        </w:rPr>
      </w:pPr>
    </w:p>
    <w:p w14:paraId="12EF3E6B">
      <w:pPr>
        <w:widowControl w:val="0"/>
        <w:autoSpaceDE w:val="0"/>
        <w:jc w:val="right"/>
        <w:rPr>
          <w:sz w:val="28"/>
          <w:szCs w:val="28"/>
        </w:rPr>
      </w:pPr>
    </w:p>
    <w:p w14:paraId="1C3B05EC">
      <w:pPr>
        <w:widowControl w:val="0"/>
        <w:autoSpaceDE w:val="0"/>
        <w:jc w:val="right"/>
        <w:rPr>
          <w:sz w:val="28"/>
          <w:szCs w:val="28"/>
        </w:rPr>
        <w:sectPr>
          <w:headerReference r:id="rId29" w:type="first"/>
          <w:headerReference r:id="rId28" w:type="default"/>
          <w:pgSz w:w="11906" w:h="16838"/>
          <w:pgMar w:top="1134" w:right="851" w:bottom="1134" w:left="1701" w:header="567" w:footer="0" w:gutter="0"/>
          <w:pgNumType w:fmt="decimal"/>
          <w:cols w:space="720" w:num="1"/>
          <w:formProt w:val="0"/>
          <w:docGrid w:linePitch="360" w:charSpace="0"/>
        </w:sectPr>
      </w:pPr>
    </w:p>
    <w:p w14:paraId="753C15AC">
      <w:pPr>
        <w:widowControl w:val="0"/>
        <w:numPr>
          <w:ilvl w:val="0"/>
          <w:numId w:val="0"/>
        </w:numPr>
        <w:autoSpaceDE w:val="0"/>
        <w:spacing w:line="360" w:lineRule="auto"/>
        <w:ind w:left="4253" w:right="0"/>
        <w:jc w:val="center"/>
        <w:outlineLvl w:val="0"/>
        <w:rPr>
          <w:sz w:val="28"/>
          <w:szCs w:val="28"/>
        </w:rPr>
      </w:pPr>
      <w:bookmarkStart w:id="32" w:name="Par676"/>
      <w:bookmarkEnd w:id="32"/>
      <w:r>
        <w:rPr>
          <w:sz w:val="28"/>
          <w:szCs w:val="28"/>
        </w:rPr>
        <w:t>Приложение № 14</w:t>
      </w:r>
    </w:p>
    <w:p w14:paraId="7FC80FD9">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w:t>
      </w:r>
    </w:p>
    <w:p w14:paraId="4595D1F2">
      <w:pPr>
        <w:widowControl w:val="0"/>
        <w:autoSpaceDE w:val="0"/>
        <w:ind w:left="4253" w:right="0"/>
        <w:jc w:val="center"/>
      </w:pPr>
      <w:r>
        <w:rPr>
          <w:sz w:val="28"/>
          <w:szCs w:val="28"/>
          <w:lang w:val="ru-RU"/>
        </w:rPr>
        <w:t>распоряжением</w:t>
      </w:r>
      <w:r>
        <w:rPr>
          <w:sz w:val="28"/>
          <w:szCs w:val="28"/>
        </w:rPr>
        <w:t xml:space="preserve"> администрации</w:t>
      </w:r>
    </w:p>
    <w:p w14:paraId="19D7D285">
      <w:pPr>
        <w:widowControl w:val="0"/>
        <w:autoSpaceDE w:val="0"/>
        <w:ind w:left="4253" w:right="0"/>
        <w:jc w:val="center"/>
        <w:rPr>
          <w:sz w:val="28"/>
          <w:szCs w:val="28"/>
        </w:rPr>
      </w:pPr>
      <w:r>
        <w:rPr>
          <w:sz w:val="28"/>
          <w:szCs w:val="28"/>
        </w:rPr>
        <w:t>Анучинского муниципального округа</w:t>
      </w:r>
    </w:p>
    <w:p w14:paraId="42691C85">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6A2CFADA">
      <w:pPr>
        <w:widowControl w:val="0"/>
        <w:autoSpaceDE w:val="0"/>
        <w:jc w:val="right"/>
        <w:rPr>
          <w:sz w:val="28"/>
          <w:szCs w:val="28"/>
        </w:rPr>
      </w:pPr>
      <w:r>
        <w:rPr>
          <w:sz w:val="28"/>
          <w:szCs w:val="28"/>
        </w:rPr>
        <w:t xml:space="preserve"> </w:t>
      </w:r>
    </w:p>
    <w:p w14:paraId="506452FE">
      <w:pPr>
        <w:widowControl w:val="0"/>
        <w:autoSpaceDE w:val="0"/>
        <w:jc w:val="center"/>
        <w:rPr>
          <w:sz w:val="28"/>
          <w:szCs w:val="28"/>
        </w:rPr>
      </w:pPr>
    </w:p>
    <w:p w14:paraId="363ADA0D">
      <w:pPr>
        <w:widowControl w:val="0"/>
        <w:autoSpaceDE w:val="0"/>
        <w:spacing w:line="360" w:lineRule="auto"/>
        <w:jc w:val="center"/>
        <w:rPr>
          <w:b/>
          <w:bCs/>
          <w:caps/>
          <w:sz w:val="28"/>
          <w:szCs w:val="28"/>
        </w:rPr>
      </w:pPr>
      <w:bookmarkStart w:id="33" w:name="Par682"/>
      <w:bookmarkEnd w:id="33"/>
      <w:r>
        <w:rPr>
          <w:b/>
          <w:bCs/>
          <w:caps/>
          <w:sz w:val="28"/>
          <w:szCs w:val="28"/>
        </w:rPr>
        <w:t xml:space="preserve">Порядок </w:t>
      </w:r>
    </w:p>
    <w:p w14:paraId="44540C23">
      <w:pPr>
        <w:widowControl w:val="0"/>
        <w:autoSpaceDE w:val="0"/>
        <w:jc w:val="center"/>
        <w:rPr>
          <w:b/>
          <w:bCs/>
          <w:sz w:val="28"/>
          <w:szCs w:val="28"/>
        </w:rPr>
      </w:pPr>
      <w:r>
        <w:rPr>
          <w:b/>
          <w:bCs/>
          <w:sz w:val="28"/>
          <w:szCs w:val="28"/>
        </w:rPr>
        <w:t>доступа в помещения, в которых</w:t>
      </w:r>
    </w:p>
    <w:p w14:paraId="2AB728DF">
      <w:pPr>
        <w:widowControl w:val="0"/>
        <w:autoSpaceDE w:val="0"/>
        <w:jc w:val="center"/>
      </w:pPr>
      <w:r>
        <w:rPr>
          <w:b/>
          <w:bCs/>
          <w:sz w:val="28"/>
          <w:szCs w:val="28"/>
        </w:rPr>
        <w:t>ведется обработка персональных данных</w:t>
      </w:r>
    </w:p>
    <w:p w14:paraId="5A863E10">
      <w:pPr>
        <w:widowControl w:val="0"/>
        <w:autoSpaceDE w:val="0"/>
        <w:rPr>
          <w:b/>
          <w:bCs/>
          <w:sz w:val="28"/>
          <w:szCs w:val="28"/>
        </w:rPr>
      </w:pPr>
    </w:p>
    <w:p w14:paraId="31D8F884">
      <w:pPr>
        <w:widowControl w:val="0"/>
        <w:autoSpaceDE w:val="0"/>
        <w:jc w:val="center"/>
        <w:rPr>
          <w:sz w:val="28"/>
          <w:szCs w:val="28"/>
        </w:rPr>
      </w:pPr>
    </w:p>
    <w:p w14:paraId="7A161E35">
      <w:pPr>
        <w:widowControl w:val="0"/>
        <w:autoSpaceDE w:val="0"/>
        <w:ind w:right="0" w:firstLine="540"/>
        <w:jc w:val="both"/>
      </w:pPr>
      <w:r>
        <w:rPr>
          <w:sz w:val="28"/>
          <w:szCs w:val="28"/>
        </w:rPr>
        <w:t xml:space="preserve">1. Настоящий Порядок доступа в помещения, в которых ведется обработка персональных данных (далее - Порядок), разработан в соответствии с Федеральным </w:t>
      </w:r>
      <w:r>
        <w:rPr>
          <w:color w:val="auto"/>
          <w:sz w:val="28"/>
          <w:szCs w:val="28"/>
          <w:u w:val="none"/>
        </w:rPr>
        <w:t>законом</w:t>
      </w:r>
      <w:r>
        <w:rPr>
          <w:sz w:val="28"/>
          <w:szCs w:val="28"/>
        </w:rPr>
        <w:t xml:space="preserve"> от 27 июля 2006 года № 152-ФЗ «О персональных данных», </w:t>
      </w:r>
      <w:r>
        <w:rPr>
          <w:color w:val="auto"/>
          <w:sz w:val="28"/>
          <w:szCs w:val="28"/>
          <w:u w:val="none"/>
        </w:rPr>
        <w:t>Постановлением</w:t>
      </w:r>
      <w:r>
        <w:rPr>
          <w:sz w:val="28"/>
          <w:szCs w:val="28"/>
        </w:rPr>
        <w:t xml:space="preserve">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и другими нормативными правовыми актами.</w:t>
      </w:r>
    </w:p>
    <w:p w14:paraId="224DD119">
      <w:pPr>
        <w:widowControl w:val="0"/>
        <w:autoSpaceDE w:val="0"/>
        <w:ind w:right="0" w:firstLine="540"/>
        <w:jc w:val="both"/>
      </w:pPr>
      <w:r>
        <w:rPr>
          <w:sz w:val="28"/>
          <w:szCs w:val="28"/>
        </w:rPr>
        <w:t>2. Персональные данные относятся к конфиденциальной информации. Должностные лица администрации Анучинского муниципального округа,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18466F46">
      <w:pPr>
        <w:widowControl w:val="0"/>
        <w:autoSpaceDE w:val="0"/>
        <w:ind w:right="0" w:firstLine="540"/>
        <w:jc w:val="both"/>
      </w:pPr>
      <w:r>
        <w:rPr>
          <w:sz w:val="28"/>
          <w:szCs w:val="28"/>
        </w:rPr>
        <w:t>3. Обеспечение безопасности персональных данных от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достигается, в том числе, установлением правил доступа в помещения, где обрабатываются персональные данные в информационной системе персональных данных и без использования средств автоматизации.</w:t>
      </w:r>
    </w:p>
    <w:p w14:paraId="4F1CFDD1">
      <w:pPr>
        <w:widowControl w:val="0"/>
        <w:autoSpaceDE w:val="0"/>
        <w:ind w:right="0" w:firstLine="540"/>
        <w:jc w:val="both"/>
      </w:pPr>
      <w:r>
        <w:rPr>
          <w:sz w:val="28"/>
          <w:szCs w:val="28"/>
        </w:rPr>
        <w:t>4. Размещение информационных систем, в которых обрабатываются персональные данные,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p>
    <w:p w14:paraId="3CD21960">
      <w:pPr>
        <w:widowControl w:val="0"/>
        <w:autoSpaceDE w:val="0"/>
        <w:ind w:right="0" w:firstLine="540"/>
        <w:jc w:val="both"/>
      </w:pPr>
      <w:r>
        <w:rPr>
          <w:sz w:val="28"/>
          <w:szCs w:val="28"/>
        </w:rPr>
        <w:t>При хранении материальных носителей персональных данных должны соблюдаться условия, обеспечивающие сохранность персональных данных и исключающие несанкционированный доступ к ним.</w:t>
      </w:r>
    </w:p>
    <w:p w14:paraId="475C0A56">
      <w:pPr>
        <w:widowControl w:val="0"/>
        <w:autoSpaceDE w:val="0"/>
        <w:jc w:val="both"/>
        <w:rPr>
          <w:sz w:val="28"/>
          <w:szCs w:val="28"/>
        </w:rPr>
      </w:pPr>
      <w:r>
        <w:rPr>
          <w:sz w:val="28"/>
          <w:szCs w:val="28"/>
        </w:rPr>
        <w:t xml:space="preserve">5.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работники администрации Анучинского муниципального округа, уполномоченные на обработку персональных данных    </w:t>
      </w:r>
    </w:p>
    <w:p w14:paraId="3C57E0B7">
      <w:pPr>
        <w:widowControl w:val="0"/>
        <w:autoSpaceDE w:val="0"/>
        <w:ind w:right="0" w:firstLine="567"/>
        <w:jc w:val="both"/>
      </w:pPr>
      <w:r>
        <w:rPr>
          <w:sz w:val="28"/>
          <w:szCs w:val="28"/>
        </w:rPr>
        <w:t>6. Ответственными за организацию доступа в помещения администрации Анучинского муниципального округа, в которых ведется обработка персональных данных, являются руководители структурных подразделений администрации Анучинского муниципального округа.</w:t>
      </w:r>
    </w:p>
    <w:p w14:paraId="4FB020E2">
      <w:pPr>
        <w:widowControl w:val="0"/>
        <w:autoSpaceDE w:val="0"/>
        <w:ind w:right="0" w:firstLine="540"/>
        <w:jc w:val="both"/>
      </w:pPr>
      <w:r>
        <w:rPr>
          <w:sz w:val="28"/>
          <w:szCs w:val="28"/>
        </w:rPr>
        <w:t>7. Внутренний контроль за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 или комиссией, назначенной главой администрации Анучинского муниципального округа.</w:t>
      </w:r>
    </w:p>
    <w:p w14:paraId="673EF14B">
      <w:pPr>
        <w:widowControl w:val="0"/>
        <w:autoSpaceDE w:val="0"/>
        <w:jc w:val="right"/>
        <w:rPr>
          <w:sz w:val="28"/>
          <w:szCs w:val="28"/>
        </w:rPr>
      </w:pPr>
    </w:p>
    <w:p w14:paraId="01E9C917">
      <w:pPr>
        <w:widowControl w:val="0"/>
        <w:autoSpaceDE w:val="0"/>
        <w:jc w:val="right"/>
        <w:rPr>
          <w:sz w:val="28"/>
          <w:szCs w:val="28"/>
        </w:rPr>
      </w:pPr>
    </w:p>
    <w:p w14:paraId="79F5DAB0">
      <w:pPr>
        <w:widowControl w:val="0"/>
        <w:autoSpaceDE w:val="0"/>
        <w:jc w:val="right"/>
        <w:rPr>
          <w:sz w:val="28"/>
          <w:szCs w:val="28"/>
        </w:rPr>
        <w:sectPr>
          <w:headerReference r:id="rId31" w:type="first"/>
          <w:headerReference r:id="rId30" w:type="default"/>
          <w:pgSz w:w="11906" w:h="16838"/>
          <w:pgMar w:top="1134" w:right="851" w:bottom="1134" w:left="1701" w:header="567" w:footer="0" w:gutter="0"/>
          <w:pgNumType w:fmt="decimal"/>
          <w:cols w:space="720" w:num="1"/>
          <w:formProt w:val="0"/>
          <w:docGrid w:linePitch="360" w:charSpace="0"/>
        </w:sectPr>
      </w:pPr>
    </w:p>
    <w:p w14:paraId="763E3B4B">
      <w:pPr>
        <w:widowControl w:val="0"/>
        <w:numPr>
          <w:ilvl w:val="0"/>
          <w:numId w:val="0"/>
        </w:numPr>
        <w:autoSpaceDE w:val="0"/>
        <w:spacing w:line="360" w:lineRule="auto"/>
        <w:ind w:left="4253" w:right="0"/>
        <w:jc w:val="center"/>
        <w:outlineLvl w:val="0"/>
        <w:rPr>
          <w:sz w:val="28"/>
          <w:szCs w:val="28"/>
        </w:rPr>
      </w:pPr>
      <w:bookmarkStart w:id="34" w:name="Par698"/>
      <w:bookmarkEnd w:id="34"/>
      <w:r>
        <w:rPr>
          <w:sz w:val="28"/>
          <w:szCs w:val="28"/>
        </w:rPr>
        <w:t>Приложение № 15</w:t>
      </w:r>
    </w:p>
    <w:p w14:paraId="7A425390">
      <w:pPr>
        <w:widowControl w:val="0"/>
        <w:numPr>
          <w:ilvl w:val="0"/>
          <w:numId w:val="0"/>
        </w:numPr>
        <w:autoSpaceDE w:val="0"/>
        <w:spacing w:line="360" w:lineRule="auto"/>
        <w:ind w:left="4253" w:right="0"/>
        <w:jc w:val="center"/>
        <w:outlineLvl w:val="0"/>
        <w:rPr>
          <w:caps/>
          <w:sz w:val="28"/>
          <w:szCs w:val="28"/>
        </w:rPr>
      </w:pPr>
      <w:r>
        <w:rPr>
          <w:caps/>
          <w:sz w:val="28"/>
          <w:szCs w:val="28"/>
        </w:rPr>
        <w:t>Утверждена</w:t>
      </w:r>
    </w:p>
    <w:p w14:paraId="3C1F3B27">
      <w:pPr>
        <w:widowControl w:val="0"/>
        <w:autoSpaceDE w:val="0"/>
        <w:ind w:left="4253" w:right="0"/>
        <w:jc w:val="center"/>
      </w:pPr>
      <w:r>
        <w:rPr>
          <w:sz w:val="28"/>
          <w:szCs w:val="28"/>
          <w:lang w:val="ru-RU"/>
        </w:rPr>
        <w:t>распоряжением</w:t>
      </w:r>
      <w:r>
        <w:rPr>
          <w:sz w:val="28"/>
          <w:szCs w:val="28"/>
        </w:rPr>
        <w:t xml:space="preserve"> администрации</w:t>
      </w:r>
    </w:p>
    <w:p w14:paraId="53F4F75D">
      <w:pPr>
        <w:widowControl w:val="0"/>
        <w:autoSpaceDE w:val="0"/>
        <w:ind w:left="4253" w:right="0"/>
        <w:jc w:val="center"/>
        <w:rPr>
          <w:sz w:val="28"/>
          <w:szCs w:val="28"/>
        </w:rPr>
      </w:pPr>
      <w:r>
        <w:rPr>
          <w:sz w:val="28"/>
          <w:szCs w:val="28"/>
        </w:rPr>
        <w:t>Анучинского муниципального округа</w:t>
      </w:r>
    </w:p>
    <w:p w14:paraId="65DB3E62">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536C1170">
      <w:pPr>
        <w:widowControl w:val="0"/>
        <w:autoSpaceDE w:val="0"/>
        <w:jc w:val="center"/>
        <w:rPr>
          <w:sz w:val="28"/>
          <w:szCs w:val="28"/>
        </w:rPr>
      </w:pPr>
    </w:p>
    <w:p w14:paraId="5B7BA5A8">
      <w:pPr>
        <w:widowControl w:val="0"/>
        <w:autoSpaceDE w:val="0"/>
        <w:spacing w:line="360" w:lineRule="auto"/>
        <w:jc w:val="center"/>
        <w:rPr>
          <w:b/>
          <w:bCs/>
          <w:caps/>
          <w:sz w:val="28"/>
          <w:szCs w:val="28"/>
        </w:rPr>
      </w:pPr>
      <w:bookmarkStart w:id="35" w:name="Par704"/>
      <w:bookmarkEnd w:id="35"/>
      <w:r>
        <w:rPr>
          <w:b/>
          <w:bCs/>
          <w:caps/>
          <w:sz w:val="28"/>
          <w:szCs w:val="28"/>
        </w:rPr>
        <w:t xml:space="preserve">Форма </w:t>
      </w:r>
    </w:p>
    <w:p w14:paraId="6DDDEC10">
      <w:pPr>
        <w:widowControl w:val="0"/>
        <w:autoSpaceDE w:val="0"/>
        <w:jc w:val="center"/>
        <w:rPr>
          <w:b/>
          <w:bCs/>
          <w:sz w:val="28"/>
          <w:szCs w:val="28"/>
        </w:rPr>
      </w:pPr>
      <w:r>
        <w:rPr>
          <w:b/>
          <w:bCs/>
          <w:sz w:val="28"/>
          <w:szCs w:val="28"/>
        </w:rPr>
        <w:t xml:space="preserve">листа ознакомления муниципального служащего (работника) </w:t>
      </w:r>
    </w:p>
    <w:p w14:paraId="79D58363">
      <w:pPr>
        <w:widowControl w:val="0"/>
        <w:autoSpaceDE w:val="0"/>
        <w:jc w:val="center"/>
        <w:rPr>
          <w:b/>
          <w:bCs/>
          <w:sz w:val="28"/>
          <w:szCs w:val="28"/>
        </w:rPr>
      </w:pPr>
      <w:r>
        <w:rPr>
          <w:b/>
          <w:bCs/>
          <w:sz w:val="28"/>
          <w:szCs w:val="28"/>
        </w:rPr>
        <w:t xml:space="preserve">администрации Анучинского муниципального округа, </w:t>
      </w:r>
    </w:p>
    <w:p w14:paraId="63AC0DDF">
      <w:pPr>
        <w:widowControl w:val="0"/>
        <w:autoSpaceDE w:val="0"/>
        <w:jc w:val="center"/>
        <w:rPr>
          <w:b/>
          <w:bCs/>
          <w:sz w:val="28"/>
          <w:szCs w:val="28"/>
        </w:rPr>
      </w:pPr>
      <w:r>
        <w:rPr>
          <w:b/>
          <w:bCs/>
          <w:sz w:val="28"/>
          <w:szCs w:val="28"/>
        </w:rPr>
        <w:t xml:space="preserve">непосредственно осуществляющего обработку персональных данных, </w:t>
      </w:r>
    </w:p>
    <w:p w14:paraId="7DF49FAD">
      <w:pPr>
        <w:widowControl w:val="0"/>
        <w:autoSpaceDE w:val="0"/>
        <w:jc w:val="center"/>
        <w:rPr>
          <w:b/>
          <w:bCs/>
          <w:sz w:val="28"/>
          <w:szCs w:val="28"/>
        </w:rPr>
      </w:pPr>
      <w:r>
        <w:rPr>
          <w:b/>
          <w:bCs/>
          <w:sz w:val="28"/>
          <w:szCs w:val="28"/>
        </w:rPr>
        <w:t xml:space="preserve">с положениями законодательства Российской Федерации </w:t>
      </w:r>
    </w:p>
    <w:p w14:paraId="1AC3263A">
      <w:pPr>
        <w:widowControl w:val="0"/>
        <w:autoSpaceDE w:val="0"/>
        <w:jc w:val="center"/>
      </w:pPr>
      <w:r>
        <w:rPr>
          <w:b/>
          <w:bCs/>
          <w:sz w:val="28"/>
          <w:szCs w:val="28"/>
        </w:rPr>
        <w:t>о персональных данных (в том числе с требованиями к защите</w:t>
      </w:r>
    </w:p>
    <w:p w14:paraId="7866AF28">
      <w:pPr>
        <w:widowControl w:val="0"/>
        <w:autoSpaceDE w:val="0"/>
        <w:jc w:val="center"/>
        <w:rPr>
          <w:b/>
          <w:bCs/>
          <w:sz w:val="28"/>
          <w:szCs w:val="28"/>
        </w:rPr>
      </w:pPr>
      <w:r>
        <w:rPr>
          <w:b/>
          <w:bCs/>
          <w:sz w:val="28"/>
          <w:szCs w:val="28"/>
        </w:rPr>
        <w:t>персональных данных)</w:t>
      </w:r>
    </w:p>
    <w:p w14:paraId="1235EE2C">
      <w:pPr>
        <w:widowControl w:val="0"/>
        <w:autoSpaceDE w:val="0"/>
        <w:jc w:val="center"/>
        <w:rPr>
          <w:b/>
          <w:bCs/>
          <w:sz w:val="28"/>
          <w:szCs w:val="28"/>
        </w:rPr>
      </w:pPr>
    </w:p>
    <w:p w14:paraId="109F73EF">
      <w:pPr>
        <w:pStyle w:val="30"/>
        <w:rPr>
          <w:rFonts w:ascii="Times New Roman" w:hAnsi="Times New Roman" w:cs="Times New Roman"/>
          <w:sz w:val="22"/>
          <w:szCs w:val="22"/>
        </w:rPr>
      </w:pPr>
      <w:r>
        <w:rPr>
          <w:rFonts w:ascii="Times New Roman" w:hAnsi="Times New Roman" w:cs="Times New Roman"/>
          <w:sz w:val="28"/>
          <w:szCs w:val="28"/>
        </w:rPr>
        <w:t xml:space="preserve">Я, </w:t>
      </w:r>
      <w:r>
        <w:rPr>
          <w:rFonts w:ascii="Times New Roman" w:hAnsi="Times New Roman" w:cs="Times New Roman"/>
          <w:sz w:val="22"/>
          <w:szCs w:val="22"/>
        </w:rPr>
        <w:t>_________________________________________________________________________________</w:t>
      </w:r>
    </w:p>
    <w:p w14:paraId="784DC300">
      <w:pPr>
        <w:pStyle w:val="30"/>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t xml:space="preserve">(Фамилия, имя, отчество, должность </w:t>
      </w:r>
      <w:r>
        <w:rPr>
          <w:rFonts w:ascii="Times New Roman" w:hAnsi="Times New Roman" w:cs="Times New Roman"/>
          <w:sz w:val="28"/>
          <w:szCs w:val="28"/>
        </w:rPr>
        <w:t>__________________________________________________________________</w:t>
      </w:r>
    </w:p>
    <w:p w14:paraId="2B477023">
      <w:pPr>
        <w:pStyle w:val="3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30395FBE">
      <w:pPr>
        <w:pStyle w:val="30"/>
      </w:pPr>
      <w:r>
        <w:rPr>
          <w:rFonts w:ascii="Times New Roman" w:hAnsi="Times New Roman" w:cs="Times New Roman"/>
          <w:sz w:val="28"/>
          <w:szCs w:val="28"/>
        </w:rPr>
        <w:t>ознакомлен(а) с положениями законодательства Российской  Федерации о персональных данных (в том числе с требованиями к защите персональных данных), локальными актами по вопросам обработки персональных данных.</w:t>
      </w:r>
    </w:p>
    <w:p w14:paraId="0A4E2E80">
      <w:pPr>
        <w:widowControl w:val="0"/>
        <w:autoSpaceDE w:val="0"/>
        <w:ind w:right="0" w:firstLine="540"/>
        <w:jc w:val="both"/>
        <w:rPr>
          <w:rFonts w:ascii="Times New Roman" w:hAnsi="Times New Roman" w:cs="Times New Roman"/>
          <w:sz w:val="28"/>
          <w:szCs w:val="28"/>
        </w:rPr>
      </w:pPr>
    </w:p>
    <w:p w14:paraId="1E137006">
      <w:pPr>
        <w:widowControl w:val="0"/>
        <w:autoSpaceDE w:val="0"/>
        <w:ind w:right="0" w:firstLine="540"/>
        <w:jc w:val="both"/>
      </w:pPr>
      <w:r>
        <w:rPr>
          <w:sz w:val="28"/>
          <w:szCs w:val="28"/>
        </w:rPr>
        <w:t xml:space="preserve">Мною изучены положения Федерального </w:t>
      </w:r>
      <w:r>
        <w:rPr>
          <w:color w:val="auto"/>
          <w:sz w:val="28"/>
          <w:szCs w:val="28"/>
          <w:u w:val="none"/>
        </w:rPr>
        <w:t>закона</w:t>
      </w:r>
      <w:r>
        <w:rPr>
          <w:sz w:val="28"/>
          <w:szCs w:val="28"/>
        </w:rPr>
        <w:t xml:space="preserve"> от 27 июля 2006 года № 152-ФЗ «О персональных данных», Федерального </w:t>
      </w:r>
      <w:r>
        <w:rPr>
          <w:color w:val="auto"/>
          <w:sz w:val="28"/>
          <w:szCs w:val="28"/>
          <w:u w:val="none"/>
        </w:rPr>
        <w:t>закона</w:t>
      </w:r>
      <w:r>
        <w:rPr>
          <w:sz w:val="28"/>
          <w:szCs w:val="28"/>
        </w:rPr>
        <w:t xml:space="preserve"> от 2 марта 2007 года № 25-ФЗ «О муниципальной службе в Российской Федерации», Трудового </w:t>
      </w:r>
      <w:r>
        <w:rPr>
          <w:color w:val="auto"/>
          <w:sz w:val="28"/>
          <w:szCs w:val="28"/>
          <w:u w:val="none"/>
        </w:rPr>
        <w:t>кодекса</w:t>
      </w:r>
      <w:r>
        <w:rPr>
          <w:sz w:val="28"/>
          <w:szCs w:val="28"/>
        </w:rPr>
        <w:t xml:space="preserve"> Российской Федерации, </w:t>
      </w:r>
      <w:r>
        <w:rPr>
          <w:color w:val="auto"/>
          <w:sz w:val="28"/>
          <w:szCs w:val="28"/>
          <w:u w:val="none"/>
        </w:rPr>
        <w:t>Постановления</w:t>
      </w:r>
      <w:r>
        <w:rPr>
          <w:sz w:val="28"/>
          <w:szCs w:val="28"/>
        </w:rPr>
        <w:t xml:space="preserve">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иными документами, определяющими политику в отношении обработки персональных данных.</w:t>
      </w:r>
    </w:p>
    <w:p w14:paraId="28741292">
      <w:pPr>
        <w:widowControl w:val="0"/>
        <w:autoSpaceDE w:val="0"/>
        <w:ind w:right="0" w:firstLine="540"/>
        <w:jc w:val="both"/>
      </w:pPr>
      <w:r>
        <w:rPr>
          <w:sz w:val="28"/>
          <w:szCs w:val="28"/>
        </w:rPr>
        <w:t>Я уведомлен(-а)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субъекта персональных данных, ставших известными мне в связи с исполнением должностных обязанностей.</w:t>
      </w:r>
    </w:p>
    <w:p w14:paraId="3E5D322B">
      <w:pPr>
        <w:widowControl w:val="0"/>
        <w:autoSpaceDE w:val="0"/>
        <w:ind w:right="0" w:firstLine="540"/>
        <w:jc w:val="both"/>
      </w:pPr>
      <w:r>
        <w:rPr>
          <w:sz w:val="28"/>
          <w:szCs w:val="28"/>
        </w:rPr>
        <w:t xml:space="preserve">Ответственность и права, предусмотренные Федеральным </w:t>
      </w:r>
      <w:r>
        <w:rPr>
          <w:color w:val="auto"/>
          <w:sz w:val="28"/>
          <w:szCs w:val="28"/>
          <w:u w:val="none"/>
        </w:rPr>
        <w:t>законом</w:t>
      </w:r>
      <w:r>
        <w:rPr>
          <w:sz w:val="28"/>
          <w:szCs w:val="28"/>
        </w:rPr>
        <w:t xml:space="preserve"> от 27 июля 2006 года № 152-ФЗ «О персональных данных» и другими федеральными законами, мне разъяснены.</w:t>
      </w:r>
    </w:p>
    <w:p w14:paraId="6F09F4F2">
      <w:pPr>
        <w:widowControl w:val="0"/>
        <w:autoSpaceDE w:val="0"/>
        <w:ind w:right="0" w:firstLine="540"/>
        <w:jc w:val="both"/>
        <w:rPr>
          <w:sz w:val="28"/>
          <w:szCs w:val="28"/>
        </w:rPr>
      </w:pPr>
    </w:p>
    <w:p w14:paraId="01C6238E">
      <w:pPr>
        <w:pStyle w:val="30"/>
        <w:rPr>
          <w:rFonts w:ascii="Times New Roman" w:hAnsi="Times New Roman" w:cs="Times New Roman"/>
          <w:sz w:val="28"/>
          <w:szCs w:val="28"/>
        </w:rPr>
      </w:pPr>
      <w:r>
        <w:rPr>
          <w:rFonts w:ascii="Times New Roman" w:hAnsi="Times New Roman" w:cs="Times New Roman"/>
          <w:sz w:val="28"/>
          <w:szCs w:val="28"/>
        </w:rPr>
        <w:t>"____" ___________ 20___ г.         _____________ ________________________</w:t>
      </w:r>
    </w:p>
    <w:p w14:paraId="3904AD5F">
      <w:pPr>
        <w:pStyle w:val="30"/>
      </w:pPr>
      <w:r>
        <w:rPr>
          <w:rFonts w:ascii="Times New Roman" w:hAnsi="Times New Roman" w:eastAsia="Times New Roman" w:cs="Times New Roman"/>
          <w:sz w:val="28"/>
          <w:szCs w:val="28"/>
        </w:rPr>
        <w:t xml:space="preserve">          </w:t>
      </w:r>
      <w:r>
        <w:rPr>
          <w:rFonts w:ascii="Times New Roman" w:hAnsi="Times New Roman" w:cs="Times New Roman"/>
          <w:sz w:val="28"/>
          <w:szCs w:val="28"/>
        </w:rPr>
        <w:t>(дата)                      (подпись)    (расшифровка подписи)</w:t>
      </w:r>
      <w:r>
        <w:br w:type="page"/>
      </w:r>
    </w:p>
    <w:p w14:paraId="25A4D0A6">
      <w:pPr>
        <w:widowControl w:val="0"/>
        <w:numPr>
          <w:ilvl w:val="0"/>
          <w:numId w:val="0"/>
        </w:numPr>
        <w:autoSpaceDE w:val="0"/>
        <w:spacing w:line="360" w:lineRule="auto"/>
        <w:ind w:left="4253" w:right="0"/>
        <w:jc w:val="center"/>
        <w:outlineLvl w:val="0"/>
        <w:rPr>
          <w:sz w:val="28"/>
          <w:szCs w:val="28"/>
        </w:rPr>
      </w:pPr>
      <w:r>
        <w:rPr>
          <w:sz w:val="28"/>
          <w:szCs w:val="28"/>
        </w:rPr>
        <w:t>Приложение № 16</w:t>
      </w:r>
    </w:p>
    <w:p w14:paraId="238409AD">
      <w:pPr>
        <w:widowControl w:val="0"/>
        <w:numPr>
          <w:ilvl w:val="0"/>
          <w:numId w:val="0"/>
        </w:numPr>
        <w:autoSpaceDE w:val="0"/>
        <w:spacing w:line="360" w:lineRule="auto"/>
        <w:ind w:left="4253" w:right="0"/>
        <w:jc w:val="center"/>
        <w:outlineLvl w:val="0"/>
      </w:pPr>
      <w:r>
        <w:rPr>
          <w:caps/>
          <w:sz w:val="28"/>
          <w:szCs w:val="28"/>
        </w:rPr>
        <w:t>Утвержден</w:t>
      </w:r>
    </w:p>
    <w:p w14:paraId="6508AB92">
      <w:pPr>
        <w:widowControl w:val="0"/>
        <w:autoSpaceDE w:val="0"/>
        <w:ind w:left="4253" w:right="0"/>
        <w:jc w:val="center"/>
      </w:pPr>
      <w:r>
        <w:rPr>
          <w:sz w:val="28"/>
          <w:szCs w:val="28"/>
          <w:lang w:val="ru-RU"/>
        </w:rPr>
        <w:t>распоряжением</w:t>
      </w:r>
      <w:r>
        <w:rPr>
          <w:sz w:val="28"/>
          <w:szCs w:val="28"/>
        </w:rPr>
        <w:t xml:space="preserve"> администрации</w:t>
      </w:r>
    </w:p>
    <w:p w14:paraId="7B01F3C3">
      <w:pPr>
        <w:widowControl w:val="0"/>
        <w:autoSpaceDE w:val="0"/>
        <w:ind w:left="4253" w:right="0"/>
        <w:jc w:val="center"/>
        <w:rPr>
          <w:sz w:val="28"/>
          <w:szCs w:val="28"/>
        </w:rPr>
      </w:pPr>
      <w:r>
        <w:rPr>
          <w:sz w:val="28"/>
          <w:szCs w:val="28"/>
        </w:rPr>
        <w:t>Анучинского муниципального округа</w:t>
      </w:r>
    </w:p>
    <w:p w14:paraId="7215F4DF">
      <w:pPr>
        <w:widowControl w:val="0"/>
        <w:autoSpaceDE w:val="0"/>
        <w:ind w:left="4253" w:right="0"/>
        <w:jc w:val="center"/>
        <w:rPr>
          <w:sz w:val="28"/>
          <w:szCs w:val="28"/>
        </w:rPr>
      </w:pPr>
      <w:r>
        <w:rPr>
          <w:sz w:val="28"/>
          <w:szCs w:val="28"/>
        </w:rPr>
        <w:t xml:space="preserve">от </w:t>
      </w:r>
      <w:r>
        <w:rPr>
          <w:rFonts w:hint="default"/>
          <w:sz w:val="28"/>
          <w:szCs w:val="28"/>
          <w:lang w:val="ru-RU"/>
        </w:rPr>
        <w:t>29</w:t>
      </w:r>
      <w:r>
        <w:rPr>
          <w:sz w:val="28"/>
          <w:szCs w:val="28"/>
        </w:rPr>
        <w:t>.0</w:t>
      </w:r>
      <w:r>
        <w:rPr>
          <w:rFonts w:hint="default"/>
          <w:sz w:val="28"/>
          <w:szCs w:val="28"/>
          <w:lang w:val="ru-RU"/>
        </w:rPr>
        <w:t>5</w:t>
      </w:r>
      <w:r>
        <w:rPr>
          <w:sz w:val="28"/>
          <w:szCs w:val="28"/>
        </w:rPr>
        <w:t>.202</w:t>
      </w:r>
      <w:r>
        <w:rPr>
          <w:rFonts w:hint="default"/>
          <w:sz w:val="28"/>
          <w:szCs w:val="28"/>
          <w:lang w:val="ru-RU"/>
        </w:rPr>
        <w:t>6</w:t>
      </w:r>
      <w:r>
        <w:rPr>
          <w:sz w:val="28"/>
          <w:szCs w:val="28"/>
        </w:rPr>
        <w:t xml:space="preserve"> № </w:t>
      </w:r>
    </w:p>
    <w:p w14:paraId="323B25FE">
      <w:pPr>
        <w:jc w:val="center"/>
        <w:rPr>
          <w:sz w:val="24"/>
          <w:szCs w:val="28"/>
          <w:lang w:eastAsia="en-US"/>
        </w:rPr>
      </w:pPr>
    </w:p>
    <w:p w14:paraId="03481E91">
      <w:pPr>
        <w:jc w:val="center"/>
        <w:rPr>
          <w:sz w:val="24"/>
          <w:szCs w:val="28"/>
          <w:lang w:eastAsia="en-US"/>
        </w:rPr>
      </w:pPr>
    </w:p>
    <w:p w14:paraId="6C440F54">
      <w:pPr>
        <w:spacing w:line="360" w:lineRule="auto"/>
        <w:jc w:val="center"/>
        <w:rPr>
          <w:b/>
          <w:caps/>
          <w:sz w:val="28"/>
          <w:szCs w:val="28"/>
        </w:rPr>
      </w:pPr>
      <w:r>
        <w:rPr>
          <w:b/>
          <w:caps/>
          <w:sz w:val="28"/>
          <w:szCs w:val="28"/>
        </w:rPr>
        <w:t xml:space="preserve">Акт </w:t>
      </w:r>
    </w:p>
    <w:p w14:paraId="543028EF">
      <w:pPr>
        <w:jc w:val="center"/>
        <w:rPr>
          <w:b/>
          <w:sz w:val="28"/>
          <w:szCs w:val="28"/>
        </w:rPr>
      </w:pPr>
      <w:r>
        <w:rPr>
          <w:b/>
          <w:sz w:val="28"/>
          <w:szCs w:val="28"/>
        </w:rPr>
        <w:t>уничтожения персональных данных</w:t>
      </w:r>
    </w:p>
    <w:p w14:paraId="7657990C">
      <w:pPr>
        <w:jc w:val="center"/>
        <w:rPr>
          <w:b/>
          <w:sz w:val="28"/>
          <w:szCs w:val="28"/>
        </w:rPr>
      </w:pPr>
    </w:p>
    <w:p w14:paraId="45DC63EE">
      <w:r>
        <w:rPr>
          <w:sz w:val="24"/>
          <w:szCs w:val="24"/>
        </w:rPr>
        <w:t>№ _________                                                                          «____» __________ 20______ г.</w:t>
      </w:r>
    </w:p>
    <w:p w14:paraId="41FC7A2B">
      <w:pPr>
        <w:rPr>
          <w:sz w:val="24"/>
          <w:szCs w:val="24"/>
        </w:rPr>
      </w:pPr>
    </w:p>
    <w:p w14:paraId="235E0DFA">
      <w:pPr>
        <w:jc w:val="both"/>
        <w:rPr>
          <w:b/>
          <w:sz w:val="28"/>
          <w:szCs w:val="28"/>
        </w:rPr>
      </w:pPr>
      <w:r>
        <w:rPr>
          <w:b/>
          <w:sz w:val="28"/>
          <w:szCs w:val="28"/>
        </w:rPr>
        <w:t xml:space="preserve">Комиссия в составе: </w:t>
      </w:r>
    </w:p>
    <w:p w14:paraId="5577DF05">
      <w:pPr>
        <w:jc w:val="both"/>
      </w:pPr>
      <w:r>
        <w:rPr>
          <w:b/>
          <w:sz w:val="28"/>
          <w:szCs w:val="28"/>
        </w:rPr>
        <w:t>Председателя комиссии:</w:t>
      </w:r>
      <w:r>
        <w:rPr>
          <w:sz w:val="28"/>
          <w:szCs w:val="28"/>
        </w:rPr>
        <w:t xml:space="preserve">  </w:t>
      </w:r>
    </w:p>
    <w:p w14:paraId="4D977039">
      <w:pPr>
        <w:jc w:val="both"/>
      </w:pPr>
      <w:r>
        <w:rPr>
          <w:b/>
          <w:sz w:val="28"/>
          <w:szCs w:val="28"/>
        </w:rPr>
        <w:t>Членов комиссии:</w:t>
      </w:r>
      <w:r>
        <w:rPr>
          <w:sz w:val="28"/>
          <w:szCs w:val="28"/>
        </w:rPr>
        <w:t xml:space="preserve">  уничтожила персональные данные о ________________________________________  путем  _________________ </w:t>
      </w:r>
    </w:p>
    <w:p w14:paraId="7996E777">
      <w:pPr>
        <w:rPr>
          <w:sz w:val="24"/>
          <w:szCs w:val="24"/>
        </w:rPr>
      </w:pPr>
    </w:p>
    <w:tbl>
      <w:tblPr>
        <w:tblStyle w:val="8"/>
        <w:tblW w:w="10031" w:type="dxa"/>
        <w:tblInd w:w="0" w:type="dxa"/>
        <w:tblLayout w:type="fixed"/>
        <w:tblCellMar>
          <w:top w:w="0" w:type="dxa"/>
          <w:left w:w="108" w:type="dxa"/>
          <w:bottom w:w="0" w:type="dxa"/>
          <w:right w:w="108" w:type="dxa"/>
        </w:tblCellMar>
      </w:tblPr>
      <w:tblGrid>
        <w:gridCol w:w="675"/>
        <w:gridCol w:w="1701"/>
        <w:gridCol w:w="2694"/>
        <w:gridCol w:w="2835"/>
        <w:gridCol w:w="2126"/>
      </w:tblGrid>
      <w:tr w14:paraId="2E159D73">
        <w:tblPrEx>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single" w:color="000000" w:sz="4" w:space="0"/>
            </w:tcBorders>
          </w:tcPr>
          <w:p w14:paraId="0776E4B4">
            <w:pPr>
              <w:jc w:val="center"/>
              <w:rPr>
                <w:b/>
                <w:sz w:val="24"/>
                <w:szCs w:val="24"/>
                <w:lang w:eastAsia="en-US"/>
              </w:rPr>
            </w:pPr>
            <w:r>
              <w:rPr>
                <w:b/>
                <w:sz w:val="24"/>
                <w:szCs w:val="24"/>
              </w:rPr>
              <w:t>№ п/п</w:t>
            </w:r>
          </w:p>
        </w:tc>
        <w:tc>
          <w:tcPr>
            <w:tcW w:w="1701" w:type="dxa"/>
            <w:tcBorders>
              <w:top w:val="single" w:color="000000" w:sz="4" w:space="0"/>
              <w:left w:val="single" w:color="000000" w:sz="4" w:space="0"/>
              <w:bottom w:val="single" w:color="000000" w:sz="4" w:space="0"/>
              <w:right w:val="single" w:color="000000" w:sz="4" w:space="0"/>
            </w:tcBorders>
          </w:tcPr>
          <w:p w14:paraId="449BBA13">
            <w:pPr>
              <w:jc w:val="center"/>
              <w:rPr>
                <w:b/>
                <w:sz w:val="24"/>
                <w:szCs w:val="24"/>
                <w:lang w:eastAsia="en-US"/>
              </w:rPr>
            </w:pPr>
            <w:r>
              <w:rPr>
                <w:b/>
                <w:sz w:val="24"/>
                <w:szCs w:val="24"/>
              </w:rPr>
              <w:t>Дата уничтожения</w:t>
            </w:r>
          </w:p>
        </w:tc>
        <w:tc>
          <w:tcPr>
            <w:tcW w:w="2694" w:type="dxa"/>
            <w:tcBorders>
              <w:top w:val="single" w:color="000000" w:sz="4" w:space="0"/>
              <w:left w:val="single" w:color="000000" w:sz="4" w:space="0"/>
              <w:bottom w:val="single" w:color="000000" w:sz="4" w:space="0"/>
              <w:right w:val="single" w:color="000000" w:sz="4" w:space="0"/>
            </w:tcBorders>
          </w:tcPr>
          <w:p w14:paraId="55EB51AE">
            <w:pPr>
              <w:jc w:val="center"/>
              <w:rPr>
                <w:b/>
                <w:sz w:val="24"/>
                <w:szCs w:val="24"/>
                <w:lang w:eastAsia="en-US"/>
              </w:rPr>
            </w:pPr>
            <w:r>
              <w:rPr>
                <w:b/>
                <w:sz w:val="24"/>
                <w:szCs w:val="24"/>
              </w:rPr>
              <w:t>ФИО</w:t>
            </w:r>
          </w:p>
        </w:tc>
        <w:tc>
          <w:tcPr>
            <w:tcW w:w="2835" w:type="dxa"/>
            <w:tcBorders>
              <w:top w:val="single" w:color="000000" w:sz="4" w:space="0"/>
              <w:left w:val="single" w:color="000000" w:sz="4" w:space="0"/>
              <w:bottom w:val="single" w:color="000000" w:sz="4" w:space="0"/>
              <w:right w:val="single" w:color="000000" w:sz="4" w:space="0"/>
            </w:tcBorders>
          </w:tcPr>
          <w:p w14:paraId="7D353EE0">
            <w:pPr>
              <w:jc w:val="center"/>
              <w:rPr>
                <w:b/>
                <w:sz w:val="24"/>
                <w:szCs w:val="24"/>
                <w:lang w:eastAsia="en-US"/>
              </w:rPr>
            </w:pPr>
            <w:r>
              <w:rPr>
                <w:b/>
                <w:sz w:val="24"/>
                <w:szCs w:val="24"/>
              </w:rPr>
              <w:t>Документ</w:t>
            </w:r>
          </w:p>
        </w:tc>
        <w:tc>
          <w:tcPr>
            <w:tcW w:w="2126" w:type="dxa"/>
            <w:tcBorders>
              <w:top w:val="single" w:color="000000" w:sz="4" w:space="0"/>
              <w:left w:val="single" w:color="000000" w:sz="4" w:space="0"/>
              <w:bottom w:val="single" w:color="000000" w:sz="4" w:space="0"/>
              <w:right w:val="single" w:color="000000" w:sz="4" w:space="0"/>
            </w:tcBorders>
          </w:tcPr>
          <w:p w14:paraId="045D9893">
            <w:pPr>
              <w:jc w:val="center"/>
              <w:rPr>
                <w:b/>
                <w:sz w:val="24"/>
                <w:szCs w:val="24"/>
                <w:lang w:eastAsia="en-US"/>
              </w:rPr>
            </w:pPr>
            <w:r>
              <w:rPr>
                <w:b/>
                <w:sz w:val="24"/>
                <w:szCs w:val="24"/>
              </w:rPr>
              <w:t>Основание на уничтожение</w:t>
            </w:r>
          </w:p>
        </w:tc>
      </w:tr>
      <w:tr w14:paraId="4A42CD30">
        <w:tblPrEx>
          <w:tblCellMar>
            <w:top w:w="0" w:type="dxa"/>
            <w:left w:w="108" w:type="dxa"/>
            <w:bottom w:w="0" w:type="dxa"/>
            <w:right w:w="108" w:type="dxa"/>
          </w:tblCellMar>
        </w:tblPrEx>
        <w:tc>
          <w:tcPr>
            <w:tcW w:w="675" w:type="dxa"/>
            <w:tcBorders>
              <w:top w:val="single" w:color="000000" w:sz="4" w:space="0"/>
              <w:left w:val="single" w:color="000000" w:sz="4" w:space="0"/>
              <w:bottom w:val="single" w:color="000000" w:sz="4" w:space="0"/>
              <w:right w:val="single" w:color="000000" w:sz="4" w:space="0"/>
            </w:tcBorders>
          </w:tcPr>
          <w:p w14:paraId="185B32DC">
            <w:pPr>
              <w:jc w:val="center"/>
              <w:rPr>
                <w:sz w:val="24"/>
                <w:szCs w:val="24"/>
                <w:lang w:eastAsia="en-US"/>
              </w:rPr>
            </w:pPr>
            <w:r>
              <w:rPr>
                <w:sz w:val="24"/>
                <w:szCs w:val="24"/>
              </w:rPr>
              <w:t>1.</w:t>
            </w:r>
          </w:p>
        </w:tc>
        <w:tc>
          <w:tcPr>
            <w:tcW w:w="1701" w:type="dxa"/>
            <w:tcBorders>
              <w:top w:val="single" w:color="000000" w:sz="4" w:space="0"/>
              <w:left w:val="single" w:color="000000" w:sz="4" w:space="0"/>
              <w:bottom w:val="single" w:color="000000" w:sz="4" w:space="0"/>
              <w:right w:val="single" w:color="000000" w:sz="4" w:space="0"/>
            </w:tcBorders>
          </w:tcPr>
          <w:p w14:paraId="517F6683">
            <w:pPr>
              <w:jc w:val="center"/>
              <w:rPr>
                <w:sz w:val="24"/>
                <w:szCs w:val="24"/>
                <w:lang w:eastAsia="en-US"/>
              </w:rPr>
            </w:pPr>
            <w:r>
              <w:rPr>
                <w:sz w:val="24"/>
                <w:szCs w:val="24"/>
              </w:rPr>
              <w:t xml:space="preserve"> </w:t>
            </w:r>
          </w:p>
        </w:tc>
        <w:tc>
          <w:tcPr>
            <w:tcW w:w="2694" w:type="dxa"/>
            <w:tcBorders>
              <w:top w:val="single" w:color="000000" w:sz="4" w:space="0"/>
              <w:left w:val="single" w:color="000000" w:sz="4" w:space="0"/>
              <w:bottom w:val="single" w:color="000000" w:sz="4" w:space="0"/>
              <w:right w:val="single" w:color="000000" w:sz="4" w:space="0"/>
            </w:tcBorders>
          </w:tcPr>
          <w:p w14:paraId="198B65E2">
            <w:pPr>
              <w:jc w:val="center"/>
              <w:rPr>
                <w:sz w:val="24"/>
                <w:szCs w:val="24"/>
                <w:lang w:eastAsia="en-US"/>
              </w:rPr>
            </w:pPr>
            <w:r>
              <w:rPr>
                <w:sz w:val="24"/>
                <w:szCs w:val="24"/>
              </w:rPr>
              <w:t xml:space="preserve"> </w:t>
            </w:r>
          </w:p>
        </w:tc>
        <w:tc>
          <w:tcPr>
            <w:tcW w:w="2835" w:type="dxa"/>
            <w:tcBorders>
              <w:top w:val="single" w:color="000000" w:sz="4" w:space="0"/>
              <w:left w:val="single" w:color="000000" w:sz="4" w:space="0"/>
              <w:bottom w:val="single" w:color="000000" w:sz="4" w:space="0"/>
              <w:right w:val="single" w:color="000000" w:sz="4" w:space="0"/>
            </w:tcBorders>
          </w:tcPr>
          <w:p w14:paraId="6AF257F2">
            <w:pPr>
              <w:jc w:val="center"/>
              <w:rPr>
                <w:sz w:val="24"/>
                <w:szCs w:val="24"/>
                <w:lang w:eastAsia="en-US"/>
              </w:rPr>
            </w:pPr>
            <w:r>
              <w:rPr>
                <w:sz w:val="24"/>
                <w:szCs w:val="24"/>
              </w:rPr>
              <w:t xml:space="preserve"> </w:t>
            </w:r>
          </w:p>
        </w:tc>
        <w:tc>
          <w:tcPr>
            <w:tcW w:w="2126" w:type="dxa"/>
            <w:tcBorders>
              <w:top w:val="single" w:color="000000" w:sz="4" w:space="0"/>
              <w:left w:val="single" w:color="000000" w:sz="4" w:space="0"/>
              <w:bottom w:val="single" w:color="000000" w:sz="4" w:space="0"/>
              <w:right w:val="single" w:color="000000" w:sz="4" w:space="0"/>
            </w:tcBorders>
          </w:tcPr>
          <w:p w14:paraId="15E579C7">
            <w:pPr>
              <w:jc w:val="center"/>
              <w:rPr>
                <w:sz w:val="24"/>
                <w:szCs w:val="24"/>
                <w:lang w:eastAsia="en-US"/>
              </w:rPr>
            </w:pPr>
            <w:r>
              <w:rPr>
                <w:sz w:val="24"/>
                <w:szCs w:val="24"/>
              </w:rPr>
              <w:t xml:space="preserve"> </w:t>
            </w:r>
          </w:p>
        </w:tc>
      </w:tr>
    </w:tbl>
    <w:p w14:paraId="6E158493">
      <w:pPr>
        <w:rPr>
          <w:b/>
          <w:sz w:val="28"/>
          <w:szCs w:val="28"/>
          <w:lang w:eastAsia="en-US"/>
        </w:rPr>
      </w:pPr>
    </w:p>
    <w:p w14:paraId="0ECABA14">
      <w:r>
        <w:rPr>
          <w:b/>
          <w:sz w:val="28"/>
          <w:szCs w:val="28"/>
        </w:rPr>
        <w:t xml:space="preserve">Председатель комиссии                                                                    </w:t>
      </w:r>
    </w:p>
    <w:p w14:paraId="2D012305">
      <w:pPr>
        <w:jc w:val="both"/>
        <w:rPr>
          <w:sz w:val="28"/>
          <w:szCs w:val="28"/>
        </w:rPr>
      </w:pPr>
      <w:r>
        <w:rPr>
          <w:b/>
          <w:sz w:val="28"/>
          <w:szCs w:val="28"/>
        </w:rPr>
        <w:t>Члены комиссии</w:t>
      </w:r>
    </w:p>
    <w:sectPr>
      <w:pgSz w:w="11906" w:h="16838"/>
      <w:pgMar w:top="850" w:right="851" w:bottom="1134" w:left="1644" w:header="0" w:footer="0"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Liberation Serif">
    <w:altName w:val="Times New Roman"/>
    <w:panose1 w:val="00000000000000000000"/>
    <w:charset w:val="CC"/>
    <w:family w:val="roman"/>
    <w:pitch w:val="default"/>
    <w:sig w:usb0="00000000" w:usb1="00000000" w:usb2="00000000" w:usb3="00000000" w:csb0="00000000" w:csb1="00000000"/>
  </w:font>
  <w:font w:name="Liberation Sans">
    <w:altName w:val="Arial"/>
    <w:panose1 w:val="00000000000000000000"/>
    <w:charset w:val="CC"/>
    <w:family w:val="roman"/>
    <w:pitch w:val="default"/>
    <w:sig w:usb0="00000000" w:usb1="00000000" w:usb2="00000000" w:usb3="00000000" w:csb0="00000000" w:csb1="00000000"/>
  </w:font>
  <w:font w:name="Droid Sans Arabic">
    <w:altName w:val="MigraC"/>
    <w:panose1 w:val="00000000000000000000"/>
    <w:charset w:val="00"/>
    <w:family w:val="auto"/>
    <w:pitch w:val="default"/>
    <w:sig w:usb0="00000000" w:usb1="00000000" w:usb2="00000000" w:usb3="00000000" w:csb0="00000000" w:csb1="00000000"/>
  </w:font>
  <w:font w:name="MigraC">
    <w:panose1 w:val="02000600000000000000"/>
    <w:charset w:val="00"/>
    <w:family w:val="auto"/>
    <w:pitch w:val="default"/>
    <w:sig w:usb0="A00002FF" w:usb1="1000000A" w:usb2="00000000" w:usb3="00000000" w:csb0="00000187" w:csb1="00000000"/>
  </w:font>
  <w:font w:name="Droid Sans Fallback">
    <w:altName w:val="MigraC"/>
    <w:panose1 w:val="00000000000000000000"/>
    <w:charset w:val="00"/>
    <w:family w:val="auto"/>
    <w:pitch w:val="default"/>
    <w:sig w:usb0="00000000" w:usb1="00000000" w:usb2="00000000" w:usb3="00000000" w:csb0="00000000" w:csb1="00000000"/>
  </w:font>
  <w:font w:name="Droid Sans Devanagari">
    <w:altName w:val="MigraC"/>
    <w:panose1 w:val="00000000000000000000"/>
    <w:charset w:val="00"/>
    <w:family w:val="auto"/>
    <w:pitch w:val="default"/>
    <w:sig w:usb0="00000000" w:usb1="00000000" w:usb2="00000000" w:usb3="00000000" w:csb0="00000000" w:csb1="00000000"/>
  </w:font>
  <w:font w:name="Tahoma">
    <w:panose1 w:val="020B0604030504040204"/>
    <w:charset w:val="CC"/>
    <w:family w:val="roman"/>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06461">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1DEA8">
    <w:pPr>
      <w:pStyle w:val="15"/>
      <w:tabs>
        <w:tab w:val="center" w:pos="4677"/>
        <w:tab w:val="right" w:pos="9355"/>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21F6C">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13</w:t>
    </w:r>
    <w:r>
      <w:rPr>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FDB1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4C41C">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19</w:t>
    </w:r>
    <w:r>
      <w:rPr>
        <w:sz w:val="24"/>
        <w:szCs w:val="24"/>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B58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CAAD">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22</w:t>
    </w:r>
    <w:r>
      <w:rPr>
        <w:sz w:val="24"/>
        <w:szCs w:val="24"/>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F2CFC"/>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B04A0">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25</w:t>
    </w:r>
    <w:r>
      <w:rPr>
        <w:sz w:val="24"/>
        <w:szCs w:val="24"/>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D5649"/>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A5AAE">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28</w:t>
    </w:r>
    <w:r>
      <w:rPr>
        <w:sz w:val="24"/>
        <w:szCs w:val="24"/>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57DF"/>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B503">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29</w:t>
    </w:r>
    <w:r>
      <w:rPr>
        <w:sz w:val="24"/>
        <w:szCs w:val="24"/>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CC6C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0F49A">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34</w:t>
    </w:r>
    <w:r>
      <w:rPr>
        <w:sz w:val="24"/>
        <w:szCs w:val="24"/>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2FAE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C0259">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36</w:t>
    </w:r>
    <w:r>
      <w:rPr>
        <w:sz w:val="24"/>
        <w:szCs w:val="24"/>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505D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4E24F">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37</w:t>
    </w:r>
    <w:r>
      <w:rPr>
        <w:sz w:val="24"/>
        <w:szCs w:val="24"/>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C52B"/>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5EEA5">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40</w:t>
    </w:r>
    <w:r>
      <w:rPr>
        <w:sz w:val="24"/>
        <w:szCs w:val="24"/>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84A6E"/>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C8D39">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41</w:t>
    </w:r>
    <w:r>
      <w:rPr>
        <w:sz w:val="24"/>
        <w:szCs w:val="24"/>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1DA73"/>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E661">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43</w:t>
    </w:r>
    <w:r>
      <w:rPr>
        <w:sz w:val="24"/>
        <w:szCs w:val="24"/>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82976"/>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6950">
    <w:pPr>
      <w:pStyle w:val="15"/>
      <w:tabs>
        <w:tab w:val="center" w:pos="4677"/>
        <w:tab w:val="right" w:pos="9355"/>
        <w:tab w:val="clear" w:pos="4153"/>
        <w:tab w:val="clear" w:pos="8306"/>
      </w:tabs>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45</w:t>
    </w:r>
    <w:r>
      <w:rPr>
        <w:sz w:val="24"/>
        <w:szCs w:val="24"/>
      </w:rPr>
      <w:fldChar w:fldCharType="end"/>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436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singleLevel"/>
    <w:tmpl w:val="BF205925"/>
    <w:lvl w:ilvl="0" w:tentative="0">
      <w:start w:val="1"/>
      <w:numFmt w:val="decimal"/>
      <w:lvlText w:val="%1."/>
      <w:lvlJc w:val="left"/>
      <w:pPr>
        <w:tabs>
          <w:tab w:val="left" w:pos="1080"/>
        </w:tabs>
        <w:ind w:left="1080" w:hanging="360"/>
      </w:pPr>
    </w:lvl>
  </w:abstractNum>
  <w:abstractNum w:abstractNumId="1">
    <w:nsid w:val="CF092B84"/>
    <w:multiLevelType w:val="multilevel"/>
    <w:tmpl w:val="CF092B84"/>
    <w:lvl w:ilvl="0" w:tentative="0">
      <w:start w:val="1"/>
      <w:numFmt w:val="decimal"/>
      <w:lvlText w:val="%1)"/>
      <w:lvlJc w:val="left"/>
      <w:pPr>
        <w:tabs>
          <w:tab w:val="left" w:pos="720"/>
        </w:tabs>
        <w:ind w:left="720" w:hanging="360"/>
      </w:pPr>
      <w:rPr>
        <w:sz w:val="28"/>
        <w:szCs w:val="28"/>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053208E"/>
    <w:multiLevelType w:val="multilevel"/>
    <w:tmpl w:val="0053208E"/>
    <w:lvl w:ilvl="0" w:tentative="0">
      <w:start w:val="1"/>
      <w:numFmt w:val="none"/>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pStyle w:val="6"/>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40484055"/>
    <w:multiLevelType w:val="multilevel"/>
    <w:tmpl w:val="40484055"/>
    <w:lvl w:ilvl="0" w:tentative="0">
      <w:start w:val="1"/>
      <w:numFmt w:val="decimal"/>
      <w:pStyle w:val="42"/>
      <w:suff w:val="space"/>
      <w:lvlText w:val="%1."/>
      <w:lvlJc w:val="left"/>
      <w:pPr>
        <w:ind w:left="0" w:firstLine="0"/>
      </w:pPr>
      <w:rPr>
        <w:rFonts w:hint="default"/>
      </w:rPr>
    </w:lvl>
    <w:lvl w:ilvl="1" w:tentative="0">
      <w:start w:val="1"/>
      <w:numFmt w:val="decimal"/>
      <w:pStyle w:val="43"/>
      <w:isLgl/>
      <w:suff w:val="space"/>
      <w:lvlText w:val="%1.%2."/>
      <w:lvlJc w:val="left"/>
      <w:pPr>
        <w:ind w:left="0" w:firstLine="709"/>
      </w:pPr>
      <w:rPr>
        <w:rFonts w:hint="default"/>
        <w:u w:val="none"/>
      </w:rPr>
    </w:lvl>
    <w:lvl w:ilvl="2" w:tentative="0">
      <w:start w:val="1"/>
      <w:numFmt w:val="decimal"/>
      <w:pStyle w:val="44"/>
      <w:isLgl/>
      <w:suff w:val="space"/>
      <w:lvlText w:val="%1.%2.%3."/>
      <w:lvlJc w:val="left"/>
      <w:pPr>
        <w:ind w:left="0" w:firstLine="709"/>
      </w:pPr>
      <w:rPr>
        <w:rFonts w:hint="default"/>
      </w:rPr>
    </w:lvl>
    <w:lvl w:ilvl="3" w:tentative="0">
      <w:start w:val="1"/>
      <w:numFmt w:val="decimal"/>
      <w:pStyle w:val="45"/>
      <w:isLgl/>
      <w:suff w:val="space"/>
      <w:lvlText w:val="%1.%2.%3.%4."/>
      <w:lvlJc w:val="left"/>
      <w:pPr>
        <w:ind w:left="0" w:firstLine="709"/>
      </w:pPr>
      <w:rPr>
        <w:rFonts w:hint="default"/>
      </w:rPr>
    </w:lvl>
    <w:lvl w:ilvl="4" w:tentative="0">
      <w:start w:val="1"/>
      <w:numFmt w:val="decimal"/>
      <w:isLgl/>
      <w:suff w:val="space"/>
      <w:lvlText w:val="%1.%2.%3.%4.%5."/>
      <w:lvlJc w:val="left"/>
      <w:pPr>
        <w:ind w:left="0" w:firstLine="709"/>
      </w:pPr>
      <w:rPr>
        <w:rFonts w:hint="default"/>
      </w:rPr>
    </w:lvl>
    <w:lvl w:ilvl="5" w:tentative="0">
      <w:start w:val="1"/>
      <w:numFmt w:val="decimal"/>
      <w:isLgl/>
      <w:suff w:val="space"/>
      <w:lvlText w:val="%1.%2.%3.%4.%5.%6."/>
      <w:lvlJc w:val="left"/>
      <w:pPr>
        <w:ind w:left="0" w:firstLine="709"/>
      </w:pPr>
      <w:rPr>
        <w:rFonts w:hint="default"/>
      </w:rPr>
    </w:lvl>
    <w:lvl w:ilvl="6" w:tentative="0">
      <w:start w:val="1"/>
      <w:numFmt w:val="decimal"/>
      <w:lvlText w:val="%7."/>
      <w:lvlJc w:val="left"/>
      <w:pPr>
        <w:ind w:left="0" w:firstLine="0"/>
      </w:pPr>
      <w:rPr>
        <w:rFonts w:hint="default"/>
      </w:rPr>
    </w:lvl>
    <w:lvl w:ilvl="7" w:tentative="0">
      <w:start w:val="1"/>
      <w:numFmt w:val="lowerLetter"/>
      <w:lvlText w:val="%8."/>
      <w:lvlJc w:val="left"/>
      <w:pPr>
        <w:ind w:left="0" w:firstLine="0"/>
      </w:pPr>
      <w:rPr>
        <w:rFonts w:hint="default"/>
      </w:rPr>
    </w:lvl>
    <w:lvl w:ilvl="8" w:tentative="0">
      <w:start w:val="1"/>
      <w:numFmt w:val="lowerRoman"/>
      <w:lvlText w:val="%9."/>
      <w:lvlJc w:val="left"/>
      <w:pPr>
        <w:ind w:left="0" w:firstLine="0"/>
      </w:pPr>
      <w:rPr>
        <w:rFonts w:hint="default"/>
      </w:rPr>
    </w:lvl>
  </w:abstractNum>
  <w:abstractNum w:abstractNumId="4">
    <w:nsid w:val="4E625B1E"/>
    <w:multiLevelType w:val="multilevel"/>
    <w:tmpl w:val="4E625B1E"/>
    <w:lvl w:ilvl="0" w:tentative="0">
      <w:start w:val="1"/>
      <w:numFmt w:val="decimal"/>
      <w:pStyle w:val="36"/>
      <w:suff w:val="space"/>
      <w:lvlText w:val="%1."/>
      <w:lvlJc w:val="left"/>
      <w:pPr>
        <w:ind w:left="0" w:firstLine="709"/>
      </w:pPr>
      <w:rPr>
        <w:rFonts w:hint="default"/>
      </w:rPr>
    </w:lvl>
    <w:lvl w:ilvl="1" w:tentative="0">
      <w:start w:val="1"/>
      <w:numFmt w:val="decimal"/>
      <w:lvlText w:val="%2."/>
      <w:lvlJc w:val="left"/>
      <w:pPr>
        <w:tabs>
          <w:tab w:val="left" w:pos="2215"/>
        </w:tabs>
        <w:ind w:left="2215" w:hanging="360"/>
      </w:pPr>
    </w:lvl>
    <w:lvl w:ilvl="2" w:tentative="0">
      <w:start w:val="1"/>
      <w:numFmt w:val="decimal"/>
      <w:lvlText w:val="%3."/>
      <w:lvlJc w:val="left"/>
      <w:pPr>
        <w:tabs>
          <w:tab w:val="left" w:pos="2935"/>
        </w:tabs>
        <w:ind w:left="2935" w:hanging="360"/>
      </w:pPr>
    </w:lvl>
    <w:lvl w:ilvl="3" w:tentative="0">
      <w:start w:val="1"/>
      <w:numFmt w:val="decimal"/>
      <w:lvlText w:val="%4."/>
      <w:lvlJc w:val="left"/>
      <w:pPr>
        <w:tabs>
          <w:tab w:val="left" w:pos="3655"/>
        </w:tabs>
        <w:ind w:left="3655" w:hanging="360"/>
      </w:pPr>
    </w:lvl>
    <w:lvl w:ilvl="4" w:tentative="0">
      <w:start w:val="1"/>
      <w:numFmt w:val="decimal"/>
      <w:lvlText w:val="%5."/>
      <w:lvlJc w:val="left"/>
      <w:pPr>
        <w:tabs>
          <w:tab w:val="left" w:pos="4375"/>
        </w:tabs>
        <w:ind w:left="4375" w:hanging="360"/>
      </w:pPr>
    </w:lvl>
    <w:lvl w:ilvl="5" w:tentative="0">
      <w:start w:val="1"/>
      <w:numFmt w:val="decimal"/>
      <w:lvlText w:val="%6."/>
      <w:lvlJc w:val="left"/>
      <w:pPr>
        <w:tabs>
          <w:tab w:val="left" w:pos="5095"/>
        </w:tabs>
        <w:ind w:left="5095" w:hanging="360"/>
      </w:pPr>
    </w:lvl>
    <w:lvl w:ilvl="6" w:tentative="0">
      <w:start w:val="1"/>
      <w:numFmt w:val="decimal"/>
      <w:lvlText w:val="%7."/>
      <w:lvlJc w:val="left"/>
      <w:pPr>
        <w:tabs>
          <w:tab w:val="left" w:pos="5815"/>
        </w:tabs>
        <w:ind w:left="5815" w:hanging="360"/>
      </w:pPr>
    </w:lvl>
    <w:lvl w:ilvl="7" w:tentative="0">
      <w:start w:val="1"/>
      <w:numFmt w:val="decimal"/>
      <w:lvlText w:val="%8."/>
      <w:lvlJc w:val="left"/>
      <w:pPr>
        <w:tabs>
          <w:tab w:val="left" w:pos="6535"/>
        </w:tabs>
        <w:ind w:left="6535" w:hanging="360"/>
      </w:pPr>
    </w:lvl>
    <w:lvl w:ilvl="8" w:tentative="0">
      <w:start w:val="1"/>
      <w:numFmt w:val="decimal"/>
      <w:lvlText w:val="%9."/>
      <w:lvlJc w:val="left"/>
      <w:pPr>
        <w:tabs>
          <w:tab w:val="left" w:pos="7255"/>
        </w:tabs>
        <w:ind w:left="7255" w:hanging="360"/>
      </w:pPr>
    </w:lvl>
  </w:abstractNum>
  <w:abstractNum w:abstractNumId="5">
    <w:nsid w:val="59ADCABA"/>
    <w:multiLevelType w:val="multilevel"/>
    <w:tmpl w:val="59ADCABA"/>
    <w:lvl w:ilvl="0" w:tentative="0">
      <w:start w:val="1"/>
      <w:numFmt w:val="decimal"/>
      <w:lvlText w:val="%1)"/>
      <w:lvlJc w:val="left"/>
      <w:pPr>
        <w:tabs>
          <w:tab w:val="left" w:pos="660"/>
        </w:tabs>
        <w:ind w:left="660" w:hanging="360"/>
      </w:pPr>
      <w:rPr>
        <w:sz w:val="28"/>
        <w:szCs w:val="28"/>
      </w:rPr>
    </w:lvl>
    <w:lvl w:ilvl="1" w:tentative="0">
      <w:start w:val="1"/>
      <w:numFmt w:val="bullet"/>
      <w:lvlText w:val="o"/>
      <w:lvlJc w:val="left"/>
      <w:pPr>
        <w:tabs>
          <w:tab w:val="left" w:pos="1380"/>
        </w:tabs>
        <w:ind w:left="1380" w:hanging="360"/>
      </w:pPr>
      <w:rPr>
        <w:rFonts w:hint="default" w:ascii="Courier New" w:hAnsi="Courier New" w:cs="Courier New"/>
        <w:sz w:val="20"/>
      </w:rPr>
    </w:lvl>
    <w:lvl w:ilvl="2" w:tentative="0">
      <w:start w:val="1"/>
      <w:numFmt w:val="bullet"/>
      <w:lvlText w:val=""/>
      <w:lvlJc w:val="left"/>
      <w:pPr>
        <w:tabs>
          <w:tab w:val="left" w:pos="2100"/>
        </w:tabs>
        <w:ind w:left="2100" w:hanging="360"/>
      </w:pPr>
      <w:rPr>
        <w:rFonts w:hint="default" w:ascii="Wingdings" w:hAnsi="Wingdings" w:cs="Wingdings"/>
        <w:sz w:val="20"/>
      </w:rPr>
    </w:lvl>
    <w:lvl w:ilvl="3" w:tentative="0">
      <w:start w:val="1"/>
      <w:numFmt w:val="bullet"/>
      <w:lvlText w:val=""/>
      <w:lvlJc w:val="left"/>
      <w:pPr>
        <w:tabs>
          <w:tab w:val="left" w:pos="2820"/>
        </w:tabs>
        <w:ind w:left="2820" w:hanging="360"/>
      </w:pPr>
      <w:rPr>
        <w:rFonts w:hint="default" w:ascii="Wingdings" w:hAnsi="Wingdings" w:cs="Wingdings"/>
        <w:sz w:val="20"/>
      </w:rPr>
    </w:lvl>
    <w:lvl w:ilvl="4" w:tentative="0">
      <w:start w:val="1"/>
      <w:numFmt w:val="bullet"/>
      <w:lvlText w:val=""/>
      <w:lvlJc w:val="left"/>
      <w:pPr>
        <w:tabs>
          <w:tab w:val="left" w:pos="3540"/>
        </w:tabs>
        <w:ind w:left="3540" w:hanging="360"/>
      </w:pPr>
      <w:rPr>
        <w:rFonts w:hint="default" w:ascii="Wingdings" w:hAnsi="Wingdings" w:cs="Wingdings"/>
        <w:sz w:val="20"/>
      </w:rPr>
    </w:lvl>
    <w:lvl w:ilvl="5" w:tentative="0">
      <w:start w:val="1"/>
      <w:numFmt w:val="bullet"/>
      <w:lvlText w:val=""/>
      <w:lvlJc w:val="left"/>
      <w:pPr>
        <w:tabs>
          <w:tab w:val="left" w:pos="4260"/>
        </w:tabs>
        <w:ind w:left="4260" w:hanging="360"/>
      </w:pPr>
      <w:rPr>
        <w:rFonts w:hint="default" w:ascii="Wingdings" w:hAnsi="Wingdings" w:cs="Wingdings"/>
        <w:sz w:val="20"/>
      </w:rPr>
    </w:lvl>
    <w:lvl w:ilvl="6" w:tentative="0">
      <w:start w:val="1"/>
      <w:numFmt w:val="bullet"/>
      <w:lvlText w:val=""/>
      <w:lvlJc w:val="left"/>
      <w:pPr>
        <w:tabs>
          <w:tab w:val="left" w:pos="4980"/>
        </w:tabs>
        <w:ind w:left="4980" w:hanging="360"/>
      </w:pPr>
      <w:rPr>
        <w:rFonts w:hint="default" w:ascii="Wingdings" w:hAnsi="Wingdings" w:cs="Wingdings"/>
        <w:sz w:val="20"/>
      </w:rPr>
    </w:lvl>
    <w:lvl w:ilvl="7" w:tentative="0">
      <w:start w:val="1"/>
      <w:numFmt w:val="bullet"/>
      <w:lvlText w:val=""/>
      <w:lvlJc w:val="left"/>
      <w:pPr>
        <w:tabs>
          <w:tab w:val="left" w:pos="5700"/>
        </w:tabs>
        <w:ind w:left="5700" w:hanging="360"/>
      </w:pPr>
      <w:rPr>
        <w:rFonts w:hint="default" w:ascii="Wingdings" w:hAnsi="Wingdings" w:cs="Wingdings"/>
        <w:sz w:val="20"/>
      </w:rPr>
    </w:lvl>
    <w:lvl w:ilvl="8" w:tentative="0">
      <w:start w:val="1"/>
      <w:numFmt w:val="bullet"/>
      <w:lvlText w:val=""/>
      <w:lvlJc w:val="left"/>
      <w:pPr>
        <w:tabs>
          <w:tab w:val="left" w:pos="6420"/>
        </w:tabs>
        <w:ind w:left="6420" w:hanging="360"/>
      </w:pPr>
      <w:rPr>
        <w:rFonts w:hint="default" w:ascii="Wingdings" w:hAnsi="Wingdings" w:cs="Wingdings"/>
        <w:sz w:val="20"/>
      </w:rPr>
    </w:lvl>
  </w:abstractNum>
  <w:abstractNum w:abstractNumId="6">
    <w:nsid w:val="6C456FD9"/>
    <w:multiLevelType w:val="multilevel"/>
    <w:tmpl w:val="6C456FD9"/>
    <w:lvl w:ilvl="0" w:tentative="0">
      <w:start w:val="1"/>
      <w:numFmt w:val="bullet"/>
      <w:pStyle w:val="46"/>
      <w:suff w:val="space"/>
      <w:lvlText w:val="–"/>
      <w:lvlJc w:val="left"/>
      <w:pPr>
        <w:ind w:left="0" w:firstLine="708"/>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4"/>
  </w:num>
  <w:num w:numId="3">
    <w:abstractNumId w:val="3"/>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autoHyphenation/>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BF7B53"/>
    <w:rsid w:val="167D1983"/>
    <w:rsid w:val="1B415BC7"/>
    <w:rsid w:val="239A6C76"/>
    <w:rsid w:val="2A3D1958"/>
    <w:rsid w:val="34DD79B6"/>
    <w:rsid w:val="466762D8"/>
    <w:rsid w:val="50F5373A"/>
    <w:rsid w:val="54F05077"/>
    <w:rsid w:val="56375D86"/>
    <w:rsid w:val="65767BAA"/>
    <w:rsid w:val="73491715"/>
    <w:rsid w:val="7AC80725"/>
    <w:rsid w:val="7F3F07EA"/>
  </w:rsids>
  <m:mathPr>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widowControl/>
      <w:suppressAutoHyphens/>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2">
    <w:name w:val="heading 1"/>
    <w:basedOn w:val="1"/>
    <w:next w:val="1"/>
    <w:qFormat/>
    <w:uiPriority w:val="0"/>
    <w:pPr>
      <w:keepNext/>
      <w:jc w:val="center"/>
      <w:outlineLvl w:val="0"/>
    </w:pPr>
    <w:rPr>
      <w:b/>
      <w:bCs/>
      <w:sz w:val="26"/>
      <w:szCs w:val="26"/>
    </w:rPr>
  </w:style>
  <w:style w:type="paragraph" w:styleId="3">
    <w:name w:val="heading 2"/>
    <w:basedOn w:val="4"/>
    <w:next w:val="5"/>
    <w:qFormat/>
    <w:uiPriority w:val="0"/>
    <w:pPr>
      <w:numPr>
        <w:ilvl w:val="1"/>
        <w:numId w:val="1"/>
      </w:numPr>
      <w:spacing w:before="200" w:after="120"/>
      <w:outlineLvl w:val="1"/>
    </w:pPr>
    <w:rPr>
      <w:rFonts w:ascii="Liberation Serif" w:hAnsi="Liberation Serif" w:eastAsia="Liberation Sans" w:cs="Droid Sans Arabic"/>
      <w:b/>
      <w:bCs/>
      <w:sz w:val="36"/>
      <w:szCs w:val="36"/>
    </w:rPr>
  </w:style>
  <w:style w:type="paragraph" w:styleId="6">
    <w:name w:val="heading 5"/>
    <w:basedOn w:val="1"/>
    <w:next w:val="1"/>
    <w:qFormat/>
    <w:uiPriority w:val="0"/>
    <w:pPr>
      <w:numPr>
        <w:ilvl w:val="4"/>
        <w:numId w:val="1"/>
      </w:numPr>
      <w:spacing w:before="240" w:after="60"/>
      <w:outlineLvl w:val="4"/>
    </w:pPr>
    <w:rPr>
      <w:rFonts w:ascii="Calibri" w:hAnsi="Calibri" w:eastAsia="Times New Roman" w:cs="Times New Roman"/>
      <w:b/>
      <w:bCs/>
      <w:i/>
      <w:iCs/>
      <w:sz w:val="26"/>
      <w:szCs w:val="26"/>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
    <w:basedOn w:val="1"/>
    <w:next w:val="5"/>
    <w:qFormat/>
    <w:uiPriority w:val="0"/>
    <w:pPr>
      <w:keepNext/>
      <w:spacing w:before="240" w:after="120"/>
    </w:pPr>
    <w:rPr>
      <w:rFonts w:ascii="Liberation Sans" w:hAnsi="Liberation Sans" w:eastAsia="Droid Sans Fallback" w:cs="Droid Sans Devanagari"/>
      <w:sz w:val="28"/>
      <w:szCs w:val="28"/>
    </w:rPr>
  </w:style>
  <w:style w:type="paragraph" w:styleId="5">
    <w:name w:val="Body Text"/>
    <w:basedOn w:val="1"/>
    <w:qFormat/>
    <w:uiPriority w:val="0"/>
    <w:pPr>
      <w:jc w:val="both"/>
    </w:pPr>
    <w:rPr>
      <w:sz w:val="26"/>
    </w:rPr>
  </w:style>
  <w:style w:type="character" w:styleId="9">
    <w:name w:val="FollowedHyperlink"/>
    <w:basedOn w:val="7"/>
    <w:qFormat/>
    <w:uiPriority w:val="0"/>
    <w:rPr>
      <w:color w:val="800080"/>
      <w:u w:val="single"/>
    </w:rPr>
  </w:style>
  <w:style w:type="character" w:styleId="10">
    <w:name w:val="Hyperlink"/>
    <w:qFormat/>
    <w:uiPriority w:val="0"/>
    <w:rPr>
      <w:color w:val="000080"/>
      <w:u w:val="single"/>
    </w:rPr>
  </w:style>
  <w:style w:type="character" w:styleId="11">
    <w:name w:val="Strong"/>
    <w:qFormat/>
    <w:uiPriority w:val="0"/>
    <w:rPr>
      <w:b/>
      <w:bCs/>
    </w:rPr>
  </w:style>
  <w:style w:type="paragraph" w:styleId="12">
    <w:name w:val="Balloon Text"/>
    <w:basedOn w:val="1"/>
    <w:semiHidden/>
    <w:unhideWhenUsed/>
    <w:qFormat/>
    <w:uiPriority w:val="99"/>
    <w:rPr>
      <w:rFonts w:ascii="Tahoma" w:hAnsi="Tahoma" w:cs="Tahoma"/>
      <w:sz w:val="16"/>
      <w:szCs w:val="16"/>
    </w:rPr>
  </w:style>
  <w:style w:type="paragraph" w:styleId="13">
    <w:name w:val="Body Text 2"/>
    <w:basedOn w:val="1"/>
    <w:qFormat/>
    <w:uiPriority w:val="0"/>
    <w:pPr>
      <w:shd w:val="clear" w:color="auto" w:fill="FFFFFF"/>
      <w:spacing w:line="360" w:lineRule="auto"/>
      <w:jc w:val="both"/>
    </w:pPr>
    <w:rPr>
      <w:color w:val="000000"/>
      <w:sz w:val="26"/>
      <w:szCs w:val="26"/>
    </w:rPr>
  </w:style>
  <w:style w:type="paragraph" w:styleId="14">
    <w:name w:val="caption"/>
    <w:basedOn w:val="1"/>
    <w:qFormat/>
    <w:uiPriority w:val="0"/>
    <w:pPr>
      <w:suppressLineNumbers/>
      <w:spacing w:before="120" w:after="120"/>
    </w:pPr>
    <w:rPr>
      <w:rFonts w:cs="Droid Sans Devanagari"/>
      <w:i/>
      <w:iCs/>
    </w:rPr>
  </w:style>
  <w:style w:type="paragraph" w:styleId="15">
    <w:name w:val="header"/>
    <w:basedOn w:val="1"/>
    <w:qFormat/>
    <w:uiPriority w:val="0"/>
    <w:pPr>
      <w:tabs>
        <w:tab w:val="center" w:pos="4153"/>
        <w:tab w:val="right" w:pos="8306"/>
      </w:tabs>
    </w:pPr>
  </w:style>
  <w:style w:type="paragraph" w:styleId="16">
    <w:name w:val="index heading"/>
    <w:basedOn w:val="1"/>
    <w:qFormat/>
    <w:uiPriority w:val="0"/>
    <w:pPr>
      <w:suppressLineNumbers/>
    </w:pPr>
    <w:rPr>
      <w:rFonts w:cs="Droid Sans Devanagari"/>
    </w:rPr>
  </w:style>
  <w:style w:type="paragraph" w:styleId="17">
    <w:name w:val="List"/>
    <w:basedOn w:val="5"/>
    <w:qFormat/>
    <w:uiPriority w:val="0"/>
    <w:rPr>
      <w:rFonts w:cs="Droid Sans Devanagari"/>
    </w:rPr>
  </w:style>
  <w:style w:type="table" w:styleId="18">
    <w:name w:val="Table Grid"/>
    <w:basedOn w:val="8"/>
    <w:qFormat/>
    <w:uiPriority w:val="59"/>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Заголовок 1 Знак"/>
    <w:basedOn w:val="7"/>
    <w:qFormat/>
    <w:uiPriority w:val="0"/>
    <w:rPr>
      <w:rFonts w:ascii="Times New Roman" w:hAnsi="Times New Roman" w:eastAsia="Times New Roman"/>
      <w:b/>
      <w:bCs/>
      <w:sz w:val="26"/>
      <w:szCs w:val="26"/>
      <w:lang w:eastAsia="ru-RU"/>
    </w:rPr>
  </w:style>
  <w:style w:type="character" w:customStyle="1" w:styleId="20">
    <w:name w:val="Основной текст Знак"/>
    <w:basedOn w:val="7"/>
    <w:qFormat/>
    <w:uiPriority w:val="0"/>
    <w:rPr>
      <w:rFonts w:ascii="Times New Roman" w:hAnsi="Times New Roman" w:eastAsia="Times New Roman"/>
      <w:sz w:val="26"/>
      <w:szCs w:val="24"/>
      <w:lang w:eastAsia="ru-RU"/>
    </w:rPr>
  </w:style>
  <w:style w:type="character" w:customStyle="1" w:styleId="21">
    <w:name w:val="Заголовок 2 Знак"/>
    <w:basedOn w:val="7"/>
    <w:qFormat/>
    <w:uiPriority w:val="0"/>
    <w:rPr>
      <w:rFonts w:ascii="Times New Roman" w:hAnsi="Times New Roman" w:eastAsia="Times New Roman"/>
      <w:color w:val="000000"/>
      <w:sz w:val="26"/>
      <w:szCs w:val="26"/>
      <w:shd w:val="clear" w:fill="FFFFFF"/>
      <w:lang w:eastAsia="ru-RU"/>
    </w:rPr>
  </w:style>
  <w:style w:type="character" w:customStyle="1" w:styleId="22">
    <w:name w:val="Текст выноски Знак"/>
    <w:basedOn w:val="7"/>
    <w:semiHidden/>
    <w:qFormat/>
    <w:uiPriority w:val="99"/>
    <w:rPr>
      <w:rFonts w:ascii="Tahoma" w:hAnsi="Tahoma" w:eastAsia="Times New Roman" w:cs="Tahoma"/>
      <w:sz w:val="16"/>
      <w:szCs w:val="16"/>
      <w:lang w:eastAsia="ru-RU"/>
    </w:rPr>
  </w:style>
  <w:style w:type="character" w:customStyle="1" w:styleId="23">
    <w:name w:val="Гиперссылка1"/>
    <w:qFormat/>
    <w:uiPriority w:val="0"/>
    <w:rPr>
      <w:color w:val="000080"/>
      <w:u w:val="single"/>
    </w:rPr>
  </w:style>
  <w:style w:type="character" w:customStyle="1" w:styleId="24">
    <w:name w:val="Символ нумерации"/>
    <w:qFormat/>
    <w:uiPriority w:val="0"/>
  </w:style>
  <w:style w:type="paragraph" w:customStyle="1" w:styleId="25">
    <w:name w:val="Заголовок"/>
    <w:basedOn w:val="1"/>
    <w:next w:val="5"/>
    <w:qFormat/>
    <w:uiPriority w:val="0"/>
    <w:pPr>
      <w:keepNext/>
      <w:spacing w:before="240" w:after="120"/>
    </w:pPr>
    <w:rPr>
      <w:rFonts w:ascii="Liberation Sans" w:hAnsi="Liberation Sans" w:eastAsia="Microsoft YaHei" w:cs="Arial"/>
      <w:sz w:val="28"/>
      <w:szCs w:val="28"/>
    </w:rPr>
  </w:style>
  <w:style w:type="paragraph" w:customStyle="1" w:styleId="26">
    <w:name w:val="Указатель12"/>
    <w:basedOn w:val="1"/>
    <w:qFormat/>
    <w:uiPriority w:val="0"/>
    <w:pPr>
      <w:suppressLineNumbers/>
    </w:pPr>
    <w:rPr>
      <w:rFonts w:cs="Arial"/>
    </w:rPr>
  </w:style>
  <w:style w:type="paragraph" w:customStyle="1" w:styleId="27">
    <w:name w:val="Колонтитул"/>
    <w:basedOn w:val="1"/>
    <w:qFormat/>
    <w:uiPriority w:val="0"/>
  </w:style>
  <w:style w:type="paragraph" w:customStyle="1" w:styleId="28">
    <w:name w:val="Указатель11"/>
    <w:basedOn w:val="1"/>
    <w:qFormat/>
    <w:uiPriority w:val="0"/>
    <w:pPr>
      <w:suppressLineNumbers/>
    </w:pPr>
    <w:rPr>
      <w:rFonts w:cs="Arial"/>
    </w:rPr>
  </w:style>
  <w:style w:type="paragraph" w:customStyle="1" w:styleId="29">
    <w:name w:val="Указатель1"/>
    <w:basedOn w:val="1"/>
    <w:qFormat/>
    <w:uiPriority w:val="0"/>
    <w:pPr>
      <w:suppressLineNumbers/>
    </w:pPr>
    <w:rPr>
      <w:rFonts w:cs="Arial"/>
    </w:rPr>
  </w:style>
  <w:style w:type="paragraph" w:customStyle="1" w:styleId="30">
    <w:name w:val="ConsPlusNonformat"/>
    <w:qFormat/>
    <w:uiPriority w:val="0"/>
    <w:pPr>
      <w:widowControl w:val="0"/>
      <w:suppressAutoHyphens/>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31">
    <w:name w:val="List Paragraph"/>
    <w:basedOn w:val="1"/>
    <w:qFormat/>
    <w:uiPriority w:val="34"/>
    <w:pPr>
      <w:spacing w:before="0" w:after="0"/>
      <w:ind w:left="720" w:firstLine="0"/>
      <w:contextualSpacing/>
    </w:pPr>
  </w:style>
  <w:style w:type="paragraph" w:customStyle="1" w:styleId="32">
    <w:name w:val="Отступ абзаца"/>
    <w:basedOn w:val="1"/>
    <w:qFormat/>
    <w:uiPriority w:val="0"/>
    <w:pPr>
      <w:ind w:firstLine="708"/>
    </w:pPr>
    <w:rPr>
      <w:szCs w:val="20"/>
    </w:rPr>
  </w:style>
  <w:style w:type="character" w:customStyle="1" w:styleId="33">
    <w:name w:val="Слово Приложение"/>
    <w:basedOn w:val="7"/>
    <w:qFormat/>
    <w:uiPriority w:val="1"/>
  </w:style>
  <w:style w:type="character" w:customStyle="1" w:styleId="34">
    <w:name w:val="Написание специального слова Знак"/>
    <w:basedOn w:val="7"/>
    <w:link w:val="35"/>
    <w:qFormat/>
    <w:uiPriority w:val="0"/>
    <w:rPr>
      <w:rFonts w:cs="Times New Roman CYR"/>
    </w:rPr>
  </w:style>
  <w:style w:type="paragraph" w:customStyle="1" w:styleId="35">
    <w:name w:val="Написание специального слова"/>
    <w:basedOn w:val="1"/>
    <w:link w:val="34"/>
    <w:qFormat/>
    <w:uiPriority w:val="0"/>
    <w:pPr>
      <w:widowControl w:val="0"/>
      <w:autoSpaceDE w:val="0"/>
      <w:autoSpaceDN w:val="0"/>
      <w:adjustRightInd w:val="0"/>
      <w:jc w:val="left"/>
    </w:pPr>
    <w:rPr>
      <w:rFonts w:cs="Times New Roman CYR"/>
    </w:rPr>
  </w:style>
  <w:style w:type="paragraph" w:customStyle="1" w:styleId="36">
    <w:name w:val="Отступы элементов списка"/>
    <w:basedOn w:val="1"/>
    <w:qFormat/>
    <w:uiPriority w:val="0"/>
    <w:pPr>
      <w:widowControl w:val="0"/>
      <w:numPr>
        <w:ilvl w:val="0"/>
        <w:numId w:val="2"/>
      </w:numPr>
      <w:tabs>
        <w:tab w:val="left" w:pos="993"/>
      </w:tabs>
      <w:autoSpaceDE w:val="0"/>
      <w:autoSpaceDN w:val="0"/>
      <w:adjustRightInd w:val="0"/>
    </w:pPr>
  </w:style>
  <w:style w:type="paragraph" w:customStyle="1" w:styleId="37">
    <w:name w:val="Отступ после тела приказа"/>
    <w:basedOn w:val="36"/>
    <w:next w:val="36"/>
    <w:qFormat/>
    <w:uiPriority w:val="0"/>
    <w:pPr>
      <w:spacing w:after="687"/>
    </w:pPr>
  </w:style>
  <w:style w:type="paragraph" w:customStyle="1" w:styleId="38">
    <w:name w:val="Слово утверждения документа"/>
    <w:basedOn w:val="39"/>
    <w:qFormat/>
    <w:uiPriority w:val="0"/>
    <w:pPr>
      <w:ind w:left="4820"/>
    </w:pPr>
    <w:rPr>
      <w:caps/>
    </w:rPr>
  </w:style>
  <w:style w:type="paragraph" w:customStyle="1" w:styleId="39">
    <w:name w:val="Утверждение документа"/>
    <w:basedOn w:val="1"/>
    <w:qFormat/>
    <w:uiPriority w:val="0"/>
    <w:pPr>
      <w:jc w:val="right"/>
    </w:pPr>
  </w:style>
  <w:style w:type="paragraph" w:customStyle="1" w:styleId="40">
    <w:name w:val="Тело утверждения документа"/>
    <w:basedOn w:val="39"/>
    <w:qFormat/>
    <w:uiPriority w:val="0"/>
  </w:style>
  <w:style w:type="paragraph" w:customStyle="1" w:styleId="41">
    <w:name w:val="Заголовки приложений"/>
    <w:basedOn w:val="1"/>
    <w:qFormat/>
    <w:uiPriority w:val="0"/>
    <w:pPr>
      <w:jc w:val="center"/>
    </w:pPr>
    <w:rPr>
      <w:rFonts w:eastAsiaTheme="minorHAnsi" w:cstheme="minorBidi"/>
      <w:b/>
      <w:lang w:eastAsia="en-US"/>
    </w:rPr>
  </w:style>
  <w:style w:type="paragraph" w:customStyle="1" w:styleId="42">
    <w:name w:val="Большой список уровень 1"/>
    <w:basedOn w:val="1"/>
    <w:next w:val="1"/>
    <w:qFormat/>
    <w:uiPriority w:val="0"/>
    <w:pPr>
      <w:keepNext/>
      <w:numPr>
        <w:ilvl w:val="0"/>
        <w:numId w:val="3"/>
      </w:numPr>
      <w:spacing w:before="360"/>
      <w:jc w:val="center"/>
    </w:pPr>
    <w:rPr>
      <w:b/>
      <w:bCs/>
      <w:caps/>
      <w:szCs w:val="24"/>
    </w:rPr>
  </w:style>
  <w:style w:type="paragraph" w:customStyle="1" w:styleId="43">
    <w:name w:val="Большой список уровень 2"/>
    <w:basedOn w:val="1"/>
    <w:qFormat/>
    <w:uiPriority w:val="0"/>
    <w:pPr>
      <w:widowControl w:val="0"/>
      <w:numPr>
        <w:ilvl w:val="1"/>
        <w:numId w:val="3"/>
      </w:numPr>
    </w:pPr>
    <w:rPr>
      <w:rFonts w:eastAsiaTheme="minorHAnsi"/>
      <w:szCs w:val="24"/>
      <w:lang w:eastAsia="en-US"/>
    </w:rPr>
  </w:style>
  <w:style w:type="paragraph" w:customStyle="1" w:styleId="44">
    <w:name w:val="Большой список уровень 3"/>
    <w:basedOn w:val="43"/>
    <w:qFormat/>
    <w:uiPriority w:val="0"/>
    <w:pPr>
      <w:numPr>
        <w:ilvl w:val="2"/>
      </w:numPr>
    </w:pPr>
    <w:rPr>
      <w:rFonts w:cstheme="minorBidi"/>
    </w:rPr>
  </w:style>
  <w:style w:type="paragraph" w:customStyle="1" w:styleId="45">
    <w:name w:val="Большой список уровень 4 + без курсива"/>
    <w:basedOn w:val="44"/>
    <w:qFormat/>
    <w:uiPriority w:val="0"/>
    <w:pPr>
      <w:numPr>
        <w:ilvl w:val="3"/>
      </w:numPr>
    </w:pPr>
  </w:style>
  <w:style w:type="paragraph" w:customStyle="1" w:styleId="46">
    <w:name w:val="Большой список маркированный"/>
    <w:basedOn w:val="1"/>
    <w:qFormat/>
    <w:uiPriority w:val="0"/>
    <w:pPr>
      <w:widowControl w:val="0"/>
      <w:numPr>
        <w:ilvl w:val="0"/>
        <w:numId w:val="4"/>
      </w:numPr>
    </w:pPr>
    <w:rPr>
      <w:rFonts w:eastAsiaTheme="minorHAnsi"/>
      <w:lang w:eastAsia="en-US"/>
    </w:rPr>
  </w:style>
  <w:style w:type="paragraph" w:customStyle="1" w:styleId="47">
    <w:name w:val="Обычный (веб)1"/>
    <w:basedOn w:val="1"/>
    <w:qFormat/>
    <w:uiPriority w:val="0"/>
    <w:pPr>
      <w:spacing w:before="280" w:after="2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header" Target="header28.xml"/><Relationship Id="rId30" Type="http://schemas.openxmlformats.org/officeDocument/2006/relationships/header" Target="header27.xml"/><Relationship Id="rId3" Type="http://schemas.openxmlformats.org/officeDocument/2006/relationships/footnotes" Target="footnotes.xml"/><Relationship Id="rId29" Type="http://schemas.openxmlformats.org/officeDocument/2006/relationships/header" Target="header26.xml"/><Relationship Id="rId28" Type="http://schemas.openxmlformats.org/officeDocument/2006/relationships/header" Target="header25.xml"/><Relationship Id="rId27" Type="http://schemas.openxmlformats.org/officeDocument/2006/relationships/header" Target="header24.xml"/><Relationship Id="rId26" Type="http://schemas.openxmlformats.org/officeDocument/2006/relationships/header" Target="header23.xml"/><Relationship Id="rId25" Type="http://schemas.openxmlformats.org/officeDocument/2006/relationships/header" Target="header22.xml"/><Relationship Id="rId24" Type="http://schemas.openxmlformats.org/officeDocument/2006/relationships/header" Target="header21.xml"/><Relationship Id="rId23" Type="http://schemas.openxmlformats.org/officeDocument/2006/relationships/header" Target="header20.xml"/><Relationship Id="rId22" Type="http://schemas.openxmlformats.org/officeDocument/2006/relationships/header" Target="header19.xml"/><Relationship Id="rId21" Type="http://schemas.openxmlformats.org/officeDocument/2006/relationships/header" Target="header18.xml"/><Relationship Id="rId20" Type="http://schemas.openxmlformats.org/officeDocument/2006/relationships/header" Target="header17.xml"/><Relationship Id="rId2" Type="http://schemas.openxmlformats.org/officeDocument/2006/relationships/settings" Target="settings.xml"/><Relationship Id="rId19" Type="http://schemas.openxmlformats.org/officeDocument/2006/relationships/header" Target="header16.xml"/><Relationship Id="rId18" Type="http://schemas.openxmlformats.org/officeDocument/2006/relationships/header" Target="header15.xml"/><Relationship Id="rId17" Type="http://schemas.openxmlformats.org/officeDocument/2006/relationships/header" Target="header14.xml"/><Relationship Id="rId16" Type="http://schemas.openxmlformats.org/officeDocument/2006/relationships/header" Target="header13.xml"/><Relationship Id="rId15" Type="http://schemas.openxmlformats.org/officeDocument/2006/relationships/header" Target="header12.xml"/><Relationship Id="rId14" Type="http://schemas.openxmlformats.org/officeDocument/2006/relationships/header" Target="header11.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44</Pages>
  <Words>7501</Words>
  <Characters>58636</Characters>
  <Paragraphs>15</Paragraphs>
  <TotalTime>0</TotalTime>
  <ScaleCrop>false</ScaleCrop>
  <LinksUpToDate>false</LinksUpToDate>
  <CharactersWithSpaces>66238</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2022-02-07T01:33:00Z</dcterms:created>
  <dc:creator>Татьяна Ковальчук</dc:creator>
  <cp:lastModifiedBy>WPS_1706838892</cp:lastModifiedBy>
  <cp:lastPrinted>2026-06-01T05:24:00Z</cp:lastPrinted>
  <dcterms:modified xsi:type="dcterms:W3CDTF">2026-06-01T07:29:33Z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CV">
    <vt:lpwstr>D26FBC1B8718468AB82F3CF8A715F9A4_13</vt:lpwstr>
  </property>
  <property fmtid="{D5CDD505-2E9C-101B-9397-08002B2CF9AE}" pid="4" name="KSOProductBuildVer">
    <vt:lpwstr>1049-12.1.0.26880</vt:lpwstr>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eyJoZGlkIjoiOGFlYzZlMjZjOWU4ODZmZjJkNDZlMjRiODRmZDAyOWIiLCJ1c2VySWQiOiI4NDIzMjM2OTI0MTcifQ==</vt:lpwstr>
  </property>
</Properties>
</file>