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7143F511" w:rsidR="00FB0C73" w:rsidRPr="00A82A56" w:rsidRDefault="004157FF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18.02.2025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="004E1AD8" w:rsidRPr="00325DE2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D3EEA">
        <w:rPr>
          <w:rFonts w:ascii="Times New Roman" w:hAnsi="Times New Roman" w:cs="Times New Roman"/>
          <w:sz w:val="28"/>
          <w:szCs w:val="28"/>
        </w:rPr>
        <w:t xml:space="preserve"> </w:t>
      </w:r>
      <w:r w:rsidR="004E1AD8" w:rsidRPr="00325DE2">
        <w:rPr>
          <w:rFonts w:ascii="Times New Roman" w:hAnsi="Times New Roman" w:cs="Times New Roman"/>
          <w:sz w:val="28"/>
          <w:szCs w:val="28"/>
        </w:rPr>
        <w:t>с.Анучино                                    №</w:t>
      </w:r>
      <w:r>
        <w:rPr>
          <w:rFonts w:ascii="Times New Roman" w:hAnsi="Times New Roman" w:cs="Times New Roman"/>
          <w:sz w:val="28"/>
          <w:szCs w:val="28"/>
        </w:rPr>
        <w:t>136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641A01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7BBA3E98" w14:textId="0ABF8255" w:rsidR="00FB0C73" w:rsidRDefault="004E1AD8" w:rsidP="00641A0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</w:t>
      </w:r>
      <w:r w:rsidR="003C021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C021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годы, утвержденную постановлением Анучинского муниципального </w:t>
      </w:r>
      <w:r w:rsidR="003C021B">
        <w:rPr>
          <w:rFonts w:ascii="Times New Roman" w:hAnsi="Times New Roman" w:cs="Times New Roman"/>
          <w:b/>
          <w:sz w:val="28"/>
          <w:szCs w:val="28"/>
        </w:rPr>
        <w:t xml:space="preserve">округа Приморского </w:t>
      </w:r>
      <w:r w:rsidR="00641A01">
        <w:rPr>
          <w:rFonts w:ascii="Times New Roman" w:hAnsi="Times New Roman" w:cs="Times New Roman"/>
          <w:b/>
          <w:sz w:val="28"/>
          <w:szCs w:val="28"/>
        </w:rPr>
        <w:t>края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21B">
        <w:rPr>
          <w:rFonts w:ascii="Times New Roman" w:hAnsi="Times New Roman" w:cs="Times New Roman"/>
          <w:b/>
          <w:sz w:val="28"/>
          <w:szCs w:val="28"/>
        </w:rPr>
        <w:t>15.07.2024г.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C021B">
        <w:rPr>
          <w:rFonts w:ascii="Times New Roman" w:hAnsi="Times New Roman" w:cs="Times New Roman"/>
          <w:b/>
          <w:sz w:val="28"/>
          <w:szCs w:val="28"/>
        </w:rPr>
        <w:t>648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3285955E" w14:textId="77777777" w:rsidR="003C021B" w:rsidRPr="003C021B" w:rsidRDefault="003C021B" w:rsidP="003C021B">
      <w:pPr>
        <w:widowControl w:val="0"/>
        <w:overflowPunct/>
        <w:spacing w:after="240" w:line="360" w:lineRule="auto"/>
        <w:ind w:firstLine="680"/>
        <w:jc w:val="both"/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9BFFC88" w14:textId="77777777" w:rsidR="003C021B" w:rsidRPr="003C021B" w:rsidRDefault="003C021B" w:rsidP="003C021B">
      <w:pPr>
        <w:widowControl w:val="0"/>
        <w:overflowPunct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14:paraId="6547CEE3" w14:textId="6718F748" w:rsidR="003C021B" w:rsidRPr="003C021B" w:rsidRDefault="003C021B" w:rsidP="003C021B">
      <w:pPr>
        <w:widowControl w:val="0"/>
        <w:tabs>
          <w:tab w:val="left" w:pos="0"/>
        </w:tabs>
        <w:overflowPunct/>
        <w:spacing w:before="240" w:line="36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1.Внести в паспорт муниципальной программы «</w:t>
      </w:r>
      <w:bookmarkStart w:id="1" w:name="_Hlk190678493"/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2025-2029 годы» </w:t>
      </w:r>
      <w:bookmarkEnd w:id="1"/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муниципальная программа), утвержденной 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постановлением администрации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 от 15.07.2024г. № 648 следующие изменения:</w:t>
      </w:r>
    </w:p>
    <w:p w14:paraId="0ED8C05F" w14:textId="43D365BD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1.1.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муниципальной программы изложить 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следующей редакции;</w:t>
      </w:r>
    </w:p>
    <w:p w14:paraId="2C58B130" w14:textId="3BEC0F4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Объем средств бюджетных ассигнований на реализацию подпрограммы составляет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34 500,00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рублей, в том числе:</w:t>
      </w:r>
    </w:p>
    <w:p w14:paraId="61924C83" w14:textId="2FF5EF2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bookmarkStart w:id="2" w:name="_Hlk190678342"/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8 500,00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bookmarkEnd w:id="2"/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448E21C5" w14:textId="08E4A4C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1BB256CA" w14:textId="46923890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EE62FD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рублей;</w:t>
      </w:r>
    </w:p>
    <w:p w14:paraId="23B83D28" w14:textId="490DF9C3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6E0EDCBA" w14:textId="2619C964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2029 год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</w:t>
      </w:r>
    </w:p>
    <w:p w14:paraId="4B36CA6C" w14:textId="3DAD3919" w:rsidR="003C021B" w:rsidRPr="003C021B" w:rsidRDefault="00756A86" w:rsidP="003C021B">
      <w:pPr>
        <w:overflowPunct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0,00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рублей, в том числе:</w:t>
      </w:r>
    </w:p>
    <w:p w14:paraId="10007F02" w14:textId="6BED33F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2025 год – 0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E15272C" w14:textId="05EEAD99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C8CACB6" w14:textId="76AE9C2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BCA80FC" w14:textId="7E39E60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2C3063B" w14:textId="31766801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2029 год </w:t>
      </w:r>
      <w:r w:rsidR="00EE62FD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- 0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,00</w:t>
      </w: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</w:t>
      </w:r>
    </w:p>
    <w:p w14:paraId="3ED2F899" w14:textId="31477EE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426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муниципальной программы «</w:t>
      </w:r>
      <w:r w:rsidR="001E246F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 w:rsidR="001E24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="001E246F"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2025 - 2029 годы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изложить в новой редакции (прилагается).</w:t>
      </w:r>
    </w:p>
    <w:p w14:paraId="3E97E677" w14:textId="6EA562FB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2.Аппарату администрации Анучинского муниципального округа Приморского края (Бурдейной)</w:t>
      </w:r>
      <w:r w:rsidR="00756A8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3" w:name="_Hlk94774569"/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bookmarkEnd w:id="3"/>
    <w:p w14:paraId="66749664" w14:textId="7980025D" w:rsidR="003C021B" w:rsidRPr="003C021B" w:rsidRDefault="003C021B" w:rsidP="00EE62FD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</w:t>
      </w:r>
      <w:r w:rsidR="00EE62F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.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Контроль за исполнением настоящего постановления оставляю за собой.</w:t>
      </w:r>
    </w:p>
    <w:p w14:paraId="21BA6BC6" w14:textId="77777777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07C53E8F" w14:textId="5B55337F" w:rsidR="003C021B" w:rsidRPr="003C021B" w:rsidRDefault="00756A86" w:rsidP="003C021B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Врио 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главы </w:t>
      </w:r>
    </w:p>
    <w:p w14:paraId="34FDAD32" w14:textId="77777777" w:rsidR="003C021B" w:rsidRPr="003C021B" w:rsidRDefault="003C021B" w:rsidP="003C021B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Анучинского муниципального округа                                                  А.Я.Янчук</w:t>
      </w:r>
    </w:p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7F5E15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5A05D3AA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1C599D06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34E9BA2F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 ресурсном обеспечении муниципальной программы за счет средств бюджета </w:t>
      </w:r>
    </w:p>
    <w:p w14:paraId="05987019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и прогнозная оценка привлекаемых на реализацию </w:t>
      </w:r>
    </w:p>
    <w:p w14:paraId="44112C73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ее целей средств федерального бюджета, краевого бюджета </w:t>
      </w:r>
    </w:p>
    <w:p w14:paraId="61E3088C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муниципальной программы «Благоустройство территории населенных пунктов </w:t>
      </w:r>
    </w:p>
    <w:p w14:paraId="5DCBDBB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округа» на 2025-2029 годы</w:t>
      </w:r>
    </w:p>
    <w:p w14:paraId="70B8F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  <w:t xml:space="preserve"> (наименование муниципальной программы)</w:t>
      </w:r>
    </w:p>
    <w:p w14:paraId="03881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257"/>
        <w:gridCol w:w="2059"/>
        <w:gridCol w:w="1704"/>
        <w:gridCol w:w="8"/>
        <w:gridCol w:w="849"/>
        <w:gridCol w:w="8"/>
        <w:gridCol w:w="701"/>
        <w:gridCol w:w="8"/>
        <w:gridCol w:w="724"/>
        <w:gridCol w:w="8"/>
        <w:gridCol w:w="843"/>
        <w:gridCol w:w="8"/>
        <w:gridCol w:w="1126"/>
        <w:gridCol w:w="8"/>
        <w:gridCol w:w="1126"/>
        <w:gridCol w:w="8"/>
        <w:gridCol w:w="1126"/>
        <w:gridCol w:w="8"/>
        <w:gridCol w:w="1126"/>
        <w:gridCol w:w="8"/>
        <w:gridCol w:w="1126"/>
        <w:gridCol w:w="8"/>
      </w:tblGrid>
      <w:tr w:rsidR="00B87242" w:rsidRPr="00B87242" w14:paraId="681E2D0D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178677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N п/п</w:t>
            </w:r>
          </w:p>
        </w:tc>
        <w:tc>
          <w:tcPr>
            <w:tcW w:w="2257" w:type="dxa"/>
            <w:vMerge w:val="restart"/>
          </w:tcPr>
          <w:p w14:paraId="1C948C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</w:tcPr>
          <w:p w14:paraId="09DDB7E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Ответственный исполнитель, соисполнитель/ГРБС </w:t>
            </w:r>
            <w:hyperlink w:anchor="P885" w:history="1">
              <w:r w:rsidRPr="00B87242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 w:bidi="ar-SA"/>
                </w:rPr>
                <w:t>&lt;*&gt;</w:t>
              </w:r>
            </w:hyperlink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</w:tcPr>
          <w:p w14:paraId="19E3F5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Источник ресурсного обеспечения</w:t>
            </w:r>
          </w:p>
        </w:tc>
        <w:tc>
          <w:tcPr>
            <w:tcW w:w="3149" w:type="dxa"/>
            <w:gridSpan w:val="8"/>
          </w:tcPr>
          <w:p w14:paraId="595C629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Код бюджетной классификации</w:t>
            </w:r>
          </w:p>
        </w:tc>
        <w:tc>
          <w:tcPr>
            <w:tcW w:w="5670" w:type="dxa"/>
            <w:gridSpan w:val="10"/>
            <w:shd w:val="clear" w:color="auto" w:fill="auto"/>
          </w:tcPr>
          <w:p w14:paraId="48405C35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Оценка расходов</w:t>
            </w:r>
          </w:p>
        </w:tc>
      </w:tr>
      <w:tr w:rsidR="00B87242" w:rsidRPr="00B87242" w14:paraId="6489790D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68B336B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3E47195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48A513E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vMerge/>
          </w:tcPr>
          <w:p w14:paraId="7FF935D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857" w:type="dxa"/>
            <w:gridSpan w:val="2"/>
          </w:tcPr>
          <w:p w14:paraId="169390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ГРБС</w:t>
            </w:r>
          </w:p>
        </w:tc>
        <w:tc>
          <w:tcPr>
            <w:tcW w:w="709" w:type="dxa"/>
            <w:gridSpan w:val="2"/>
          </w:tcPr>
          <w:p w14:paraId="362554E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Рз Пр</w:t>
            </w:r>
          </w:p>
        </w:tc>
        <w:tc>
          <w:tcPr>
            <w:tcW w:w="732" w:type="dxa"/>
            <w:gridSpan w:val="2"/>
          </w:tcPr>
          <w:p w14:paraId="513696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ЦСР</w:t>
            </w:r>
          </w:p>
        </w:tc>
        <w:tc>
          <w:tcPr>
            <w:tcW w:w="851" w:type="dxa"/>
            <w:gridSpan w:val="2"/>
          </w:tcPr>
          <w:p w14:paraId="363F619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ВР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89073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очередной финансовый год (2025)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B314D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первый год планового периода (2026)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93401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второй год планового периода (2027)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B22EED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третий год планового периода (2028)</w:t>
            </w:r>
          </w:p>
        </w:tc>
        <w:tc>
          <w:tcPr>
            <w:tcW w:w="1134" w:type="dxa"/>
            <w:gridSpan w:val="2"/>
          </w:tcPr>
          <w:p w14:paraId="1630ADD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четвертый год планового периода (2029)</w:t>
            </w:r>
          </w:p>
        </w:tc>
      </w:tr>
      <w:tr w:rsidR="00B87242" w:rsidRPr="00B87242" w14:paraId="64569B56" w14:textId="77777777" w:rsidTr="00F81934">
        <w:trPr>
          <w:gridAfter w:val="1"/>
          <w:wAfter w:w="8" w:type="dxa"/>
        </w:trPr>
        <w:tc>
          <w:tcPr>
            <w:tcW w:w="499" w:type="dxa"/>
          </w:tcPr>
          <w:p w14:paraId="08F5DC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57" w:type="dxa"/>
          </w:tcPr>
          <w:p w14:paraId="5B0BF5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2059" w:type="dxa"/>
          </w:tcPr>
          <w:p w14:paraId="74C5AE1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704" w:type="dxa"/>
          </w:tcPr>
          <w:p w14:paraId="5EB5BB6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857" w:type="dxa"/>
            <w:gridSpan w:val="2"/>
          </w:tcPr>
          <w:p w14:paraId="7CE2ED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</w:tcPr>
          <w:p w14:paraId="28B78EF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732" w:type="dxa"/>
            <w:gridSpan w:val="2"/>
          </w:tcPr>
          <w:p w14:paraId="24F4D02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51" w:type="dxa"/>
            <w:gridSpan w:val="2"/>
          </w:tcPr>
          <w:p w14:paraId="5EE359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FB555E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F06C813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2363AFA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813388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</w:t>
            </w:r>
          </w:p>
        </w:tc>
        <w:tc>
          <w:tcPr>
            <w:tcW w:w="1134" w:type="dxa"/>
            <w:gridSpan w:val="2"/>
          </w:tcPr>
          <w:p w14:paraId="08A2B06B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B87242" w:rsidRPr="00B87242" w14:paraId="03E3FC9A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699221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2257" w:type="dxa"/>
            <w:vMerge w:val="restart"/>
          </w:tcPr>
          <w:p w14:paraId="2616AE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Озеленение населенных пунктов:</w:t>
            </w:r>
          </w:p>
          <w:p w14:paraId="4F3403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196FD99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2FB8BA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3728C9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2D5725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418F3C0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EFED7F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1B12A5B" w14:textId="66CDDC7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4B29AF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EE8D4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4AFC8F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</w:tcPr>
          <w:p w14:paraId="06BC610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54BEC604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5C5E61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BC9CFD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7837B85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0CA7826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114358A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5FACDC5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58D5E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B679D5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10D007A" w14:textId="650A16C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1AD846A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61B31B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C4FD4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D9A55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78666165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35BF7B1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2257" w:type="dxa"/>
            <w:vMerge w:val="restart"/>
          </w:tcPr>
          <w:p w14:paraId="0DE11F6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Уличное освещение: </w:t>
            </w:r>
          </w:p>
          <w:p w14:paraId="107F9A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0A497FD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Анучинского </w:t>
            </w: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муниципального округа</w:t>
            </w:r>
          </w:p>
        </w:tc>
        <w:tc>
          <w:tcPr>
            <w:tcW w:w="1704" w:type="dxa"/>
          </w:tcPr>
          <w:p w14:paraId="40B950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всего</w:t>
            </w:r>
          </w:p>
        </w:tc>
        <w:tc>
          <w:tcPr>
            <w:tcW w:w="857" w:type="dxa"/>
            <w:gridSpan w:val="2"/>
          </w:tcPr>
          <w:p w14:paraId="206003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E69ADB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39AB1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A66070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72921D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3 600,0</w:t>
            </w:r>
          </w:p>
        </w:tc>
        <w:tc>
          <w:tcPr>
            <w:tcW w:w="1134" w:type="dxa"/>
            <w:gridSpan w:val="2"/>
          </w:tcPr>
          <w:p w14:paraId="2003FDB7" w14:textId="4AEE6452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290954" w14:textId="09BD314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57D007" w14:textId="4D92C19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D487B1" w14:textId="470EB12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68FF9AF1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0AB366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F727A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5CCB8F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19DFE5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3D659B7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E0B2A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D7143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D31D47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BB1EF3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3 600,0</w:t>
            </w:r>
          </w:p>
        </w:tc>
        <w:tc>
          <w:tcPr>
            <w:tcW w:w="1134" w:type="dxa"/>
            <w:gridSpan w:val="2"/>
          </w:tcPr>
          <w:p w14:paraId="44320996" w14:textId="228CC9B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EA690B7" w14:textId="76358D6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0A926C" w14:textId="24747A51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BA02030" w14:textId="3F082A4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4C281E8F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30E7F0A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2257" w:type="dxa"/>
            <w:vMerge w:val="restart"/>
          </w:tcPr>
          <w:p w14:paraId="4D08467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Содержание объектов благоустройства:</w:t>
            </w:r>
          </w:p>
          <w:p w14:paraId="5183BFC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46614E3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1E02B02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682BD08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3EAE1F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14ECB4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7C7FEC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E86047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4 500,0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6671456" w14:textId="2D31D8B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B841AC9" w14:textId="1095FBD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60447F1" w14:textId="39F7A48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D48C7DC" w14:textId="3B82618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717B5A7C" w14:textId="77777777" w:rsidTr="00641A01">
        <w:trPr>
          <w:gridAfter w:val="1"/>
          <w:wAfter w:w="8" w:type="dxa"/>
          <w:trHeight w:val="1548"/>
        </w:trPr>
        <w:tc>
          <w:tcPr>
            <w:tcW w:w="499" w:type="dxa"/>
            <w:vMerge/>
          </w:tcPr>
          <w:p w14:paraId="3A29336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59A606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14EA84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19A6FC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CBE0F4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25D4B0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012EC8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109EE3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504534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4 500,0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1FC87F7" w14:textId="356AF35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FF8E426" w14:textId="22744C05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556257" w14:textId="108BC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8AA89F5" w14:textId="2897BBB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50A248C8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244B492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57" w:type="dxa"/>
            <w:vMerge w:val="restart"/>
          </w:tcPr>
          <w:p w14:paraId="774110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Устройство объектов благоустройства:</w:t>
            </w:r>
          </w:p>
          <w:p w14:paraId="162A15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 w:val="restart"/>
          </w:tcPr>
          <w:p w14:paraId="6783751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392F01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5B6947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0F061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0E357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C9F8A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F9176F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A8EB8FB" w14:textId="7AB00F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05B2C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4C086BA" w14:textId="4C23190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FD8349" w14:textId="35DC2AA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6739A753" w14:textId="77777777" w:rsidTr="00641A01">
        <w:trPr>
          <w:gridAfter w:val="1"/>
          <w:wAfter w:w="8" w:type="dxa"/>
          <w:trHeight w:val="1473"/>
        </w:trPr>
        <w:tc>
          <w:tcPr>
            <w:tcW w:w="499" w:type="dxa"/>
            <w:vMerge/>
          </w:tcPr>
          <w:p w14:paraId="7CCF028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CA03DF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1A763FF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80BDA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6F857C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04B67C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D8D6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4B1343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D2E169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C25D0E3" w14:textId="4F7F592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1CB5E1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1E693F1" w14:textId="132AFED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C665BC" w14:textId="0A3BFC0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5C94611A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29D506A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2257" w:type="dxa"/>
            <w:vMerge w:val="restart"/>
          </w:tcPr>
          <w:p w14:paraId="6C6DE76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59" w:type="dxa"/>
            <w:vMerge w:val="restart"/>
          </w:tcPr>
          <w:p w14:paraId="4F540C8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 округа</w:t>
            </w:r>
          </w:p>
        </w:tc>
        <w:tc>
          <w:tcPr>
            <w:tcW w:w="1704" w:type="dxa"/>
          </w:tcPr>
          <w:p w14:paraId="6670647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00CBEF0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A9D63F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7310C9B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6616F4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9C07FA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08ECD3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6A515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BFAE2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989F54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1276A8A7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435E07A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957CAA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805A1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B13DC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40641C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F17249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5E3D43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0519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5E6DB2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3472D13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3D2227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F8050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AF26F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255DDC4B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6D30B6C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2257" w:type="dxa"/>
            <w:vMerge w:val="restart"/>
          </w:tcPr>
          <w:p w14:paraId="00DFEAC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Приобретение машин и оборудование для благоустройства.</w:t>
            </w:r>
          </w:p>
        </w:tc>
        <w:tc>
          <w:tcPr>
            <w:tcW w:w="2059" w:type="dxa"/>
            <w:vMerge w:val="restart"/>
          </w:tcPr>
          <w:p w14:paraId="293E6D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5B030F3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F6CB11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7D300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64B6934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B3CAB0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1796F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5AC99426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4556D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9213233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98F9BE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094FACEE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1CD8F32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49F3F03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2E531C7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76BFD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7AA7C0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62664D4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9B054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CA9377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2C17C3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23C7155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78B39E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339E1D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E9A87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5558E8F4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50A9E5A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2257" w:type="dxa"/>
            <w:vMerge w:val="restart"/>
          </w:tcPr>
          <w:p w14:paraId="20DB09B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Реализация проектов инициативного бюджетирования</w:t>
            </w:r>
          </w:p>
        </w:tc>
        <w:tc>
          <w:tcPr>
            <w:tcW w:w="2059" w:type="dxa"/>
            <w:vMerge w:val="restart"/>
          </w:tcPr>
          <w:p w14:paraId="0E0F61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F12DC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1B2093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617BDA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7D448A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75F3E82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91D6CC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</w:tcPr>
          <w:p w14:paraId="68E28453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FB5E4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A5CF33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EB062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017DD084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4EEDB52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04C65B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DE6628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6A5E174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краевой бюджет(субсидии, субвенции, иные межбюджетные трансферты)</w:t>
            </w:r>
          </w:p>
        </w:tc>
        <w:tc>
          <w:tcPr>
            <w:tcW w:w="857" w:type="dxa"/>
            <w:gridSpan w:val="2"/>
          </w:tcPr>
          <w:p w14:paraId="36B0CB67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gridSpan w:val="2"/>
          </w:tcPr>
          <w:p w14:paraId="3777ED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EDF6BD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C3817B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EF31C8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4F9943D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CCC4A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A13F4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05E70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3D287BC9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52B515E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816BA8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6AFEB0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7C20D5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A86F68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gridSpan w:val="2"/>
          </w:tcPr>
          <w:p w14:paraId="26ABB7A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4B0BC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B4DED8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79F1F4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5E80A81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8BD290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DC1E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684511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410F0D9D" w14:textId="77777777" w:rsidTr="003C1585">
        <w:tc>
          <w:tcPr>
            <w:tcW w:w="499" w:type="dxa"/>
          </w:tcPr>
          <w:p w14:paraId="552194F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28" w:type="dxa"/>
            <w:gridSpan w:val="4"/>
          </w:tcPr>
          <w:p w14:paraId="045D153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Итого:</w:t>
            </w:r>
          </w:p>
        </w:tc>
        <w:tc>
          <w:tcPr>
            <w:tcW w:w="857" w:type="dxa"/>
            <w:gridSpan w:val="2"/>
          </w:tcPr>
          <w:p w14:paraId="020288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gridSpan w:val="2"/>
          </w:tcPr>
          <w:p w14:paraId="362E6FC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E83D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3A8264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34D07E1B" w14:textId="6065346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8 </w:t>
            </w:r>
            <w:r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5</w:t>
            </w:r>
            <w:r w:rsidRPr="00B87242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</w:tcPr>
          <w:p w14:paraId="3D829A44" w14:textId="1863F9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5664EEFB" w14:textId="1DE2BAA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7930E993" w14:textId="22F2234F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647D96CC" w14:textId="6A79557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885"/>
      <w:bookmarkEnd w:id="4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7F5E15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BF519" w14:textId="77777777" w:rsidR="00036F20" w:rsidRDefault="00036F20">
      <w:r>
        <w:separator/>
      </w:r>
    </w:p>
  </w:endnote>
  <w:endnote w:type="continuationSeparator" w:id="0">
    <w:p w14:paraId="1C25BE33" w14:textId="77777777" w:rsidR="00036F20" w:rsidRDefault="0003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default"/>
  </w:font>
  <w:font w:name="Droid Sans Fallback">
    <w:altName w:val="Segoe U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B094C" w14:textId="77777777" w:rsidR="00036F20" w:rsidRDefault="00036F20">
      <w:r>
        <w:separator/>
      </w:r>
    </w:p>
  </w:footnote>
  <w:footnote w:type="continuationSeparator" w:id="0">
    <w:p w14:paraId="3B8FFBB3" w14:textId="77777777" w:rsidR="00036F20" w:rsidRDefault="00036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36F20"/>
    <w:rsid w:val="00091AC8"/>
    <w:rsid w:val="000B631E"/>
    <w:rsid w:val="00102B21"/>
    <w:rsid w:val="00103334"/>
    <w:rsid w:val="00123635"/>
    <w:rsid w:val="0019581B"/>
    <w:rsid w:val="001E246F"/>
    <w:rsid w:val="001F5F5B"/>
    <w:rsid w:val="0020754F"/>
    <w:rsid w:val="00233D26"/>
    <w:rsid w:val="0029020F"/>
    <w:rsid w:val="003026EA"/>
    <w:rsid w:val="00325DE2"/>
    <w:rsid w:val="00350072"/>
    <w:rsid w:val="003514A9"/>
    <w:rsid w:val="0035784D"/>
    <w:rsid w:val="00372BAD"/>
    <w:rsid w:val="003C021B"/>
    <w:rsid w:val="004157FF"/>
    <w:rsid w:val="004571D3"/>
    <w:rsid w:val="00490A9E"/>
    <w:rsid w:val="004E1AD8"/>
    <w:rsid w:val="005638F5"/>
    <w:rsid w:val="005F4CC5"/>
    <w:rsid w:val="00641A01"/>
    <w:rsid w:val="006A5228"/>
    <w:rsid w:val="00746026"/>
    <w:rsid w:val="00754DCA"/>
    <w:rsid w:val="00756A86"/>
    <w:rsid w:val="007F5E15"/>
    <w:rsid w:val="00860406"/>
    <w:rsid w:val="008C78F5"/>
    <w:rsid w:val="008E503C"/>
    <w:rsid w:val="00904977"/>
    <w:rsid w:val="00966C9A"/>
    <w:rsid w:val="009A0C74"/>
    <w:rsid w:val="009C22FB"/>
    <w:rsid w:val="00A82A56"/>
    <w:rsid w:val="00B242E3"/>
    <w:rsid w:val="00B70B33"/>
    <w:rsid w:val="00B87242"/>
    <w:rsid w:val="00B91AFF"/>
    <w:rsid w:val="00BF7F0C"/>
    <w:rsid w:val="00C65797"/>
    <w:rsid w:val="00C9056A"/>
    <w:rsid w:val="00C9635F"/>
    <w:rsid w:val="00D26011"/>
    <w:rsid w:val="00D62ADA"/>
    <w:rsid w:val="00D63FBA"/>
    <w:rsid w:val="00DA4DCC"/>
    <w:rsid w:val="00DB727D"/>
    <w:rsid w:val="00E2493F"/>
    <w:rsid w:val="00EB5553"/>
    <w:rsid w:val="00EC4E04"/>
    <w:rsid w:val="00ED3EEA"/>
    <w:rsid w:val="00EE62FD"/>
    <w:rsid w:val="00F46D6E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2025-02-17T01:09:00Z</cp:lastPrinted>
  <dcterms:created xsi:type="dcterms:W3CDTF">2025-03-28T04:45:00Z</dcterms:created>
  <dcterms:modified xsi:type="dcterms:W3CDTF">2025-03-28T04:45:00Z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