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jc w:val="center"/>
        <w:rPr>
          <w:b/>
          <w:b/>
          <w:bCs/>
          <w:spacing w:val="20"/>
          <w:sz w:val="32"/>
          <w:szCs w:val="32"/>
          <w:lang w:eastAsia="ar-SA"/>
        </w:rPr>
      </w:pPr>
      <w:r>
        <w:rPr>
          <w:b/>
          <w:bCs/>
          <w:spacing w:val="20"/>
          <w:sz w:val="32"/>
          <w:szCs w:val="32"/>
          <w:lang w:val="ru-RU" w:eastAsia="ar-SA"/>
        </w:rPr>
        <w:t>ПРОТОКОЛ</w:t>
      </w:r>
      <w:r>
        <w:rPr>
          <w:b/>
          <w:bCs/>
          <w:spacing w:val="20"/>
          <w:sz w:val="32"/>
          <w:szCs w:val="32"/>
          <w:lang w:eastAsia="ar-SA"/>
        </w:rPr>
        <w:t xml:space="preserve"> № </w:t>
      </w:r>
      <w:r>
        <w:rPr>
          <w:b/>
          <w:bCs/>
          <w:spacing w:val="20"/>
          <w:sz w:val="32"/>
          <w:szCs w:val="32"/>
          <w:lang w:val="ru-RU" w:eastAsia="ar-SA"/>
        </w:rPr>
        <w:t>2</w:t>
      </w:r>
    </w:p>
    <w:p>
      <w:pPr>
        <w:pStyle w:val="Style17"/>
        <w:keepNext w:val="true"/>
        <w:widowControl w:val="false"/>
        <w:suppressLineNumbers/>
        <w:tabs>
          <w:tab w:val="clear" w:pos="708"/>
          <w:tab w:val="left" w:pos="1308" w:leader="none"/>
        </w:tabs>
        <w:ind w:left="720" w:hanging="0"/>
        <w:rPr>
          <w:b w:val="false"/>
          <w:b w:val="false"/>
          <w:sz w:val="26"/>
          <w:szCs w:val="26"/>
        </w:rPr>
      </w:pPr>
      <w:r>
        <w:rPr>
          <w:b w:val="false"/>
          <w:bCs w:val="false"/>
          <w:sz w:val="26"/>
          <w:szCs w:val="26"/>
          <w:lang w:eastAsia="ar-SA"/>
        </w:rPr>
        <w:t>заседания конкурсной комиссии по проведению конкурсного отбора по п</w:t>
      </w:r>
      <w:r>
        <w:rPr>
          <w:b w:val="false"/>
          <w:sz w:val="26"/>
          <w:szCs w:val="26"/>
        </w:rPr>
        <w:t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</w:p>
    <w:p>
      <w:pPr>
        <w:pStyle w:val="2"/>
        <w:keepNext w:val="true"/>
        <w:keepLines w:val="false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b/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bCs/>
          <w:lang w:eastAsia="ar-SA"/>
        </w:rPr>
      </w:pPr>
      <w:r>
        <w:rPr>
          <w:bCs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rPr/>
      </w:pPr>
      <w:r>
        <w:rPr>
          <w:bCs/>
          <w:sz w:val="26"/>
          <w:szCs w:val="26"/>
          <w:lang w:eastAsia="ar-SA"/>
        </w:rPr>
        <w:t xml:space="preserve">13 марта 2020 года.                                                                                              с. Анучино </w:t>
      </w:r>
    </w:p>
    <w:p>
      <w:pPr>
        <w:pStyle w:val="Normal"/>
        <w:spacing w:before="120" w:after="12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Организатор конкурса</w:t>
      </w:r>
    </w:p>
    <w:tbl>
      <w:tblPr>
        <w:tblW w:w="9929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7"/>
        <w:gridCol w:w="6221"/>
      </w:tblGrid>
      <w:tr>
        <w:trPr/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62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Анучинского сельского поселения</w:t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нахождения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Лазо, 6, с. Анучино, Анучинского района, Приморского края, РФ.</w:t>
            </w:r>
          </w:p>
        </w:tc>
      </w:tr>
    </w:tbl>
    <w:p>
      <w:pPr>
        <w:pStyle w:val="Normal"/>
        <w:spacing w:before="120" w:after="12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Предмет конкурса</w:t>
      </w:r>
    </w:p>
    <w:tbl>
      <w:tblPr>
        <w:tblW w:w="9929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7"/>
        <w:gridCol w:w="6221"/>
      </w:tblGrid>
      <w:tr>
        <w:trPr/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Предмет конкурса</w:t>
            </w:r>
          </w:p>
        </w:tc>
        <w:tc>
          <w:tcPr>
            <w:tcW w:w="62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      </w:r>
          </w:p>
        </w:tc>
      </w:tr>
      <w:tr>
        <w:trPr>
          <w:trHeight w:val="70" w:hRule="atLeast"/>
        </w:trPr>
        <w:tc>
          <w:tcPr>
            <w:tcW w:w="992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snapToGrid w:val="false"/>
              <w:rPr>
                <w:b/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</w:r>
          </w:p>
        </w:tc>
      </w:tr>
      <w:tr>
        <w:trPr/>
        <w:tc>
          <w:tcPr>
            <w:tcW w:w="3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предоставляемой субсидии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>7 220 155,63 рублей на текущий финансовый год, где: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>Краевой бюджет – 7 100 910,63 рублей,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rPr/>
            </w:pPr>
            <w:r>
              <w:rPr/>
              <w:t>Местный бюджет — 119 245,00 рублей</w:t>
            </w:r>
          </w:p>
        </w:tc>
      </w:tr>
    </w:tbl>
    <w:p>
      <w:pPr>
        <w:pStyle w:val="Normal"/>
        <w:spacing w:before="120" w:after="0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/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Конкурсная комиссия </w:t>
      </w:r>
      <w:r>
        <w:rPr>
          <w:bCs/>
          <w:sz w:val="26"/>
          <w:szCs w:val="26"/>
          <w:lang w:eastAsia="ar-SA"/>
        </w:rPr>
        <w:t>по вскрытию конвертов с заявками на участие в конкурсе по п</w:t>
      </w:r>
      <w:r>
        <w:rPr>
          <w:sz w:val="26"/>
          <w:szCs w:val="26"/>
        </w:rPr>
        <w:t xml:space="preserve"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района, </w:t>
      </w:r>
      <w:r>
        <w:rPr>
          <w:bCs/>
          <w:sz w:val="26"/>
          <w:szCs w:val="26"/>
          <w:lang w:eastAsia="ar-SA"/>
        </w:rPr>
        <w:t>утвержденная постановлением  главы Анучинского муниципального района от 20.02.2020 № 116 года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 составе</w:t>
      </w:r>
      <w:r>
        <w:rPr>
          <w:sz w:val="26"/>
          <w:szCs w:val="26"/>
        </w:rPr>
        <w:t>:</w:t>
      </w:r>
    </w:p>
    <w:p>
      <w:pPr>
        <w:pStyle w:val="Normal"/>
        <w:tabs>
          <w:tab w:val="clear" w:pos="708"/>
          <w:tab w:val="left" w:pos="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873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84"/>
        <w:gridCol w:w="3307"/>
      </w:tblGrid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Состав комиссии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Должность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Фамилия, имя, отчество</w:t>
            </w:r>
          </w:p>
        </w:tc>
      </w:tr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6"/>
                <w:szCs w:val="26"/>
              </w:rPr>
              <w:t>Заместитель главы администрации Анучинского муниципального района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Дубовцев Иван Владимирович</w:t>
            </w:r>
          </w:p>
        </w:tc>
      </w:tr>
      <w:tr>
        <w:trPr/>
        <w:tc>
          <w:tcPr>
            <w:tcW w:w="328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по работе с территориями администрации Анучинского муниципального района</w:t>
            </w:r>
          </w:p>
        </w:tc>
        <w:tc>
          <w:tcPr>
            <w:tcW w:w="3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Суворенков Андрей Александровия</w:t>
            </w:r>
          </w:p>
        </w:tc>
      </w:tr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специалист администрации Анучинского муниципального района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Гуменная Галина Николаевна</w:t>
            </w:r>
          </w:p>
        </w:tc>
      </w:tr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финансово-экономического управления администрации Анучинского муниципального района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Бондарь Галина Петровна</w:t>
            </w:r>
          </w:p>
        </w:tc>
      </w:tr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жизнеобеспечения администрации Анучинского муниципального района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Бурдейная Ольга Васильевна  </w:t>
            </w:r>
          </w:p>
        </w:tc>
      </w:tr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правового отдела администрации Анучинского муниципального района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Примачев Александр Александрович</w:t>
            </w:r>
          </w:p>
        </w:tc>
      </w:tr>
      <w:tr>
        <w:trPr/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Думы Анучинского муниципального района (по согласованию)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Тишина Галина Петровна</w:t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Из 7 членов конкурсной комиссии на заседании присутствует 6 человек или 86% от общего количества членов комиссии. В соответствии с «Положением о конкурсной комиссии</w:t>
      </w:r>
      <w:r>
        <w:rPr>
          <w:bCs/>
          <w:sz w:val="26"/>
          <w:szCs w:val="26"/>
        </w:rPr>
        <w:t xml:space="preserve"> на </w:t>
      </w:r>
      <w:r>
        <w:rPr>
          <w:sz w:val="26"/>
          <w:szCs w:val="26"/>
        </w:rPr>
        <w:t xml:space="preserve">предоставление субсидии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</w:t>
      </w:r>
      <w:r>
        <w:rPr>
          <w:bCs/>
          <w:sz w:val="26"/>
          <w:szCs w:val="26"/>
          <w:lang w:eastAsia="ar-SA"/>
        </w:rPr>
        <w:t>главы Анучинского муниципального района от 20.02.2020 № 116 года конкурсная комиссия правомочна осуществлять свои функции.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13.03.2020 года </w:t>
      </w:r>
      <w:r>
        <w:rPr>
          <w:bCs/>
          <w:sz w:val="26"/>
          <w:szCs w:val="26"/>
        </w:rPr>
        <w:t xml:space="preserve">в 10 ч 30 мин. проведен конкурсный отбор </w:t>
      </w:r>
      <w:r>
        <w:rPr>
          <w:bCs/>
          <w:sz w:val="26"/>
          <w:szCs w:val="26"/>
          <w:lang w:eastAsia="ar-SA"/>
        </w:rPr>
        <w:t>по п</w:t>
      </w:r>
      <w:r>
        <w:rPr>
          <w:sz w:val="26"/>
          <w:szCs w:val="26"/>
        </w:rPr>
        <w:t xml:space="preserve"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 </w:t>
      </w:r>
      <w:r>
        <w:rPr>
          <w:bCs/>
          <w:sz w:val="26"/>
          <w:szCs w:val="26"/>
        </w:rPr>
        <w:t>на соответствие требованиям «</w:t>
      </w:r>
      <w:r>
        <w:rPr>
          <w:sz w:val="26"/>
          <w:szCs w:val="26"/>
        </w:rPr>
        <w:t>Порядка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главы Анучинского муниципального района от 22.01.2020 № 34.</w:t>
      </w:r>
    </w:p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На участие в конкурсном отборе допущен один претендент. </w:t>
      </w:r>
    </w:p>
    <w:p>
      <w:pPr>
        <w:pStyle w:val="Normal"/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965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4252"/>
        <w:gridCol w:w="4699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заявителя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 заявителя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/>
            </w:pPr>
            <w:r>
              <w:rPr>
                <w:sz w:val="26"/>
                <w:szCs w:val="26"/>
              </w:rPr>
              <w:t>Индивидуальный предприниматель Воробьев Максим Сергеевич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jc w:val="both"/>
              <w:rPr/>
            </w:pPr>
            <w:r>
              <w:rPr>
                <w:sz w:val="26"/>
                <w:szCs w:val="26"/>
              </w:rPr>
              <w:t>692460, п. Ольга, ул. Тургеньева, д. 5, кв.2</w:t>
            </w:r>
          </w:p>
        </w:tc>
      </w:tr>
    </w:tbl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В ходе конкурсного отбора были проверены: правильность оформления представленных документов, обоснованность расчета розничных цен на твердое топливо (дрова), а также соответствие претендента установленным критериям отбора. </w:t>
      </w:r>
    </w:p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Данный претендент не предоставил документы о квалификации участника конкурсного отбора (опыт оказания услуг по реализации твердого топлива (дров) населению и доставке твердого топлива (дров) населению.</w:t>
      </w:r>
    </w:p>
    <w:p>
      <w:pPr>
        <w:pStyle w:val="Normal"/>
        <w:spacing w:before="60" w:after="60"/>
        <w:jc w:val="both"/>
        <w:rPr/>
      </w:pPr>
      <w:r>
        <w:rPr>
          <w:sz w:val="26"/>
          <w:szCs w:val="26"/>
        </w:rPr>
        <w:t xml:space="preserve">     </w:t>
      </w:r>
      <w:r>
        <w:rPr>
          <w:b/>
          <w:sz w:val="26"/>
          <w:szCs w:val="26"/>
        </w:rPr>
        <w:t>Решение комиссии: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Конкурсная комиссия путём прямого голосования, единогласно решила: отказать </w:t>
      </w:r>
      <w:r>
        <w:rPr>
          <w:sz w:val="26"/>
          <w:szCs w:val="26"/>
        </w:rPr>
        <w:t>в п</w:t>
      </w:r>
      <w:r>
        <w:rPr>
          <w:rFonts w:cs="Times New Roman" w:ascii="Tinos" w:hAnsi="Tinos"/>
          <w:sz w:val="24"/>
          <w:szCs w:val="24"/>
        </w:rPr>
        <w:t>редоставлени</w:t>
      </w:r>
      <w:r>
        <w:rPr>
          <w:rFonts w:cs="Times New Roman" w:ascii="Tinos" w:hAnsi="Tinos"/>
          <w:sz w:val="24"/>
          <w:szCs w:val="24"/>
        </w:rPr>
        <w:t>и</w:t>
      </w:r>
      <w:r>
        <w:rPr>
          <w:rFonts w:cs="Times New Roman" w:ascii="Tinos" w:hAnsi="Tinos"/>
          <w:sz w:val="24"/>
          <w:szCs w:val="24"/>
        </w:rPr>
        <w:t xml:space="preserve">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  <w:r>
        <w:rPr>
          <w:sz w:val="26"/>
          <w:szCs w:val="26"/>
        </w:rPr>
        <w:t xml:space="preserve"> претенденту Индивидуальному предпринимателю Воробьеву Максиму Сергеевичу по причине несоответствия критериям отбора в соответствии с </w:t>
      </w:r>
      <w:r>
        <w:rPr>
          <w:bCs/>
          <w:sz w:val="26"/>
          <w:szCs w:val="26"/>
        </w:rPr>
        <w:t>«</w:t>
      </w:r>
      <w:r>
        <w:rPr>
          <w:sz w:val="26"/>
          <w:szCs w:val="26"/>
        </w:rPr>
        <w:t>Порядком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района», утвержденного постановлением главы Анучинского муниципального района от 22.01.2020 № 34.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jc w:val="both"/>
        <w:rPr/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Учитывая то обстоятельство, что по окончании срока подачи заявок на участие в конкурсном отборе подана одна заявка, признать конкурс несостоявшимся. </w:t>
      </w:r>
    </w:p>
    <w:p>
      <w:pPr>
        <w:pStyle w:val="Normal"/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>Председатель комиссии______________________________Дубовцев И.В.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 xml:space="preserve">Заместитель 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>председателя комиссии______________________________Суворенков А.А.</w:t>
      </w:r>
    </w:p>
    <w:p>
      <w:pPr>
        <w:pStyle w:val="Normal"/>
        <w:ind w:left="0" w:right="0" w:firstLine="708"/>
        <w:jc w:val="both"/>
        <w:rPr>
          <w:bCs/>
          <w:sz w:val="10"/>
          <w:szCs w:val="10"/>
          <w:lang w:eastAsia="ar-SA"/>
        </w:rPr>
      </w:pPr>
      <w:r>
        <w:rPr>
          <w:bCs/>
          <w:sz w:val="10"/>
          <w:szCs w:val="10"/>
          <w:lang w:eastAsia="ar-SA"/>
        </w:rPr>
      </w:r>
    </w:p>
    <w:p>
      <w:pPr>
        <w:pStyle w:val="Normal"/>
        <w:rPr>
          <w:bCs/>
          <w:sz w:val="10"/>
          <w:szCs w:val="10"/>
          <w:lang w:eastAsia="ar-SA"/>
        </w:rPr>
      </w:pPr>
      <w:r>
        <w:rPr>
          <w:bCs/>
          <w:sz w:val="10"/>
          <w:szCs w:val="10"/>
          <w:lang w:eastAsia="ar-SA"/>
        </w:rPr>
      </w:r>
    </w:p>
    <w:p>
      <w:pPr>
        <w:pStyle w:val="Normal"/>
        <w:rPr/>
      </w:pPr>
      <w:r>
        <w:rPr/>
        <w:t>Секретарь комиссии  ___________________________________  Гуменная Г.Н.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Члены комиссии   ______________________________________  Бондарь Г.П.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</w:t>
      </w:r>
      <w:r>
        <w:rPr/>
        <w:t>______________________________________  Бурдейная О.В</w:t>
      </w:r>
    </w:p>
    <w:p>
      <w:pPr>
        <w:pStyle w:val="Normal"/>
        <w:rPr/>
      </w:pPr>
      <w:r>
        <w:rPr/>
        <w:t xml:space="preserve">                    </w:t>
      </w:r>
    </w:p>
    <w:p>
      <w:pPr>
        <w:pStyle w:val="Normal"/>
        <w:rPr/>
      </w:pPr>
      <w:r>
        <w:rPr/>
        <w:t xml:space="preserve">                               </w:t>
      </w:r>
      <w:r>
        <w:rPr/>
        <w:t>______________________________________  Примачев А.А.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</w:r>
    </w:p>
    <w:p>
      <w:pPr>
        <w:pStyle w:val="Normal"/>
        <w:ind w:firstLine="708"/>
        <w:jc w:val="both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no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b5d73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6b5d73"/>
    <w:pPr>
      <w:keepNext w:val="true"/>
      <w:outlineLvl w:val="0"/>
    </w:pPr>
    <w:rPr>
      <w:sz w:val="28"/>
    </w:rPr>
  </w:style>
  <w:style w:type="character" w:styleId="DefaultParagraphFont" w:default="1">
    <w:name w:val="Default Paragraph Font"/>
    <w:semiHidden/>
    <w:qFormat/>
    <w:rPr/>
  </w:style>
  <w:style w:type="character" w:styleId="Style13">
    <w:name w:val="Интернет-ссылка"/>
    <w:rsid w:val="001d2240"/>
    <w:rPr>
      <w:color w:val="0000FF"/>
      <w:u w:val="single"/>
    </w:rPr>
  </w:style>
  <w:style w:type="character" w:styleId="11" w:customStyle="1">
    <w:name w:val="Заголовок 1 Знак"/>
    <w:link w:val="1"/>
    <w:qFormat/>
    <w:rsid w:val="009d29e8"/>
    <w:rPr>
      <w:sz w:val="28"/>
      <w:szCs w:val="24"/>
    </w:rPr>
  </w:style>
  <w:style w:type="character" w:styleId="Style14" w:customStyle="1">
    <w:name w:val="Текст выноски Знак"/>
    <w:link w:val="a6"/>
    <w:qFormat/>
    <w:rsid w:val="00083f81"/>
    <w:rPr>
      <w:rFonts w:ascii="Tahoma" w:hAnsi="Tahoma" w:cs="Tahoma"/>
      <w:sz w:val="16"/>
      <w:szCs w:val="16"/>
    </w:rPr>
  </w:style>
  <w:style w:type="character" w:styleId="Style15" w:customStyle="1">
    <w:name w:val="Основной текст с отступом Знак"/>
    <w:link w:val="a8"/>
    <w:qFormat/>
    <w:rsid w:val="00860adc"/>
    <w:rPr>
      <w:sz w:val="24"/>
      <w:szCs w:val="24"/>
    </w:rPr>
  </w:style>
  <w:style w:type="character" w:styleId="FontStyle21" w:customStyle="1">
    <w:name w:val="Font Style21"/>
    <w:qFormat/>
    <w:rsid w:val="00d92a23"/>
    <w:rPr>
      <w:rFonts w:ascii="Times New Roman" w:hAnsi="Times New Roman" w:cs="Times New Roman"/>
      <w:sz w:val="20"/>
      <w:szCs w:val="20"/>
    </w:rPr>
  </w:style>
  <w:style w:type="character" w:styleId="FontStyle23" w:customStyle="1">
    <w:name w:val="Font Style23"/>
    <w:qFormat/>
    <w:rsid w:val="0001227d"/>
    <w:rPr>
      <w:rFonts w:ascii="Times New Roman" w:hAnsi="Times New Roman" w:cs="Times New Roman"/>
      <w:i/>
      <w:iCs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eastAsia="Arial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7">
    <w:name w:val="Body Text"/>
    <w:basedOn w:val="Normal"/>
    <w:rsid w:val="006b5d73"/>
    <w:pPr>
      <w:jc w:val="center"/>
    </w:pPr>
    <w:rPr>
      <w:b/>
      <w:bCs/>
      <w:sz w:val="20"/>
    </w:rPr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  <w:style w:type="paragraph" w:styleId="111" w:customStyle="1">
    <w:name w:val="Обычный+11пт"/>
    <w:basedOn w:val="Normal"/>
    <w:qFormat/>
    <w:rsid w:val="006b5d73"/>
    <w:pPr/>
    <w:rPr>
      <w:szCs w:val="22"/>
    </w:rPr>
  </w:style>
  <w:style w:type="paragraph" w:styleId="12" w:customStyle="1">
    <w:name w:val=" Знак1 Знак Знак Знак"/>
    <w:basedOn w:val="Normal"/>
    <w:qFormat/>
    <w:rsid w:val="00c473c1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a7"/>
    <w:qFormat/>
    <w:rsid w:val="00083f81"/>
    <w:pPr/>
    <w:rPr>
      <w:rFonts w:ascii="Tahoma" w:hAnsi="Tahoma"/>
      <w:sz w:val="16"/>
      <w:szCs w:val="16"/>
    </w:rPr>
  </w:style>
  <w:style w:type="paragraph" w:styleId="Style21">
    <w:name w:val="Body Text Indent"/>
    <w:basedOn w:val="Normal"/>
    <w:link w:val="a9"/>
    <w:rsid w:val="00860adc"/>
    <w:pPr>
      <w:spacing w:before="0" w:after="120"/>
      <w:ind w:left="283" w:hanging="0"/>
    </w:pPr>
    <w:rPr/>
  </w:style>
  <w:style w:type="paragraph" w:styleId="Style22" w:customStyle="1">
    <w:name w:val=" Знак"/>
    <w:basedOn w:val="Normal"/>
    <w:qFormat/>
    <w:rsid w:val="00587e9f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3" w:customStyle="1">
    <w:name w:val="Стиль3"/>
    <w:basedOn w:val="Normal"/>
    <w:qFormat/>
    <w:rsid w:val="00c85443"/>
    <w:pPr>
      <w:widowControl w:val="false"/>
      <w:jc w:val="both"/>
      <w:textAlignment w:val="baseline"/>
    </w:pPr>
    <w:rPr>
      <w:szCs w:val="20"/>
    </w:rPr>
  </w:style>
  <w:style w:type="paragraph" w:styleId="ConsPlusNormal" w:customStyle="1">
    <w:name w:val="ConsPlusNormal"/>
    <w:qFormat/>
    <w:rsid w:val="00c85443"/>
    <w:pPr>
      <w:widowControl w:val="false"/>
      <w:bidi w:val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2">
    <w:name w:val="TOC 2"/>
    <w:basedOn w:val="Normal"/>
    <w:next w:val="Normal"/>
    <w:autoRedefine/>
    <w:rsid w:val="00505f04"/>
    <w:pPr>
      <w:keepLines/>
      <w:widowControl w:val="false"/>
      <w:suppressLineNumbers/>
      <w:tabs>
        <w:tab w:val="clear" w:pos="708"/>
        <w:tab w:val="right" w:pos="9919" w:leader="dot"/>
      </w:tabs>
      <w:jc w:val="center"/>
    </w:pPr>
    <w:rPr/>
  </w:style>
  <w:style w:type="numbering" w:styleId="NoList" w:default="1">
    <w:name w:val="No List"/>
    <w:semiHidden/>
    <w:qFormat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6b5d73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LibreOffice/6.2.8.2$Linux_X86_64 LibreOffice_project/20$Build-2</Application>
  <Pages>3</Pages>
  <Words>574</Words>
  <Characters>4774</Characters>
  <CharactersWithSpaces>5515</CharactersWithSpaces>
  <Paragraphs>60</Paragraphs>
  <Company>Организация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2019-06-03T08:24:00Z</dcterms:created>
  <dc:creator>Нестеров</dc:creator>
  <dc:description/>
  <dc:language>ru-RU</dc:language>
  <cp:lastModifiedBy/>
  <cp:lastPrinted>2011-06-09T05:34:00Z</cp:lastPrinted>
  <dcterms:modified xsi:type="dcterms:W3CDTF">2020-03-13T17:04:18Z</dcterms:modified>
  <cp:revision>6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Организация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