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январь – </w:t>
      </w:r>
      <w:r w:rsidR="006B5BB9">
        <w:rPr>
          <w:rFonts w:ascii="Times New Roman" w:hAnsi="Times New Roman" w:cs="Times New Roman"/>
          <w:b/>
          <w:sz w:val="28"/>
          <w:szCs w:val="28"/>
        </w:rPr>
        <w:t>июн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ь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2852AF"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E2846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01.07.2021 г.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01.07.2022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264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276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121,6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84,6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209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228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79,2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(самозанятые)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238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lastRenderedPageBreak/>
        <w:t xml:space="preserve"> деятельность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2852AF"/>
    <w:rsid w:val="00395F8D"/>
    <w:rsid w:val="00421D05"/>
    <w:rsid w:val="004717FA"/>
    <w:rsid w:val="00577457"/>
    <w:rsid w:val="00584DDF"/>
    <w:rsid w:val="006B5BB9"/>
    <w:rsid w:val="00713BA4"/>
    <w:rsid w:val="009C37CB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5</cp:revision>
  <dcterms:created xsi:type="dcterms:W3CDTF">2021-07-26T04:07:00Z</dcterms:created>
  <dcterms:modified xsi:type="dcterms:W3CDTF">2022-11-14T00:34:00Z</dcterms:modified>
</cp:coreProperties>
</file>