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13ADF7" w14:textId="77777777" w:rsidR="00FF69DC" w:rsidRDefault="00FF69DC" w:rsidP="00FF69DC">
      <w:pPr>
        <w:shd w:val="clear" w:color="auto" w:fill="FFFFFF"/>
        <w:rPr>
          <w:color w:val="000000"/>
          <w:sz w:val="18"/>
          <w:szCs w:val="24"/>
        </w:rPr>
      </w:pPr>
    </w:p>
    <w:p w14:paraId="46058D49" w14:textId="77777777" w:rsidR="00FF69DC" w:rsidRDefault="000975DD" w:rsidP="00FF69DC">
      <w:pPr>
        <w:shd w:val="clear" w:color="auto" w:fill="FFFFFF"/>
        <w:jc w:val="center"/>
        <w:rPr>
          <w:color w:val="000000"/>
          <w:sz w:val="18"/>
          <w:szCs w:val="24"/>
        </w:rPr>
      </w:pPr>
      <w:r>
        <w:rPr>
          <w:noProof/>
          <w:color w:val="000000"/>
          <w:sz w:val="18"/>
          <w:szCs w:val="24"/>
        </w:rPr>
        <w:drawing>
          <wp:inline distT="0" distB="0" distL="0" distR="0" wp14:anchorId="420C6E0B" wp14:editId="71E663D9">
            <wp:extent cx="641985" cy="914400"/>
            <wp:effectExtent l="19050" t="0" r="5715" b="0"/>
            <wp:docPr id="5"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_02_2"/>
                    <pic:cNvPicPr>
                      <a:picLocks noChangeAspect="1" noChangeArrowheads="1"/>
                    </pic:cNvPicPr>
                  </pic:nvPicPr>
                  <pic:blipFill>
                    <a:blip r:embed="rId8" cstate="print"/>
                    <a:srcRect/>
                    <a:stretch>
                      <a:fillRect/>
                    </a:stretch>
                  </pic:blipFill>
                  <pic:spPr bwMode="auto">
                    <a:xfrm>
                      <a:off x="0" y="0"/>
                      <a:ext cx="641985" cy="914400"/>
                    </a:xfrm>
                    <a:prstGeom prst="rect">
                      <a:avLst/>
                    </a:prstGeom>
                    <a:noFill/>
                    <a:ln w="9525">
                      <a:noFill/>
                      <a:miter lim="800000"/>
                      <a:headEnd/>
                      <a:tailEnd/>
                    </a:ln>
                  </pic:spPr>
                </pic:pic>
              </a:graphicData>
            </a:graphic>
          </wp:inline>
        </w:drawing>
      </w:r>
    </w:p>
    <w:p w14:paraId="5E09F7F8" w14:textId="77777777" w:rsidR="00FF69DC" w:rsidRDefault="00FF69DC" w:rsidP="00FF69DC">
      <w:pPr>
        <w:shd w:val="clear" w:color="auto" w:fill="FFFFFF"/>
        <w:spacing w:before="227"/>
        <w:jc w:val="center"/>
        <w:rPr>
          <w:b/>
          <w:color w:val="000000"/>
          <w:spacing w:val="20"/>
          <w:sz w:val="32"/>
          <w:szCs w:val="24"/>
        </w:rPr>
      </w:pPr>
      <w:r>
        <w:rPr>
          <w:b/>
          <w:color w:val="000000"/>
          <w:spacing w:val="20"/>
          <w:sz w:val="32"/>
          <w:szCs w:val="24"/>
        </w:rPr>
        <w:t>АДМИНИСТРАЦИЯ</w:t>
      </w:r>
    </w:p>
    <w:p w14:paraId="3F7AC5C0" w14:textId="445DC63E" w:rsidR="00FF69DC" w:rsidRDefault="00FF69DC" w:rsidP="00FF69DC">
      <w:pPr>
        <w:keepNext/>
        <w:jc w:val="center"/>
        <w:outlineLvl w:val="0"/>
        <w:rPr>
          <w:b/>
          <w:bCs/>
          <w:sz w:val="32"/>
        </w:rPr>
      </w:pPr>
      <w:r>
        <w:rPr>
          <w:b/>
          <w:bCs/>
          <w:sz w:val="40"/>
        </w:rPr>
        <w:t xml:space="preserve"> </w:t>
      </w:r>
      <w:r>
        <w:rPr>
          <w:b/>
          <w:bCs/>
          <w:sz w:val="32"/>
        </w:rPr>
        <w:t xml:space="preserve">АНУЧИНСКОГО МУНИЦИПАЛЬНОГО </w:t>
      </w:r>
      <w:r w:rsidR="00193DBC">
        <w:rPr>
          <w:b/>
          <w:bCs/>
          <w:sz w:val="32"/>
        </w:rPr>
        <w:t>ОКРУГА</w:t>
      </w:r>
    </w:p>
    <w:p w14:paraId="764448D7" w14:textId="7C7E1292" w:rsidR="000E58A0" w:rsidRDefault="000E58A0" w:rsidP="00FF69DC">
      <w:pPr>
        <w:keepNext/>
        <w:jc w:val="center"/>
        <w:outlineLvl w:val="0"/>
        <w:rPr>
          <w:b/>
          <w:bCs/>
          <w:sz w:val="32"/>
        </w:rPr>
      </w:pPr>
      <w:r>
        <w:rPr>
          <w:b/>
          <w:bCs/>
          <w:sz w:val="32"/>
        </w:rPr>
        <w:t>ПРИМОРСКОГО КРАЯ</w:t>
      </w:r>
    </w:p>
    <w:p w14:paraId="64013CBA" w14:textId="77777777" w:rsidR="00FF69DC" w:rsidRDefault="00FF69DC" w:rsidP="00FF69DC">
      <w:pPr>
        <w:shd w:val="clear" w:color="auto" w:fill="FFFFFF"/>
        <w:tabs>
          <w:tab w:val="left" w:pos="5050"/>
        </w:tabs>
        <w:jc w:val="center"/>
        <w:rPr>
          <w:sz w:val="16"/>
          <w:szCs w:val="24"/>
        </w:rPr>
      </w:pPr>
    </w:p>
    <w:p w14:paraId="1E838D94" w14:textId="77777777" w:rsidR="00FF69DC" w:rsidRDefault="00FF69DC" w:rsidP="00FF69DC">
      <w:pPr>
        <w:keepNext/>
        <w:shd w:val="clear" w:color="auto" w:fill="FFFFFF"/>
        <w:jc w:val="center"/>
        <w:outlineLvl w:val="1"/>
        <w:rPr>
          <w:rFonts w:eastAsia="Calibri"/>
          <w:b/>
          <w:bCs/>
          <w:color w:val="000000"/>
          <w:sz w:val="28"/>
        </w:rPr>
      </w:pPr>
      <w:r>
        <w:rPr>
          <w:rFonts w:eastAsia="Calibri"/>
          <w:b/>
          <w:bCs/>
          <w:color w:val="000000"/>
          <w:sz w:val="28"/>
        </w:rPr>
        <w:t>П О С Т А Н О В Л Е Н И Е</w:t>
      </w:r>
    </w:p>
    <w:p w14:paraId="37DB30B8" w14:textId="77777777" w:rsidR="002E6375" w:rsidRDefault="002E6375" w:rsidP="00FF69DC">
      <w:pPr>
        <w:keepNext/>
        <w:shd w:val="clear" w:color="auto" w:fill="FFFFFF"/>
        <w:jc w:val="center"/>
        <w:outlineLvl w:val="1"/>
        <w:rPr>
          <w:rFonts w:eastAsia="Calibri"/>
          <w:b/>
          <w:bCs/>
          <w:color w:val="000000"/>
          <w:sz w:val="28"/>
          <w:szCs w:val="22"/>
        </w:rPr>
      </w:pPr>
    </w:p>
    <w:p w14:paraId="6EE8E765" w14:textId="77777777" w:rsidR="00FF69DC" w:rsidRDefault="00FF69DC" w:rsidP="00B90B0A">
      <w:pPr>
        <w:shd w:val="clear" w:color="auto" w:fill="FFFFFF"/>
        <w:ind w:left="567"/>
        <w:jc w:val="center"/>
        <w:rPr>
          <w:color w:val="000000"/>
          <w:sz w:val="16"/>
          <w:szCs w:val="24"/>
        </w:rPr>
      </w:pPr>
    </w:p>
    <w:tbl>
      <w:tblPr>
        <w:tblW w:w="0" w:type="auto"/>
        <w:jc w:val="center"/>
        <w:tblLayout w:type="fixed"/>
        <w:tblLook w:val="04A0" w:firstRow="1" w:lastRow="0" w:firstColumn="1" w:lastColumn="0" w:noHBand="0" w:noVBand="1"/>
      </w:tblPr>
      <w:tblGrid>
        <w:gridCol w:w="2795"/>
        <w:gridCol w:w="4678"/>
        <w:gridCol w:w="236"/>
        <w:gridCol w:w="1904"/>
      </w:tblGrid>
      <w:tr w:rsidR="00FF69DC" w14:paraId="5DA4EC31" w14:textId="77777777" w:rsidTr="007644FA">
        <w:trPr>
          <w:cantSplit/>
          <w:jc w:val="center"/>
        </w:trPr>
        <w:tc>
          <w:tcPr>
            <w:tcW w:w="2795" w:type="dxa"/>
            <w:hideMark/>
          </w:tcPr>
          <w:p w14:paraId="780204C0" w14:textId="7FB0FD82" w:rsidR="00FF69DC" w:rsidRPr="00A03AAE" w:rsidRDefault="00A03AAE" w:rsidP="00B90B0A">
            <w:pPr>
              <w:ind w:left="567"/>
              <w:rPr>
                <w:color w:val="000000"/>
                <w:sz w:val="28"/>
                <w:szCs w:val="28"/>
              </w:rPr>
            </w:pPr>
            <w:r w:rsidRPr="00A03AAE">
              <w:rPr>
                <w:color w:val="000000"/>
                <w:sz w:val="28"/>
                <w:szCs w:val="28"/>
                <w:lang w:val="en-US"/>
              </w:rPr>
              <w:t>31</w:t>
            </w:r>
            <w:r w:rsidRPr="00A03AAE">
              <w:rPr>
                <w:color w:val="000000"/>
                <w:sz w:val="28"/>
                <w:szCs w:val="28"/>
              </w:rPr>
              <w:t>.03.2025</w:t>
            </w:r>
          </w:p>
        </w:tc>
        <w:tc>
          <w:tcPr>
            <w:tcW w:w="4678" w:type="dxa"/>
            <w:hideMark/>
          </w:tcPr>
          <w:p w14:paraId="007D2BB8" w14:textId="77777777" w:rsidR="00FF69DC" w:rsidRDefault="00FF69DC" w:rsidP="000E58A0">
            <w:pPr>
              <w:ind w:left="-504"/>
              <w:jc w:val="center"/>
              <w:rPr>
                <w:color w:val="000000"/>
                <w:sz w:val="28"/>
                <w:szCs w:val="28"/>
              </w:rPr>
            </w:pPr>
            <w:r>
              <w:rPr>
                <w:color w:val="000000"/>
                <w:sz w:val="28"/>
                <w:szCs w:val="28"/>
              </w:rPr>
              <w:t>с. Анучино</w:t>
            </w:r>
          </w:p>
        </w:tc>
        <w:tc>
          <w:tcPr>
            <w:tcW w:w="236" w:type="dxa"/>
            <w:hideMark/>
          </w:tcPr>
          <w:p w14:paraId="5D02EFF5" w14:textId="77777777" w:rsidR="00FF69DC" w:rsidRDefault="00FF69DC" w:rsidP="00B90B0A">
            <w:pPr>
              <w:ind w:left="567"/>
              <w:jc w:val="center"/>
              <w:rPr>
                <w:color w:val="000000"/>
                <w:sz w:val="28"/>
                <w:szCs w:val="28"/>
              </w:rPr>
            </w:pPr>
            <w:r>
              <w:rPr>
                <w:color w:val="000000"/>
                <w:sz w:val="28"/>
                <w:szCs w:val="28"/>
              </w:rPr>
              <w:t>№</w:t>
            </w:r>
          </w:p>
        </w:tc>
        <w:tc>
          <w:tcPr>
            <w:tcW w:w="1904" w:type="dxa"/>
            <w:tcBorders>
              <w:top w:val="nil"/>
              <w:left w:val="nil"/>
              <w:right w:val="nil"/>
            </w:tcBorders>
            <w:hideMark/>
          </w:tcPr>
          <w:p w14:paraId="54BC7A19" w14:textId="1D4E760D" w:rsidR="00FF69DC" w:rsidRPr="00A03AAE" w:rsidRDefault="00B90B0A" w:rsidP="00B90B0A">
            <w:pPr>
              <w:ind w:right="-89"/>
              <w:jc w:val="center"/>
              <w:rPr>
                <w:color w:val="000000"/>
                <w:sz w:val="28"/>
                <w:szCs w:val="28"/>
                <w:lang w:val="en-US"/>
              </w:rPr>
            </w:pPr>
            <w:r w:rsidRPr="00A03AAE">
              <w:rPr>
                <w:color w:val="000000"/>
                <w:sz w:val="28"/>
                <w:szCs w:val="28"/>
              </w:rPr>
              <w:t xml:space="preserve">№ </w:t>
            </w:r>
            <w:r w:rsidR="00193DBC" w:rsidRPr="00A03AAE">
              <w:rPr>
                <w:color w:val="000000"/>
                <w:sz w:val="28"/>
                <w:szCs w:val="28"/>
              </w:rPr>
              <w:t xml:space="preserve"> </w:t>
            </w:r>
            <w:r w:rsidR="00A03AAE" w:rsidRPr="00A03AAE">
              <w:rPr>
                <w:color w:val="000000"/>
                <w:sz w:val="28"/>
                <w:szCs w:val="28"/>
                <w:lang w:val="en-US"/>
              </w:rPr>
              <w:t>261</w:t>
            </w:r>
          </w:p>
        </w:tc>
      </w:tr>
    </w:tbl>
    <w:p w14:paraId="5AAB38B4" w14:textId="77777777" w:rsidR="00A03AAE" w:rsidRDefault="00A03AAE" w:rsidP="00A03AAE">
      <w:pPr>
        <w:pStyle w:val="ConsPlusTitle"/>
        <w:tabs>
          <w:tab w:val="left" w:pos="7644"/>
        </w:tabs>
        <w:ind w:left="567"/>
        <w:jc w:val="center"/>
        <w:rPr>
          <w:rFonts w:ascii="Times New Roman" w:hAnsi="Times New Roman" w:cs="Times New Roman"/>
          <w:sz w:val="28"/>
          <w:szCs w:val="28"/>
        </w:rPr>
      </w:pPr>
    </w:p>
    <w:p w14:paraId="7E52D0BF" w14:textId="77777777" w:rsidR="00842F93" w:rsidRPr="00842F93" w:rsidRDefault="00A03AAE" w:rsidP="00842F93">
      <w:pPr>
        <w:jc w:val="center"/>
        <w:rPr>
          <w:b/>
          <w:bCs/>
          <w:sz w:val="28"/>
          <w:szCs w:val="28"/>
        </w:rPr>
      </w:pPr>
      <w:r w:rsidRPr="00842F93">
        <w:rPr>
          <w:b/>
          <w:bCs/>
          <w:sz w:val="28"/>
          <w:szCs w:val="28"/>
        </w:rPr>
        <w:t xml:space="preserve">Об </w:t>
      </w:r>
      <w:r w:rsidR="00957E70" w:rsidRPr="00842F93">
        <w:rPr>
          <w:b/>
          <w:bCs/>
          <w:sz w:val="28"/>
          <w:szCs w:val="28"/>
        </w:rPr>
        <w:t xml:space="preserve">утверждении </w:t>
      </w:r>
    </w:p>
    <w:bookmarkStart w:id="0" w:name="_Hlk194995628"/>
    <w:p w14:paraId="6A8385A7" w14:textId="348935FA" w:rsidR="00957E70" w:rsidRPr="00193DBC" w:rsidRDefault="00957E70" w:rsidP="00A616AB">
      <w:pPr>
        <w:jc w:val="center"/>
        <w:rPr>
          <w:sz w:val="28"/>
          <w:szCs w:val="28"/>
        </w:rPr>
      </w:pPr>
      <w:r w:rsidRPr="00842F93">
        <w:rPr>
          <w:b/>
          <w:bCs/>
        </w:rPr>
        <w:fldChar w:fldCharType="begin"/>
      </w:r>
      <w:r w:rsidRPr="00842F93">
        <w:rPr>
          <w:b/>
          <w:bCs/>
        </w:rPr>
        <w:instrText>HYPERLINK \l "P36"</w:instrText>
      </w:r>
      <w:r w:rsidRPr="00842F93">
        <w:rPr>
          <w:b/>
          <w:bCs/>
        </w:rPr>
      </w:r>
      <w:r w:rsidRPr="00842F93">
        <w:rPr>
          <w:b/>
          <w:bCs/>
        </w:rPr>
        <w:fldChar w:fldCharType="separate"/>
      </w:r>
      <w:r w:rsidRPr="00842F93">
        <w:rPr>
          <w:b/>
          <w:bCs/>
          <w:sz w:val="28"/>
          <w:szCs w:val="28"/>
        </w:rPr>
        <w:t>Поряд</w:t>
      </w:r>
      <w:r w:rsidRPr="00842F93">
        <w:rPr>
          <w:b/>
          <w:bCs/>
        </w:rPr>
        <w:fldChar w:fldCharType="end"/>
      </w:r>
      <w:r w:rsidRPr="00842F93">
        <w:rPr>
          <w:b/>
          <w:bCs/>
          <w:sz w:val="28"/>
          <w:szCs w:val="28"/>
        </w:rPr>
        <w:t>ка</w:t>
      </w:r>
      <w:r w:rsidR="00A616AB">
        <w:rPr>
          <w:b/>
          <w:bCs/>
          <w:sz w:val="28"/>
          <w:szCs w:val="28"/>
        </w:rPr>
        <w:t>(плана)</w:t>
      </w:r>
      <w:r w:rsidR="00842F93" w:rsidRPr="00842F93">
        <w:rPr>
          <w:b/>
          <w:sz w:val="26"/>
          <w:szCs w:val="26"/>
        </w:rPr>
        <w:t xml:space="preserve"> </w:t>
      </w:r>
      <w:r w:rsidR="00A616AB">
        <w:rPr>
          <w:b/>
          <w:sz w:val="26"/>
          <w:szCs w:val="26"/>
        </w:rPr>
        <w:t xml:space="preserve">действий по </w:t>
      </w:r>
      <w:r w:rsidR="00842F93" w:rsidRPr="00842F93">
        <w:rPr>
          <w:b/>
          <w:sz w:val="26"/>
          <w:szCs w:val="26"/>
        </w:rPr>
        <w:t xml:space="preserve">ликвидации </w:t>
      </w:r>
      <w:r w:rsidR="00A616AB">
        <w:rPr>
          <w:b/>
          <w:sz w:val="26"/>
          <w:szCs w:val="26"/>
        </w:rPr>
        <w:t xml:space="preserve">последствий </w:t>
      </w:r>
      <w:r w:rsidR="00842F93" w:rsidRPr="00842F93">
        <w:rPr>
          <w:b/>
          <w:sz w:val="26"/>
          <w:szCs w:val="26"/>
        </w:rPr>
        <w:t>аварийных ситуаций в с</w:t>
      </w:r>
      <w:r w:rsidR="00A616AB">
        <w:rPr>
          <w:b/>
          <w:sz w:val="26"/>
          <w:szCs w:val="26"/>
        </w:rPr>
        <w:t>фере</w:t>
      </w:r>
      <w:r w:rsidR="00842F93" w:rsidRPr="00842F93">
        <w:rPr>
          <w:b/>
          <w:sz w:val="26"/>
          <w:szCs w:val="26"/>
        </w:rPr>
        <w:t xml:space="preserve"> теплоснабжения</w:t>
      </w:r>
      <w:r w:rsidR="00A616AB">
        <w:rPr>
          <w:b/>
          <w:sz w:val="26"/>
          <w:szCs w:val="26"/>
        </w:rPr>
        <w:t xml:space="preserve"> в </w:t>
      </w:r>
      <w:r w:rsidR="00842F93">
        <w:rPr>
          <w:b/>
          <w:sz w:val="26"/>
          <w:szCs w:val="26"/>
        </w:rPr>
        <w:t>Анучинско</w:t>
      </w:r>
      <w:r w:rsidR="00A616AB">
        <w:rPr>
          <w:b/>
          <w:sz w:val="26"/>
          <w:szCs w:val="26"/>
        </w:rPr>
        <w:t xml:space="preserve">м </w:t>
      </w:r>
      <w:r w:rsidR="00842F93">
        <w:rPr>
          <w:b/>
          <w:sz w:val="26"/>
          <w:szCs w:val="26"/>
        </w:rPr>
        <w:t>муниципально</w:t>
      </w:r>
      <w:r w:rsidR="00A616AB">
        <w:rPr>
          <w:b/>
          <w:sz w:val="26"/>
          <w:szCs w:val="26"/>
        </w:rPr>
        <w:t>м</w:t>
      </w:r>
      <w:r w:rsidR="00842F93" w:rsidRPr="00842F93">
        <w:rPr>
          <w:b/>
          <w:sz w:val="26"/>
          <w:szCs w:val="26"/>
        </w:rPr>
        <w:t xml:space="preserve"> округ</w:t>
      </w:r>
      <w:r w:rsidR="00A616AB">
        <w:rPr>
          <w:b/>
          <w:sz w:val="26"/>
          <w:szCs w:val="26"/>
        </w:rPr>
        <w:t>е</w:t>
      </w:r>
      <w:r w:rsidR="00842F93" w:rsidRPr="00842F93">
        <w:rPr>
          <w:b/>
          <w:sz w:val="26"/>
          <w:szCs w:val="26"/>
        </w:rPr>
        <w:t xml:space="preserve"> </w:t>
      </w:r>
    </w:p>
    <w:p w14:paraId="52AB5AA4" w14:textId="77777777" w:rsidR="00957E70" w:rsidRPr="00957E70" w:rsidRDefault="00957E70" w:rsidP="00842F93">
      <w:pPr>
        <w:pStyle w:val="ConsPlusNormal"/>
        <w:ind w:left="567"/>
        <w:jc w:val="center"/>
        <w:rPr>
          <w:rFonts w:ascii="Times New Roman" w:hAnsi="Times New Roman" w:cs="Times New Roman"/>
          <w:sz w:val="28"/>
          <w:szCs w:val="28"/>
        </w:rPr>
      </w:pPr>
    </w:p>
    <w:bookmarkEnd w:id="0"/>
    <w:p w14:paraId="12C132E7" w14:textId="45FA5768" w:rsidR="00957E70" w:rsidRPr="00957E70" w:rsidRDefault="00C57E3A" w:rsidP="00193DBC">
      <w:pPr>
        <w:spacing w:line="360" w:lineRule="auto"/>
        <w:ind w:right="-6"/>
        <w:jc w:val="both"/>
        <w:rPr>
          <w:sz w:val="28"/>
          <w:szCs w:val="28"/>
        </w:rPr>
      </w:pPr>
      <w:r>
        <w:rPr>
          <w:sz w:val="28"/>
          <w:szCs w:val="28"/>
        </w:rPr>
        <w:t xml:space="preserve">        </w:t>
      </w:r>
      <w:r w:rsidR="00193DBC" w:rsidRPr="00193DBC">
        <w:rPr>
          <w:sz w:val="28"/>
          <w:szCs w:val="28"/>
          <w:lang w:eastAsia="zh-CN"/>
        </w:rPr>
        <w:t xml:space="preserve">Во исполнение распоряжения </w:t>
      </w:r>
      <w:r w:rsidR="005C0ECB">
        <w:rPr>
          <w:sz w:val="28"/>
          <w:szCs w:val="28"/>
          <w:lang w:eastAsia="zh-CN"/>
        </w:rPr>
        <w:t>П</w:t>
      </w:r>
      <w:r w:rsidR="00193DBC" w:rsidRPr="00193DBC">
        <w:rPr>
          <w:sz w:val="28"/>
          <w:szCs w:val="28"/>
          <w:lang w:eastAsia="zh-CN"/>
        </w:rPr>
        <w:t>равительства Приморского края от 09.01.2025 г</w:t>
      </w:r>
      <w:r w:rsidR="000E58A0">
        <w:rPr>
          <w:sz w:val="28"/>
          <w:szCs w:val="28"/>
          <w:lang w:eastAsia="zh-CN"/>
        </w:rPr>
        <w:t xml:space="preserve">. </w:t>
      </w:r>
      <w:r w:rsidR="00193DBC" w:rsidRPr="00193DBC">
        <w:rPr>
          <w:sz w:val="28"/>
          <w:szCs w:val="28"/>
          <w:lang w:eastAsia="zh-CN"/>
        </w:rPr>
        <w:t xml:space="preserve">№ 1-рп «О подготовке топливно-энергетического комплекса и жилищно-коммунального хозяйства Приморского края к работе в отопительный сезон 2025-2026 годов», с целью обеспечения своевременной подготовки топливно-энергетического и жилищно-коммунального хозяйства Анучинского муниципального округа </w:t>
      </w:r>
      <w:bookmarkStart w:id="1" w:name="_Hlk63322816"/>
      <w:r w:rsidR="00193DBC" w:rsidRPr="00193DBC">
        <w:rPr>
          <w:sz w:val="28"/>
          <w:szCs w:val="28"/>
          <w:lang w:eastAsia="zh-CN"/>
        </w:rPr>
        <w:t xml:space="preserve">Приморского края </w:t>
      </w:r>
      <w:bookmarkEnd w:id="1"/>
      <w:r w:rsidR="00193DBC" w:rsidRPr="00193DBC">
        <w:rPr>
          <w:sz w:val="28"/>
          <w:szCs w:val="28"/>
          <w:lang w:eastAsia="zh-CN"/>
        </w:rPr>
        <w:t>к работе в отопительный сезон 2025-2026 годов</w:t>
      </w:r>
      <w:r w:rsidR="00193DBC">
        <w:rPr>
          <w:sz w:val="28"/>
          <w:szCs w:val="28"/>
          <w:lang w:eastAsia="zh-CN"/>
        </w:rPr>
        <w:t>, в</w:t>
      </w:r>
      <w:r w:rsidR="00957E70" w:rsidRPr="00957E70">
        <w:rPr>
          <w:sz w:val="28"/>
          <w:szCs w:val="28"/>
        </w:rPr>
        <w:t xml:space="preserve"> соответствии с федеральными законами от 06.10.2003</w:t>
      </w:r>
      <w:r w:rsidR="006410DD">
        <w:rPr>
          <w:sz w:val="28"/>
          <w:szCs w:val="28"/>
        </w:rPr>
        <w:t>г.</w:t>
      </w:r>
      <w:r w:rsidR="00957E70" w:rsidRPr="00957E70">
        <w:rPr>
          <w:sz w:val="28"/>
          <w:szCs w:val="28"/>
        </w:rPr>
        <w:t xml:space="preserve"> </w:t>
      </w:r>
      <w:hyperlink r:id="rId9" w:history="1">
        <w:r w:rsidR="00193DBC">
          <w:rPr>
            <w:sz w:val="28"/>
            <w:szCs w:val="28"/>
          </w:rPr>
          <w:t>№</w:t>
        </w:r>
      </w:hyperlink>
      <w:r w:rsidR="00193DBC" w:rsidRPr="00193DBC">
        <w:rPr>
          <w:sz w:val="28"/>
          <w:szCs w:val="28"/>
        </w:rPr>
        <w:t>131</w:t>
      </w:r>
      <w:r w:rsidR="00193DBC">
        <w:rPr>
          <w:sz w:val="28"/>
          <w:szCs w:val="28"/>
        </w:rPr>
        <w:t>-ФЗ</w:t>
      </w:r>
      <w:r w:rsidR="00957E70" w:rsidRPr="00957E70">
        <w:rPr>
          <w:sz w:val="28"/>
          <w:szCs w:val="28"/>
        </w:rPr>
        <w:t xml:space="preserve"> </w:t>
      </w:r>
      <w:r w:rsidR="006410DD">
        <w:rPr>
          <w:sz w:val="28"/>
          <w:szCs w:val="28"/>
        </w:rPr>
        <w:t>«</w:t>
      </w:r>
      <w:r w:rsidR="00957E70" w:rsidRPr="00957E70">
        <w:rPr>
          <w:sz w:val="28"/>
          <w:szCs w:val="28"/>
        </w:rPr>
        <w:t>Об общих принципах организации местного самоуправления в Российской Федерации</w:t>
      </w:r>
      <w:r w:rsidR="006410DD">
        <w:rPr>
          <w:sz w:val="28"/>
          <w:szCs w:val="28"/>
        </w:rPr>
        <w:t>»</w:t>
      </w:r>
      <w:r w:rsidR="00957E70" w:rsidRPr="00957E70">
        <w:rPr>
          <w:sz w:val="28"/>
          <w:szCs w:val="28"/>
        </w:rPr>
        <w:t>, от 27.07.2010</w:t>
      </w:r>
      <w:r w:rsidR="000E58A0">
        <w:rPr>
          <w:sz w:val="28"/>
          <w:szCs w:val="28"/>
        </w:rPr>
        <w:t>г.</w:t>
      </w:r>
      <w:r w:rsidR="00957E70" w:rsidRPr="00957E70">
        <w:rPr>
          <w:sz w:val="28"/>
          <w:szCs w:val="28"/>
        </w:rPr>
        <w:t xml:space="preserve"> </w:t>
      </w:r>
      <w:hyperlink r:id="rId10" w:history="1">
        <w:r w:rsidR="00193DBC">
          <w:rPr>
            <w:sz w:val="28"/>
            <w:szCs w:val="28"/>
          </w:rPr>
          <w:t>№</w:t>
        </w:r>
      </w:hyperlink>
      <w:r w:rsidR="00193DBC">
        <w:t xml:space="preserve"> </w:t>
      </w:r>
      <w:r w:rsidR="00193DBC" w:rsidRPr="00193DBC">
        <w:rPr>
          <w:sz w:val="28"/>
          <w:szCs w:val="28"/>
        </w:rPr>
        <w:t>190-ФЗ</w:t>
      </w:r>
      <w:r w:rsidR="00957E70" w:rsidRPr="00957E70">
        <w:rPr>
          <w:sz w:val="28"/>
          <w:szCs w:val="28"/>
        </w:rPr>
        <w:t xml:space="preserve"> </w:t>
      </w:r>
      <w:r w:rsidR="006410DD">
        <w:rPr>
          <w:sz w:val="28"/>
          <w:szCs w:val="28"/>
        </w:rPr>
        <w:t>«</w:t>
      </w:r>
      <w:r w:rsidR="00957E70" w:rsidRPr="00957E70">
        <w:rPr>
          <w:sz w:val="28"/>
          <w:szCs w:val="28"/>
        </w:rPr>
        <w:t>О теплоснабжении</w:t>
      </w:r>
      <w:r w:rsidR="006410DD">
        <w:rPr>
          <w:sz w:val="28"/>
          <w:szCs w:val="28"/>
        </w:rPr>
        <w:t>»</w:t>
      </w:r>
      <w:r w:rsidR="00957E70" w:rsidRPr="00957E70">
        <w:rPr>
          <w:sz w:val="28"/>
          <w:szCs w:val="28"/>
        </w:rPr>
        <w:t xml:space="preserve">, Жилищным </w:t>
      </w:r>
      <w:hyperlink r:id="rId11" w:history="1">
        <w:r w:rsidR="00957E70" w:rsidRPr="00957E70">
          <w:rPr>
            <w:sz w:val="28"/>
            <w:szCs w:val="28"/>
          </w:rPr>
          <w:t>кодексом</w:t>
        </w:r>
      </w:hyperlink>
      <w:r w:rsidR="00957E70" w:rsidRPr="00957E70">
        <w:rPr>
          <w:sz w:val="28"/>
          <w:szCs w:val="28"/>
        </w:rPr>
        <w:t xml:space="preserve"> Российской Федерации, </w:t>
      </w:r>
      <w:hyperlink r:id="rId12" w:history="1">
        <w:r w:rsidR="00957E70" w:rsidRPr="00957E70">
          <w:rPr>
            <w:sz w:val="28"/>
            <w:szCs w:val="28"/>
          </w:rPr>
          <w:t>Постановлением</w:t>
        </w:r>
      </w:hyperlink>
      <w:r w:rsidR="00957E70" w:rsidRPr="00957E70">
        <w:rPr>
          <w:sz w:val="28"/>
          <w:szCs w:val="28"/>
        </w:rPr>
        <w:t xml:space="preserve"> Правительства РФ от 06.05.2011</w:t>
      </w:r>
      <w:r w:rsidR="000E58A0">
        <w:rPr>
          <w:sz w:val="28"/>
          <w:szCs w:val="28"/>
        </w:rPr>
        <w:t>г.</w:t>
      </w:r>
      <w:r w:rsidR="00957E70" w:rsidRPr="00957E70">
        <w:rPr>
          <w:sz w:val="28"/>
          <w:szCs w:val="28"/>
        </w:rPr>
        <w:t xml:space="preserve"> </w:t>
      </w:r>
      <w:r w:rsidR="00193DBC">
        <w:rPr>
          <w:sz w:val="28"/>
          <w:szCs w:val="28"/>
        </w:rPr>
        <w:t>№</w:t>
      </w:r>
      <w:r w:rsidR="00957E70" w:rsidRPr="00957E70">
        <w:rPr>
          <w:sz w:val="28"/>
          <w:szCs w:val="28"/>
        </w:rPr>
        <w:t xml:space="preserve"> 354 </w:t>
      </w:r>
      <w:r w:rsidR="006410DD">
        <w:rPr>
          <w:sz w:val="28"/>
          <w:szCs w:val="28"/>
        </w:rPr>
        <w:t>«</w:t>
      </w:r>
      <w:r w:rsidR="00957E70" w:rsidRPr="00957E70">
        <w:rPr>
          <w:sz w:val="28"/>
          <w:szCs w:val="28"/>
        </w:rPr>
        <w:t>О предоставлении коммунальных услуг собственникам и пользователям помещений в многоквартирных домах и жилых домов</w:t>
      </w:r>
      <w:r w:rsidR="006410DD">
        <w:rPr>
          <w:sz w:val="28"/>
          <w:szCs w:val="28"/>
        </w:rPr>
        <w:t>»</w:t>
      </w:r>
      <w:r w:rsidR="00957E70" w:rsidRPr="00957E70">
        <w:rPr>
          <w:sz w:val="28"/>
          <w:szCs w:val="28"/>
        </w:rPr>
        <w:t xml:space="preserve">, руководствуясь </w:t>
      </w:r>
      <w:hyperlink r:id="rId13" w:history="1">
        <w:r w:rsidR="00957E70" w:rsidRPr="00957E70">
          <w:rPr>
            <w:sz w:val="28"/>
            <w:szCs w:val="28"/>
          </w:rPr>
          <w:t>Уставом</w:t>
        </w:r>
      </w:hyperlink>
      <w:r w:rsidR="00957E70" w:rsidRPr="00957E70">
        <w:rPr>
          <w:sz w:val="28"/>
          <w:szCs w:val="28"/>
        </w:rPr>
        <w:t xml:space="preserve"> Анучинского муниципального </w:t>
      </w:r>
      <w:r w:rsidR="00193DBC">
        <w:rPr>
          <w:sz w:val="28"/>
          <w:szCs w:val="28"/>
        </w:rPr>
        <w:t>округа Приморского края</w:t>
      </w:r>
      <w:r w:rsidR="00957E70" w:rsidRPr="00957E70">
        <w:rPr>
          <w:sz w:val="28"/>
          <w:szCs w:val="28"/>
        </w:rPr>
        <w:t xml:space="preserve">, администрация </w:t>
      </w:r>
      <w:r w:rsidR="00193DBC" w:rsidRPr="00193DBC">
        <w:rPr>
          <w:sz w:val="28"/>
          <w:szCs w:val="28"/>
        </w:rPr>
        <w:t>Анучинского муниципального округа Приморского края</w:t>
      </w:r>
    </w:p>
    <w:p w14:paraId="18CA7BEC" w14:textId="77777777" w:rsidR="00957E70" w:rsidRPr="00957E70" w:rsidRDefault="00957E70" w:rsidP="00193DBC">
      <w:pPr>
        <w:pStyle w:val="ConsPlusNormal"/>
        <w:spacing w:line="360" w:lineRule="auto"/>
        <w:jc w:val="both"/>
        <w:rPr>
          <w:rFonts w:ascii="Times New Roman" w:hAnsi="Times New Roman" w:cs="Times New Roman"/>
          <w:sz w:val="28"/>
          <w:szCs w:val="28"/>
        </w:rPr>
      </w:pPr>
      <w:r w:rsidRPr="00957E70">
        <w:rPr>
          <w:rFonts w:ascii="Times New Roman" w:hAnsi="Times New Roman" w:cs="Times New Roman"/>
          <w:sz w:val="28"/>
          <w:szCs w:val="28"/>
        </w:rPr>
        <w:t>ПОСТАНОВЛЯЕТ:</w:t>
      </w:r>
    </w:p>
    <w:p w14:paraId="24ACFFBA" w14:textId="6E87B515" w:rsidR="00A616AB" w:rsidRPr="00A616AB" w:rsidRDefault="00957E70" w:rsidP="00A616AB">
      <w:pPr>
        <w:pStyle w:val="a6"/>
        <w:widowControl w:val="0"/>
        <w:numPr>
          <w:ilvl w:val="0"/>
          <w:numId w:val="5"/>
        </w:numPr>
        <w:autoSpaceDE w:val="0"/>
        <w:autoSpaceDN w:val="0"/>
        <w:adjustRightInd w:val="0"/>
        <w:spacing w:line="360" w:lineRule="auto"/>
        <w:ind w:left="0" w:firstLine="0"/>
        <w:jc w:val="both"/>
        <w:rPr>
          <w:sz w:val="28"/>
          <w:szCs w:val="28"/>
        </w:rPr>
      </w:pPr>
      <w:r w:rsidRPr="00A616AB">
        <w:rPr>
          <w:rFonts w:ascii="Times New Roman" w:hAnsi="Times New Roman"/>
          <w:sz w:val="28"/>
          <w:szCs w:val="28"/>
        </w:rPr>
        <w:t>Утвердить</w:t>
      </w:r>
      <w:r w:rsidR="00A616AB">
        <w:rPr>
          <w:rFonts w:ascii="Times New Roman" w:hAnsi="Times New Roman"/>
          <w:sz w:val="28"/>
          <w:szCs w:val="28"/>
        </w:rPr>
        <w:t xml:space="preserve"> Порядок</w:t>
      </w:r>
      <w:r w:rsidR="00A616AB" w:rsidRPr="00A616AB">
        <w:rPr>
          <w:rFonts w:ascii="Times New Roman" w:hAnsi="Times New Roman"/>
          <w:bCs/>
          <w:sz w:val="28"/>
          <w:szCs w:val="28"/>
        </w:rPr>
        <w:t>(план)</w:t>
      </w:r>
      <w:r w:rsidR="00A616AB" w:rsidRPr="00A616AB">
        <w:rPr>
          <w:rFonts w:ascii="Times New Roman" w:hAnsi="Times New Roman"/>
          <w:bCs/>
          <w:sz w:val="28"/>
          <w:szCs w:val="28"/>
        </w:rPr>
        <w:t>действий по ликвидации последствий аварийных ситуаций в сфере теплоснабжения в Анучинском муниципальном округе</w:t>
      </w:r>
      <w:r w:rsidR="00A616AB">
        <w:rPr>
          <w:rFonts w:ascii="Times New Roman" w:hAnsi="Times New Roman"/>
          <w:bCs/>
          <w:sz w:val="28"/>
          <w:szCs w:val="28"/>
        </w:rPr>
        <w:t>.</w:t>
      </w:r>
      <w:r w:rsidR="00A616AB" w:rsidRPr="00A616AB">
        <w:rPr>
          <w:b/>
          <w:sz w:val="28"/>
          <w:szCs w:val="28"/>
        </w:rPr>
        <w:t xml:space="preserve"> </w:t>
      </w:r>
    </w:p>
    <w:p w14:paraId="5E52ED09" w14:textId="1BDB3AC5" w:rsidR="00110836" w:rsidRPr="00A616AB" w:rsidRDefault="00957E70" w:rsidP="00C23546">
      <w:pPr>
        <w:pStyle w:val="a6"/>
        <w:widowControl w:val="0"/>
        <w:numPr>
          <w:ilvl w:val="0"/>
          <w:numId w:val="5"/>
        </w:numPr>
        <w:autoSpaceDE w:val="0"/>
        <w:autoSpaceDN w:val="0"/>
        <w:adjustRightInd w:val="0"/>
        <w:spacing w:line="360" w:lineRule="auto"/>
        <w:ind w:left="0" w:firstLine="0"/>
        <w:jc w:val="both"/>
        <w:rPr>
          <w:rFonts w:ascii="Times New Roman" w:hAnsi="Times New Roman"/>
          <w:sz w:val="28"/>
          <w:szCs w:val="28"/>
        </w:rPr>
      </w:pPr>
      <w:r w:rsidRPr="00A616AB">
        <w:rPr>
          <w:rFonts w:ascii="Times New Roman" w:hAnsi="Times New Roman"/>
          <w:sz w:val="28"/>
          <w:szCs w:val="28"/>
        </w:rPr>
        <w:t xml:space="preserve"> </w:t>
      </w:r>
      <w:r w:rsidR="00110836" w:rsidRPr="00A616AB">
        <w:rPr>
          <w:rFonts w:ascii="Times New Roman" w:hAnsi="Times New Roman"/>
          <w:sz w:val="28"/>
          <w:szCs w:val="28"/>
        </w:rPr>
        <w:t xml:space="preserve">Постановление администрации </w:t>
      </w:r>
      <w:r w:rsidR="00364A82" w:rsidRPr="00A616AB">
        <w:rPr>
          <w:rFonts w:ascii="Times New Roman" w:hAnsi="Times New Roman"/>
          <w:sz w:val="28"/>
          <w:szCs w:val="28"/>
        </w:rPr>
        <w:t xml:space="preserve">Анучинского муниципального </w:t>
      </w:r>
      <w:r w:rsidR="006410DD" w:rsidRPr="00A616AB">
        <w:rPr>
          <w:rFonts w:ascii="Times New Roman" w:hAnsi="Times New Roman"/>
          <w:sz w:val="28"/>
          <w:szCs w:val="28"/>
        </w:rPr>
        <w:t>района</w:t>
      </w:r>
      <w:r w:rsidR="00364A82" w:rsidRPr="00A616AB">
        <w:rPr>
          <w:rFonts w:ascii="Times New Roman" w:hAnsi="Times New Roman"/>
          <w:sz w:val="28"/>
          <w:szCs w:val="28"/>
        </w:rPr>
        <w:t xml:space="preserve"> </w:t>
      </w:r>
      <w:r w:rsidR="00110836" w:rsidRPr="00A616AB">
        <w:rPr>
          <w:rFonts w:ascii="Times New Roman" w:hAnsi="Times New Roman"/>
          <w:sz w:val="28"/>
          <w:szCs w:val="28"/>
        </w:rPr>
        <w:lastRenderedPageBreak/>
        <w:t xml:space="preserve">от 01.09.2015г. № 311 «Об утверждении </w:t>
      </w:r>
      <w:hyperlink w:anchor="P36" w:history="1">
        <w:r w:rsidR="00110836" w:rsidRPr="00A616AB">
          <w:rPr>
            <w:rStyle w:val="a9"/>
            <w:rFonts w:ascii="Times New Roman" w:hAnsi="Times New Roman"/>
            <w:color w:val="000000" w:themeColor="text1"/>
            <w:sz w:val="28"/>
            <w:szCs w:val="28"/>
            <w:u w:val="none"/>
          </w:rPr>
          <w:t>Поряд</w:t>
        </w:r>
      </w:hyperlink>
      <w:r w:rsidR="00110836" w:rsidRPr="00A616AB">
        <w:rPr>
          <w:rFonts w:ascii="Times New Roman" w:hAnsi="Times New Roman"/>
          <w:color w:val="000000" w:themeColor="text1"/>
          <w:sz w:val="28"/>
          <w:szCs w:val="28"/>
        </w:rPr>
        <w:t xml:space="preserve">ка </w:t>
      </w:r>
      <w:r w:rsidR="00110836" w:rsidRPr="00A616AB">
        <w:rPr>
          <w:rFonts w:ascii="Times New Roman" w:hAnsi="Times New Roman"/>
          <w:sz w:val="28"/>
          <w:szCs w:val="28"/>
        </w:rPr>
        <w:t xml:space="preserve">ликвидации, локализации технологических нарушений и взаимодействия тепло-, электро-, водоснабжающих организаций, абонентов (потребителей), ремонтных строительных, транспортных предприятий, а также служб жилищно-коммунального хозяйства и других органов при устранении аварий и инцидентов на территории </w:t>
      </w:r>
      <w:r w:rsidR="00364A82" w:rsidRPr="00A616AB">
        <w:rPr>
          <w:rFonts w:ascii="Times New Roman" w:hAnsi="Times New Roman"/>
          <w:sz w:val="28"/>
          <w:szCs w:val="28"/>
        </w:rPr>
        <w:t xml:space="preserve">Анучинского муниципального </w:t>
      </w:r>
      <w:r w:rsidR="006410DD" w:rsidRPr="00A616AB">
        <w:rPr>
          <w:rFonts w:ascii="Times New Roman" w:hAnsi="Times New Roman"/>
          <w:sz w:val="28"/>
          <w:szCs w:val="28"/>
        </w:rPr>
        <w:t>района</w:t>
      </w:r>
      <w:r w:rsidR="00110836" w:rsidRPr="00A616AB">
        <w:rPr>
          <w:rFonts w:ascii="Times New Roman" w:hAnsi="Times New Roman"/>
          <w:sz w:val="28"/>
          <w:szCs w:val="28"/>
        </w:rPr>
        <w:t>», отменить.</w:t>
      </w:r>
    </w:p>
    <w:p w14:paraId="300C644D" w14:textId="0B9B6BD8" w:rsidR="00193DBC" w:rsidRPr="00193DBC" w:rsidRDefault="00110836" w:rsidP="00193DBC">
      <w:pPr>
        <w:spacing w:line="360" w:lineRule="auto"/>
        <w:jc w:val="both"/>
        <w:rPr>
          <w:sz w:val="24"/>
          <w:szCs w:val="24"/>
          <w:lang w:eastAsia="zh-CN"/>
        </w:rPr>
      </w:pPr>
      <w:r>
        <w:rPr>
          <w:sz w:val="28"/>
          <w:szCs w:val="28"/>
        </w:rPr>
        <w:t>3</w:t>
      </w:r>
      <w:r w:rsidR="00FF69DC">
        <w:rPr>
          <w:sz w:val="28"/>
          <w:szCs w:val="28"/>
        </w:rPr>
        <w:t xml:space="preserve">. </w:t>
      </w:r>
      <w:r w:rsidR="00193DBC" w:rsidRPr="00193DBC">
        <w:rPr>
          <w:sz w:val="28"/>
          <w:szCs w:val="28"/>
          <w:lang w:eastAsia="zh-CN"/>
        </w:rPr>
        <w:t xml:space="preserve">Аппарату администрации Анучинского муниципального округа (Бурдейной) опубликовать </w:t>
      </w:r>
      <w:r w:rsidR="005C0ECB">
        <w:rPr>
          <w:sz w:val="28"/>
          <w:szCs w:val="28"/>
          <w:lang w:eastAsia="zh-CN"/>
        </w:rPr>
        <w:t>настоящее постановление</w:t>
      </w:r>
      <w:r w:rsidR="00193DBC" w:rsidRPr="00193DBC">
        <w:rPr>
          <w:sz w:val="28"/>
          <w:szCs w:val="28"/>
          <w:lang w:eastAsia="zh-CN"/>
        </w:rPr>
        <w:t xml:space="preserve"> в средствах массовой информации и разместить на официальном сайте администрации Анучинского муниципального округа Приморского края в информационно-телекоммуникационной сети Интернет.</w:t>
      </w:r>
    </w:p>
    <w:p w14:paraId="5C80B58C" w14:textId="77777777" w:rsidR="000E58A0" w:rsidRDefault="00110836" w:rsidP="00193DBC">
      <w:pPr>
        <w:suppressAutoHyphens/>
        <w:spacing w:line="360" w:lineRule="auto"/>
        <w:jc w:val="both"/>
        <w:rPr>
          <w:sz w:val="28"/>
          <w:szCs w:val="28"/>
          <w:lang w:eastAsia="zh-CN"/>
        </w:rPr>
      </w:pPr>
      <w:r>
        <w:rPr>
          <w:sz w:val="28"/>
          <w:szCs w:val="28"/>
          <w:lang w:eastAsia="zh-CN"/>
        </w:rPr>
        <w:t>4</w:t>
      </w:r>
      <w:r w:rsidR="00193DBC" w:rsidRPr="00193DBC">
        <w:rPr>
          <w:sz w:val="28"/>
          <w:szCs w:val="28"/>
          <w:lang w:eastAsia="zh-CN"/>
        </w:rPr>
        <w:t xml:space="preserve">. Контроль исполнения настоящего </w:t>
      </w:r>
      <w:r w:rsidR="005C0ECB">
        <w:rPr>
          <w:sz w:val="28"/>
          <w:szCs w:val="28"/>
          <w:lang w:eastAsia="zh-CN"/>
        </w:rPr>
        <w:t>постановл</w:t>
      </w:r>
      <w:r w:rsidR="00193DBC" w:rsidRPr="00193DBC">
        <w:rPr>
          <w:sz w:val="28"/>
          <w:szCs w:val="28"/>
          <w:lang w:eastAsia="zh-CN"/>
        </w:rPr>
        <w:t>ения возложить на заместителя главы администрации Анучинского муниципального округа</w:t>
      </w:r>
    </w:p>
    <w:p w14:paraId="6670B676" w14:textId="6484FA3C" w:rsidR="00193DBC" w:rsidRPr="00193DBC" w:rsidRDefault="00193DBC" w:rsidP="00193DBC">
      <w:pPr>
        <w:suppressAutoHyphens/>
        <w:spacing w:line="360" w:lineRule="auto"/>
        <w:jc w:val="both"/>
        <w:rPr>
          <w:sz w:val="24"/>
          <w:szCs w:val="24"/>
          <w:lang w:eastAsia="zh-CN"/>
        </w:rPr>
      </w:pPr>
      <w:r w:rsidRPr="00193DBC">
        <w:rPr>
          <w:sz w:val="28"/>
          <w:szCs w:val="28"/>
          <w:lang w:eastAsia="zh-CN"/>
        </w:rPr>
        <w:t xml:space="preserve"> И.</w:t>
      </w:r>
      <w:r w:rsidR="006410DD">
        <w:rPr>
          <w:sz w:val="28"/>
          <w:szCs w:val="28"/>
          <w:lang w:eastAsia="zh-CN"/>
        </w:rPr>
        <w:t xml:space="preserve"> </w:t>
      </w:r>
      <w:r w:rsidRPr="00193DBC">
        <w:rPr>
          <w:sz w:val="28"/>
          <w:szCs w:val="28"/>
          <w:lang w:eastAsia="zh-CN"/>
        </w:rPr>
        <w:t>В.</w:t>
      </w:r>
      <w:r w:rsidR="006410DD">
        <w:rPr>
          <w:sz w:val="28"/>
          <w:szCs w:val="28"/>
          <w:lang w:eastAsia="zh-CN"/>
        </w:rPr>
        <w:t xml:space="preserve"> </w:t>
      </w:r>
      <w:r w:rsidRPr="00193DBC">
        <w:rPr>
          <w:sz w:val="28"/>
          <w:szCs w:val="28"/>
          <w:lang w:eastAsia="zh-CN"/>
        </w:rPr>
        <w:t>Дубовцева.</w:t>
      </w:r>
    </w:p>
    <w:p w14:paraId="1ACE92BE" w14:textId="7AB0A7A1" w:rsidR="00FF69DC" w:rsidRDefault="00C03B12" w:rsidP="00193DBC">
      <w:pPr>
        <w:spacing w:line="360" w:lineRule="auto"/>
        <w:ind w:left="567"/>
        <w:jc w:val="both"/>
        <w:rPr>
          <w:sz w:val="28"/>
          <w:szCs w:val="28"/>
        </w:rPr>
      </w:pPr>
      <w:r>
        <w:rPr>
          <w:sz w:val="28"/>
          <w:szCs w:val="28"/>
        </w:rPr>
        <w:t xml:space="preserve">    </w:t>
      </w:r>
      <w:r w:rsidR="00FF69DC">
        <w:rPr>
          <w:sz w:val="28"/>
          <w:szCs w:val="28"/>
        </w:rPr>
        <w:t xml:space="preserve"> </w:t>
      </w:r>
    </w:p>
    <w:p w14:paraId="469857F8" w14:textId="77777777" w:rsidR="006410DD" w:rsidRDefault="006410DD" w:rsidP="00110836">
      <w:pPr>
        <w:pStyle w:val="2"/>
        <w:spacing w:after="0" w:line="240" w:lineRule="auto"/>
        <w:ind w:left="0"/>
        <w:rPr>
          <w:sz w:val="28"/>
          <w:szCs w:val="28"/>
        </w:rPr>
      </w:pPr>
    </w:p>
    <w:p w14:paraId="4B8E3228" w14:textId="0CCD99F7" w:rsidR="00FF69DC" w:rsidRDefault="00110836" w:rsidP="00110836">
      <w:pPr>
        <w:pStyle w:val="2"/>
        <w:spacing w:after="0" w:line="240" w:lineRule="auto"/>
        <w:ind w:left="0"/>
        <w:rPr>
          <w:sz w:val="28"/>
          <w:szCs w:val="28"/>
        </w:rPr>
      </w:pPr>
      <w:r>
        <w:rPr>
          <w:sz w:val="28"/>
          <w:szCs w:val="28"/>
        </w:rPr>
        <w:t>Врио</w:t>
      </w:r>
      <w:r w:rsidR="00FF69DC">
        <w:rPr>
          <w:sz w:val="28"/>
          <w:szCs w:val="28"/>
        </w:rPr>
        <w:t xml:space="preserve"> главы </w:t>
      </w:r>
    </w:p>
    <w:p w14:paraId="2926F689" w14:textId="5AB81AAB" w:rsidR="006B61EE" w:rsidRDefault="00FF69DC" w:rsidP="00110836">
      <w:pPr>
        <w:pStyle w:val="2"/>
        <w:tabs>
          <w:tab w:val="left" w:pos="567"/>
        </w:tabs>
        <w:spacing w:after="0" w:line="240" w:lineRule="auto"/>
        <w:ind w:left="0"/>
        <w:rPr>
          <w:b/>
          <w:sz w:val="28"/>
          <w:szCs w:val="28"/>
        </w:rPr>
      </w:pPr>
      <w:r>
        <w:rPr>
          <w:sz w:val="28"/>
          <w:szCs w:val="28"/>
        </w:rPr>
        <w:t xml:space="preserve">Анучинского муниципального </w:t>
      </w:r>
      <w:r w:rsidR="00110836">
        <w:rPr>
          <w:sz w:val="28"/>
          <w:szCs w:val="28"/>
        </w:rPr>
        <w:t>округа</w:t>
      </w:r>
      <w:r>
        <w:rPr>
          <w:sz w:val="28"/>
          <w:szCs w:val="28"/>
        </w:rPr>
        <w:t xml:space="preserve">                                </w:t>
      </w:r>
      <w:r w:rsidR="00364A82">
        <w:rPr>
          <w:sz w:val="28"/>
          <w:szCs w:val="28"/>
        </w:rPr>
        <w:t xml:space="preserve">         </w:t>
      </w:r>
      <w:r>
        <w:rPr>
          <w:sz w:val="28"/>
          <w:szCs w:val="28"/>
        </w:rPr>
        <w:t xml:space="preserve">   А.Я. Янчук</w:t>
      </w:r>
    </w:p>
    <w:p w14:paraId="56CC9C9E" w14:textId="77777777" w:rsidR="00B5465C" w:rsidRDefault="00B5465C" w:rsidP="00110836">
      <w:pPr>
        <w:jc w:val="both"/>
      </w:pPr>
    </w:p>
    <w:p w14:paraId="02A131BE" w14:textId="77777777" w:rsidR="00B5465C" w:rsidRDefault="00B5465C" w:rsidP="00B5465C">
      <w:pPr>
        <w:ind w:left="360"/>
        <w:jc w:val="both"/>
      </w:pPr>
    </w:p>
    <w:p w14:paraId="7CFDFF6A" w14:textId="77777777" w:rsidR="00957E70" w:rsidRDefault="00957E70" w:rsidP="00B5465C">
      <w:pPr>
        <w:ind w:left="360"/>
        <w:jc w:val="both"/>
      </w:pPr>
    </w:p>
    <w:p w14:paraId="373C8AF5" w14:textId="77777777" w:rsidR="00957E70" w:rsidRDefault="00957E70" w:rsidP="00B5465C">
      <w:pPr>
        <w:ind w:left="360"/>
        <w:jc w:val="both"/>
      </w:pPr>
    </w:p>
    <w:p w14:paraId="28ABB6BE" w14:textId="77777777" w:rsidR="00957E70" w:rsidRDefault="00957E70" w:rsidP="00957E70">
      <w:pPr>
        <w:pStyle w:val="ConsPlusNormal"/>
        <w:ind w:firstLine="540"/>
        <w:jc w:val="both"/>
        <w:rPr>
          <w:rFonts w:ascii="Times New Roman" w:hAnsi="Times New Roman" w:cs="Times New Roman"/>
          <w:sz w:val="28"/>
          <w:szCs w:val="28"/>
        </w:rPr>
      </w:pPr>
    </w:p>
    <w:p w14:paraId="5E8E536A" w14:textId="77777777" w:rsidR="00957E70" w:rsidRDefault="00957E70" w:rsidP="00957E70">
      <w:pPr>
        <w:pStyle w:val="ConsPlusNormal"/>
        <w:ind w:firstLine="540"/>
        <w:jc w:val="both"/>
        <w:rPr>
          <w:rFonts w:ascii="Times New Roman" w:hAnsi="Times New Roman" w:cs="Times New Roman"/>
          <w:sz w:val="28"/>
          <w:szCs w:val="28"/>
        </w:rPr>
      </w:pPr>
    </w:p>
    <w:p w14:paraId="1522F2C9" w14:textId="77777777" w:rsidR="00957E70" w:rsidRDefault="00957E70" w:rsidP="00957E70">
      <w:pPr>
        <w:pStyle w:val="ConsPlusNormal"/>
        <w:ind w:firstLine="540"/>
        <w:jc w:val="both"/>
        <w:rPr>
          <w:rFonts w:ascii="Times New Roman" w:hAnsi="Times New Roman" w:cs="Times New Roman"/>
          <w:sz w:val="28"/>
          <w:szCs w:val="28"/>
        </w:rPr>
      </w:pPr>
    </w:p>
    <w:p w14:paraId="78C8C45C" w14:textId="77777777" w:rsidR="00957E70" w:rsidRDefault="00957E70" w:rsidP="00957E70">
      <w:pPr>
        <w:pStyle w:val="ConsPlusNormal"/>
        <w:ind w:firstLine="540"/>
        <w:jc w:val="both"/>
        <w:rPr>
          <w:rFonts w:ascii="Times New Roman" w:hAnsi="Times New Roman" w:cs="Times New Roman"/>
          <w:sz w:val="28"/>
          <w:szCs w:val="28"/>
        </w:rPr>
      </w:pPr>
    </w:p>
    <w:p w14:paraId="4921F83B" w14:textId="77777777" w:rsidR="00957E70" w:rsidRDefault="00957E70" w:rsidP="00957E70">
      <w:pPr>
        <w:pStyle w:val="ConsPlusNormal"/>
        <w:ind w:firstLine="540"/>
        <w:jc w:val="both"/>
        <w:rPr>
          <w:rFonts w:ascii="Times New Roman" w:hAnsi="Times New Roman" w:cs="Times New Roman"/>
          <w:sz w:val="28"/>
          <w:szCs w:val="28"/>
        </w:rPr>
      </w:pPr>
    </w:p>
    <w:p w14:paraId="39657452" w14:textId="77777777" w:rsidR="006410DD" w:rsidRDefault="006410DD" w:rsidP="00957E70">
      <w:pPr>
        <w:ind w:left="-284" w:firstLine="284"/>
        <w:jc w:val="right"/>
      </w:pPr>
    </w:p>
    <w:p w14:paraId="3317EDE7" w14:textId="77777777" w:rsidR="006410DD" w:rsidRDefault="006410DD" w:rsidP="00957E70">
      <w:pPr>
        <w:ind w:left="-284" w:firstLine="284"/>
        <w:jc w:val="right"/>
      </w:pPr>
    </w:p>
    <w:p w14:paraId="356D8CFD" w14:textId="77777777" w:rsidR="00A03AAE" w:rsidRDefault="00A03AAE" w:rsidP="00957E70">
      <w:pPr>
        <w:ind w:left="-284" w:firstLine="284"/>
        <w:jc w:val="right"/>
      </w:pPr>
    </w:p>
    <w:p w14:paraId="618ADA7D" w14:textId="77777777" w:rsidR="007F23C4" w:rsidRDefault="007F23C4" w:rsidP="00957E70">
      <w:pPr>
        <w:ind w:left="-284" w:firstLine="284"/>
        <w:jc w:val="right"/>
      </w:pPr>
    </w:p>
    <w:p w14:paraId="688FE6C9" w14:textId="77777777" w:rsidR="007F23C4" w:rsidRDefault="007F23C4" w:rsidP="00957E70">
      <w:pPr>
        <w:ind w:left="-284" w:firstLine="284"/>
        <w:jc w:val="right"/>
      </w:pPr>
    </w:p>
    <w:p w14:paraId="4D40769D" w14:textId="77777777" w:rsidR="007F23C4" w:rsidRDefault="007F23C4" w:rsidP="00957E70">
      <w:pPr>
        <w:ind w:left="-284" w:firstLine="284"/>
        <w:jc w:val="right"/>
      </w:pPr>
    </w:p>
    <w:p w14:paraId="29CF817A" w14:textId="77777777" w:rsidR="007F23C4" w:rsidRDefault="007F23C4" w:rsidP="00957E70">
      <w:pPr>
        <w:ind w:left="-284" w:firstLine="284"/>
        <w:jc w:val="right"/>
      </w:pPr>
    </w:p>
    <w:p w14:paraId="4AF730ED" w14:textId="77777777" w:rsidR="00A03AAE" w:rsidRDefault="00A03AAE" w:rsidP="00957E70">
      <w:pPr>
        <w:ind w:left="-284" w:firstLine="284"/>
        <w:jc w:val="right"/>
      </w:pPr>
    </w:p>
    <w:p w14:paraId="5FFBA4CD" w14:textId="77777777" w:rsidR="00E8705E" w:rsidRDefault="00E8705E" w:rsidP="00957E70">
      <w:pPr>
        <w:ind w:left="-284" w:firstLine="284"/>
        <w:jc w:val="right"/>
      </w:pPr>
    </w:p>
    <w:p w14:paraId="73D5EA7F" w14:textId="77777777" w:rsidR="00E8705E" w:rsidRDefault="00E8705E" w:rsidP="00957E70">
      <w:pPr>
        <w:ind w:left="-284" w:firstLine="284"/>
        <w:jc w:val="right"/>
      </w:pPr>
    </w:p>
    <w:p w14:paraId="2CBAA7E7" w14:textId="77777777" w:rsidR="00E8705E" w:rsidRDefault="00E8705E" w:rsidP="00957E70">
      <w:pPr>
        <w:ind w:left="-284" w:firstLine="284"/>
        <w:jc w:val="right"/>
      </w:pPr>
    </w:p>
    <w:p w14:paraId="0C3ABA88" w14:textId="77777777" w:rsidR="00E8705E" w:rsidRDefault="00E8705E" w:rsidP="00957E70">
      <w:pPr>
        <w:ind w:left="-284" w:firstLine="284"/>
        <w:jc w:val="right"/>
      </w:pPr>
    </w:p>
    <w:p w14:paraId="1A7C3F12" w14:textId="77777777" w:rsidR="00E8705E" w:rsidRDefault="00E8705E" w:rsidP="00957E70">
      <w:pPr>
        <w:ind w:left="-284" w:firstLine="284"/>
        <w:jc w:val="right"/>
      </w:pPr>
    </w:p>
    <w:p w14:paraId="587BD1F1" w14:textId="77777777" w:rsidR="00A616AB" w:rsidRDefault="00A616AB" w:rsidP="00957E70">
      <w:pPr>
        <w:ind w:left="-284" w:firstLine="284"/>
        <w:jc w:val="right"/>
      </w:pPr>
    </w:p>
    <w:p w14:paraId="1BEF5F95" w14:textId="77777777" w:rsidR="00A616AB" w:rsidRDefault="00A616AB" w:rsidP="00957E70">
      <w:pPr>
        <w:ind w:left="-284" w:firstLine="284"/>
        <w:jc w:val="right"/>
      </w:pPr>
    </w:p>
    <w:p w14:paraId="3114B97B" w14:textId="77777777" w:rsidR="00A616AB" w:rsidRDefault="00A616AB" w:rsidP="00957E70">
      <w:pPr>
        <w:ind w:left="-284" w:firstLine="284"/>
        <w:jc w:val="right"/>
      </w:pPr>
    </w:p>
    <w:p w14:paraId="231D9E3A" w14:textId="77777777" w:rsidR="00A616AB" w:rsidRDefault="00A616AB" w:rsidP="00957E70">
      <w:pPr>
        <w:ind w:left="-284" w:firstLine="284"/>
        <w:jc w:val="right"/>
      </w:pPr>
    </w:p>
    <w:p w14:paraId="35E77443" w14:textId="77777777" w:rsidR="00A616AB" w:rsidRDefault="00A616AB" w:rsidP="00957E70">
      <w:pPr>
        <w:ind w:left="-284" w:firstLine="284"/>
        <w:jc w:val="right"/>
      </w:pPr>
    </w:p>
    <w:p w14:paraId="0F74F296" w14:textId="77777777" w:rsidR="00A616AB" w:rsidRDefault="00A616AB" w:rsidP="00957E70">
      <w:pPr>
        <w:ind w:left="-284" w:firstLine="284"/>
        <w:jc w:val="right"/>
      </w:pPr>
    </w:p>
    <w:p w14:paraId="395261D9" w14:textId="77777777" w:rsidR="00A616AB" w:rsidRDefault="00A616AB" w:rsidP="00957E70">
      <w:pPr>
        <w:ind w:left="-284" w:firstLine="284"/>
        <w:jc w:val="right"/>
      </w:pPr>
    </w:p>
    <w:p w14:paraId="3E92B59A" w14:textId="4412A622" w:rsidR="00957E70" w:rsidRDefault="002E6375" w:rsidP="00957E70">
      <w:pPr>
        <w:ind w:left="-284" w:firstLine="284"/>
        <w:jc w:val="right"/>
        <w:rPr>
          <w:sz w:val="22"/>
          <w:szCs w:val="22"/>
        </w:rPr>
      </w:pPr>
      <w:bookmarkStart w:id="2" w:name="_Hlk194997490"/>
      <w:r>
        <w:lastRenderedPageBreak/>
        <w:t>У</w:t>
      </w:r>
      <w:r w:rsidR="00957E70">
        <w:t>ТВЕРЖДЕН</w:t>
      </w:r>
    </w:p>
    <w:p w14:paraId="1D4DABA4" w14:textId="631AA6FD" w:rsidR="00957E70" w:rsidRDefault="00957E70" w:rsidP="00957E70">
      <w:pPr>
        <w:ind w:left="3960"/>
        <w:jc w:val="right"/>
      </w:pPr>
      <w:r>
        <w:t xml:space="preserve">постановлением </w:t>
      </w:r>
      <w:r w:rsidR="000E58A0">
        <w:t>администрации</w:t>
      </w:r>
      <w:r>
        <w:t xml:space="preserve"> </w:t>
      </w:r>
    </w:p>
    <w:p w14:paraId="47BE6C1F" w14:textId="187EF724" w:rsidR="00957E70" w:rsidRDefault="00957E70" w:rsidP="00957E70">
      <w:pPr>
        <w:ind w:left="3960"/>
        <w:jc w:val="right"/>
      </w:pPr>
      <w:r>
        <w:t xml:space="preserve">Анучинского муниципального </w:t>
      </w:r>
      <w:r w:rsidR="00364A82">
        <w:t>округа</w:t>
      </w:r>
    </w:p>
    <w:p w14:paraId="6F46CE48" w14:textId="74E07929" w:rsidR="00957E70" w:rsidRDefault="000E58A0" w:rsidP="005F1F5F">
      <w:pPr>
        <w:tabs>
          <w:tab w:val="left" w:pos="7272"/>
        </w:tabs>
        <w:ind w:left="3960"/>
        <w:jc w:val="right"/>
      </w:pPr>
      <w:r>
        <w:tab/>
        <w:t>от «</w:t>
      </w:r>
      <w:r w:rsidR="005F1F5F">
        <w:t>31</w:t>
      </w:r>
      <w:r>
        <w:t>»</w:t>
      </w:r>
      <w:r w:rsidR="00416542">
        <w:t xml:space="preserve"> </w:t>
      </w:r>
      <w:r w:rsidR="005F1F5F">
        <w:t xml:space="preserve">марта </w:t>
      </w:r>
      <w:r>
        <w:t>202</w:t>
      </w:r>
      <w:r w:rsidR="005F1F5F">
        <w:t>5</w:t>
      </w:r>
      <w:r>
        <w:t>г.</w:t>
      </w:r>
      <w:r w:rsidR="005F1F5F">
        <w:t>№261</w:t>
      </w:r>
    </w:p>
    <w:p w14:paraId="0A648503" w14:textId="77777777" w:rsidR="00957E70" w:rsidRPr="00957E70" w:rsidRDefault="00957E70" w:rsidP="00957E70">
      <w:pPr>
        <w:pStyle w:val="ConsPlusNormal"/>
        <w:ind w:firstLine="540"/>
        <w:jc w:val="both"/>
        <w:rPr>
          <w:rFonts w:ascii="Times New Roman" w:hAnsi="Times New Roman" w:cs="Times New Roman"/>
          <w:sz w:val="28"/>
          <w:szCs w:val="28"/>
        </w:rPr>
      </w:pPr>
    </w:p>
    <w:p w14:paraId="2CC4C723" w14:textId="3267D700" w:rsidR="00842F93" w:rsidRDefault="00842F93" w:rsidP="00842F93">
      <w:pPr>
        <w:pStyle w:val="ConsPlusNormal"/>
        <w:ind w:left="567" w:right="-2" w:hanging="27"/>
        <w:jc w:val="both"/>
        <w:rPr>
          <w:rFonts w:ascii="Times New Roman" w:hAnsi="Times New Roman" w:cs="Times New Roman"/>
          <w:b/>
          <w:bCs/>
          <w:sz w:val="28"/>
          <w:szCs w:val="28"/>
        </w:rPr>
      </w:pPr>
      <w:r>
        <w:rPr>
          <w:rFonts w:ascii="Times New Roman" w:hAnsi="Times New Roman" w:cs="Times New Roman"/>
          <w:b/>
          <w:bCs/>
          <w:sz w:val="28"/>
          <w:szCs w:val="28"/>
        </w:rPr>
        <w:t xml:space="preserve">                                                  </w:t>
      </w:r>
      <w:hyperlink w:anchor="P36" w:history="1">
        <w:r w:rsidR="00957E70" w:rsidRPr="00842F93">
          <w:rPr>
            <w:rFonts w:ascii="Times New Roman" w:hAnsi="Times New Roman" w:cs="Times New Roman"/>
            <w:b/>
            <w:bCs/>
            <w:sz w:val="28"/>
            <w:szCs w:val="28"/>
          </w:rPr>
          <w:t>Порядок</w:t>
        </w:r>
      </w:hyperlink>
    </w:p>
    <w:p w14:paraId="104723F0" w14:textId="0F19EBD2" w:rsidR="00957E70" w:rsidRPr="002E6375" w:rsidRDefault="00842F93" w:rsidP="00842F93">
      <w:pPr>
        <w:pStyle w:val="ConsPlusNormal"/>
        <w:ind w:right="-2"/>
        <w:jc w:val="both"/>
        <w:rPr>
          <w:rFonts w:ascii="Times New Roman" w:hAnsi="Times New Roman" w:cs="Times New Roman"/>
          <w:b/>
          <w:sz w:val="28"/>
          <w:szCs w:val="28"/>
        </w:rPr>
      </w:pPr>
      <w:r w:rsidRPr="00842F93">
        <w:rPr>
          <w:rFonts w:ascii="Times New Roman" w:hAnsi="Times New Roman" w:cs="Times New Roman"/>
          <w:b/>
          <w:bCs/>
          <w:sz w:val="28"/>
          <w:szCs w:val="28"/>
        </w:rPr>
        <w:t xml:space="preserve"> </w:t>
      </w:r>
      <w:r w:rsidR="00A616AB" w:rsidRPr="00A616AB">
        <w:rPr>
          <w:rFonts w:ascii="Times New Roman" w:hAnsi="Times New Roman" w:cs="Times New Roman"/>
          <w:b/>
          <w:bCs/>
          <w:sz w:val="28"/>
          <w:szCs w:val="28"/>
        </w:rPr>
        <w:t>Порядок(план)действий по ликвидации последствий аварийных ситуаций в сфере теплоснабжения в Анучинском муниципальном округе.</w:t>
      </w:r>
    </w:p>
    <w:p w14:paraId="143A688F" w14:textId="77777777" w:rsidR="00957E70" w:rsidRPr="002E6375" w:rsidRDefault="00957E70" w:rsidP="007644FA">
      <w:pPr>
        <w:pStyle w:val="ConsPlusNormal"/>
        <w:ind w:left="567" w:right="139" w:hanging="27"/>
        <w:jc w:val="center"/>
        <w:rPr>
          <w:rFonts w:ascii="Times New Roman" w:hAnsi="Times New Roman" w:cs="Times New Roman"/>
          <w:sz w:val="28"/>
          <w:szCs w:val="28"/>
        </w:rPr>
      </w:pPr>
    </w:p>
    <w:p w14:paraId="1FC9FC89" w14:textId="77777777" w:rsidR="00957E70" w:rsidRPr="000E58A0" w:rsidRDefault="00957E70" w:rsidP="007644FA">
      <w:pPr>
        <w:pStyle w:val="ConsPlusNormal"/>
        <w:ind w:left="567" w:right="139" w:hanging="27"/>
        <w:jc w:val="center"/>
        <w:rPr>
          <w:rFonts w:ascii="Times New Roman" w:hAnsi="Times New Roman" w:cs="Times New Roman"/>
          <w:b/>
          <w:bCs/>
          <w:sz w:val="28"/>
          <w:szCs w:val="28"/>
        </w:rPr>
      </w:pPr>
      <w:r w:rsidRPr="000E58A0">
        <w:rPr>
          <w:rFonts w:ascii="Times New Roman" w:hAnsi="Times New Roman" w:cs="Times New Roman"/>
          <w:b/>
          <w:bCs/>
          <w:sz w:val="28"/>
          <w:szCs w:val="28"/>
        </w:rPr>
        <w:t>1. Общие положения</w:t>
      </w:r>
    </w:p>
    <w:p w14:paraId="7E28C692" w14:textId="77777777" w:rsidR="00957E70" w:rsidRPr="002A37B4" w:rsidRDefault="00957E70" w:rsidP="002A37B4">
      <w:pPr>
        <w:pStyle w:val="ConsPlusNormal"/>
        <w:spacing w:line="360" w:lineRule="auto"/>
        <w:ind w:right="139"/>
        <w:jc w:val="both"/>
        <w:rPr>
          <w:rFonts w:ascii="Times New Roman" w:hAnsi="Times New Roman" w:cs="Times New Roman"/>
          <w:sz w:val="28"/>
          <w:szCs w:val="28"/>
        </w:rPr>
      </w:pPr>
      <w:r w:rsidRPr="002E6375">
        <w:rPr>
          <w:rFonts w:ascii="Times New Roman" w:hAnsi="Times New Roman" w:cs="Times New Roman"/>
          <w:sz w:val="28"/>
          <w:szCs w:val="28"/>
        </w:rPr>
        <w:t xml:space="preserve">1.1. Настоящий Порядок </w:t>
      </w:r>
      <w:r w:rsidRPr="002A37B4">
        <w:rPr>
          <w:rFonts w:ascii="Times New Roman" w:hAnsi="Times New Roman" w:cs="Times New Roman"/>
          <w:sz w:val="28"/>
          <w:szCs w:val="28"/>
        </w:rPr>
        <w:t>разработан в соответствии с действующим законодательством, нормами и правилами в области предоставления коммунальных услуг потребителям, на основании:</w:t>
      </w:r>
    </w:p>
    <w:p w14:paraId="3EFA978E" w14:textId="064EA20D" w:rsidR="00606AE1" w:rsidRPr="002A37B4" w:rsidRDefault="00957E70" w:rsidP="002A37B4">
      <w:pPr>
        <w:spacing w:line="360" w:lineRule="auto"/>
        <w:ind w:firstLine="650"/>
        <w:jc w:val="both"/>
        <w:rPr>
          <w:sz w:val="28"/>
          <w:szCs w:val="28"/>
        </w:rPr>
      </w:pPr>
      <w:r w:rsidRPr="002A37B4">
        <w:rPr>
          <w:sz w:val="28"/>
          <w:szCs w:val="28"/>
        </w:rPr>
        <w:t xml:space="preserve">Жилищного </w:t>
      </w:r>
      <w:hyperlink r:id="rId14" w:history="1">
        <w:r w:rsidRPr="002A37B4">
          <w:rPr>
            <w:sz w:val="28"/>
            <w:szCs w:val="28"/>
          </w:rPr>
          <w:t>кодекса</w:t>
        </w:r>
      </w:hyperlink>
      <w:r w:rsidRPr="002A37B4">
        <w:rPr>
          <w:sz w:val="28"/>
          <w:szCs w:val="28"/>
        </w:rPr>
        <w:t xml:space="preserve"> Российской Федерации;</w:t>
      </w:r>
      <w:r w:rsidR="00A03AAE" w:rsidRPr="002A37B4">
        <w:rPr>
          <w:sz w:val="28"/>
          <w:szCs w:val="28"/>
        </w:rPr>
        <w:t xml:space="preserve"> </w:t>
      </w:r>
      <w:r w:rsidRPr="002A37B4">
        <w:rPr>
          <w:sz w:val="28"/>
          <w:szCs w:val="28"/>
        </w:rPr>
        <w:t xml:space="preserve">Федерального </w:t>
      </w:r>
      <w:hyperlink r:id="rId15" w:history="1">
        <w:r w:rsidRPr="002A37B4">
          <w:rPr>
            <w:sz w:val="28"/>
            <w:szCs w:val="28"/>
          </w:rPr>
          <w:t>закона</w:t>
        </w:r>
      </w:hyperlink>
      <w:r w:rsidRPr="002A37B4">
        <w:rPr>
          <w:sz w:val="28"/>
          <w:szCs w:val="28"/>
        </w:rPr>
        <w:t xml:space="preserve"> от 06.10.2003 </w:t>
      </w:r>
      <w:r w:rsidR="00364A82" w:rsidRPr="002A37B4">
        <w:rPr>
          <w:sz w:val="28"/>
          <w:szCs w:val="28"/>
        </w:rPr>
        <w:t>№</w:t>
      </w:r>
      <w:r w:rsidRPr="002A37B4">
        <w:rPr>
          <w:sz w:val="28"/>
          <w:szCs w:val="28"/>
        </w:rPr>
        <w:t xml:space="preserve"> 131-ФЗ </w:t>
      </w:r>
      <w:r w:rsidR="00364A82" w:rsidRPr="002A37B4">
        <w:rPr>
          <w:sz w:val="28"/>
          <w:szCs w:val="28"/>
        </w:rPr>
        <w:t>«</w:t>
      </w:r>
      <w:r w:rsidRPr="002A37B4">
        <w:rPr>
          <w:sz w:val="28"/>
          <w:szCs w:val="28"/>
        </w:rPr>
        <w:t>Об общих принципах организации местного самоуправления в Российской Федерации</w:t>
      </w:r>
      <w:r w:rsidR="00364A82" w:rsidRPr="002A37B4">
        <w:rPr>
          <w:sz w:val="28"/>
          <w:szCs w:val="28"/>
        </w:rPr>
        <w:t>»</w:t>
      </w:r>
      <w:r w:rsidRPr="002A37B4">
        <w:rPr>
          <w:sz w:val="28"/>
          <w:szCs w:val="28"/>
        </w:rPr>
        <w:t>;</w:t>
      </w:r>
      <w:r w:rsidR="00364A82" w:rsidRPr="002A37B4">
        <w:rPr>
          <w:sz w:val="28"/>
          <w:szCs w:val="28"/>
        </w:rPr>
        <w:t xml:space="preserve"> </w:t>
      </w:r>
      <w:r w:rsidRPr="002A37B4">
        <w:rPr>
          <w:sz w:val="28"/>
          <w:szCs w:val="28"/>
        </w:rPr>
        <w:t xml:space="preserve">Федерального </w:t>
      </w:r>
      <w:hyperlink r:id="rId16" w:history="1">
        <w:r w:rsidRPr="002A37B4">
          <w:rPr>
            <w:sz w:val="28"/>
            <w:szCs w:val="28"/>
          </w:rPr>
          <w:t>закона</w:t>
        </w:r>
      </w:hyperlink>
      <w:r w:rsidRPr="002A37B4">
        <w:rPr>
          <w:sz w:val="28"/>
          <w:szCs w:val="28"/>
        </w:rPr>
        <w:t xml:space="preserve"> от 27.07.2010 </w:t>
      </w:r>
      <w:r w:rsidR="00364A82" w:rsidRPr="002A37B4">
        <w:rPr>
          <w:sz w:val="28"/>
          <w:szCs w:val="28"/>
        </w:rPr>
        <w:t>№</w:t>
      </w:r>
      <w:r w:rsidRPr="002A37B4">
        <w:rPr>
          <w:sz w:val="28"/>
          <w:szCs w:val="28"/>
        </w:rPr>
        <w:t xml:space="preserve"> 190-ФЗ </w:t>
      </w:r>
      <w:r w:rsidR="00364A82" w:rsidRPr="002A37B4">
        <w:rPr>
          <w:sz w:val="28"/>
          <w:szCs w:val="28"/>
        </w:rPr>
        <w:t>«</w:t>
      </w:r>
      <w:r w:rsidRPr="002A37B4">
        <w:rPr>
          <w:sz w:val="28"/>
          <w:szCs w:val="28"/>
        </w:rPr>
        <w:t>О теплоснабжении</w:t>
      </w:r>
      <w:r w:rsidR="00364A82" w:rsidRPr="002A37B4">
        <w:rPr>
          <w:sz w:val="28"/>
          <w:szCs w:val="28"/>
        </w:rPr>
        <w:t>»</w:t>
      </w:r>
      <w:r w:rsidRPr="002A37B4">
        <w:rPr>
          <w:sz w:val="28"/>
          <w:szCs w:val="28"/>
        </w:rPr>
        <w:t>;</w:t>
      </w:r>
      <w:r w:rsidR="00364A82" w:rsidRPr="002A37B4">
        <w:rPr>
          <w:sz w:val="28"/>
          <w:szCs w:val="28"/>
        </w:rPr>
        <w:t xml:space="preserve"> </w:t>
      </w:r>
      <w:hyperlink r:id="rId17" w:history="1">
        <w:r w:rsidRPr="002A37B4">
          <w:rPr>
            <w:sz w:val="28"/>
            <w:szCs w:val="28"/>
          </w:rPr>
          <w:t>Постановления</w:t>
        </w:r>
      </w:hyperlink>
      <w:r w:rsidRPr="002A37B4">
        <w:rPr>
          <w:sz w:val="28"/>
          <w:szCs w:val="28"/>
        </w:rPr>
        <w:t xml:space="preserve"> Правительства РФ от 06.05.2011 </w:t>
      </w:r>
      <w:r w:rsidR="00364A82" w:rsidRPr="002A37B4">
        <w:rPr>
          <w:sz w:val="28"/>
          <w:szCs w:val="28"/>
        </w:rPr>
        <w:t>№</w:t>
      </w:r>
      <w:r w:rsidRPr="002A37B4">
        <w:rPr>
          <w:sz w:val="28"/>
          <w:szCs w:val="28"/>
        </w:rPr>
        <w:t xml:space="preserve"> 354 </w:t>
      </w:r>
      <w:r w:rsidR="00364A82" w:rsidRPr="002A37B4">
        <w:rPr>
          <w:sz w:val="28"/>
          <w:szCs w:val="28"/>
        </w:rPr>
        <w:t>«</w:t>
      </w:r>
      <w:r w:rsidRPr="002A37B4">
        <w:rPr>
          <w:sz w:val="28"/>
          <w:szCs w:val="28"/>
        </w:rPr>
        <w:t>О предоставлении коммунальных услуг собственникам и пользователям помещений в многоквартирных домах и жилых домов</w:t>
      </w:r>
      <w:r w:rsidR="00364A82" w:rsidRPr="002A37B4">
        <w:rPr>
          <w:sz w:val="28"/>
          <w:szCs w:val="28"/>
        </w:rPr>
        <w:t>»</w:t>
      </w:r>
      <w:r w:rsidR="00606AE1" w:rsidRPr="002A37B4">
        <w:rPr>
          <w:sz w:val="28"/>
          <w:szCs w:val="28"/>
        </w:rPr>
        <w:t>; Правил технической эксплуатации тепловых энергоустановок, утвержденных приказом Минэнерго Российской Федерации от 24.03.2003 № 115;</w:t>
      </w:r>
    </w:p>
    <w:p w14:paraId="7DC91509" w14:textId="29E9C62C" w:rsidR="00957E70" w:rsidRPr="002A37B4" w:rsidRDefault="00606AE1" w:rsidP="002A37B4">
      <w:pPr>
        <w:pStyle w:val="ConsPlusNormal"/>
        <w:spacing w:line="360" w:lineRule="auto"/>
        <w:ind w:right="139"/>
        <w:jc w:val="both"/>
        <w:rPr>
          <w:rFonts w:ascii="Times New Roman" w:hAnsi="Times New Roman" w:cs="Times New Roman"/>
          <w:sz w:val="28"/>
          <w:szCs w:val="28"/>
        </w:rPr>
      </w:pPr>
      <w:r w:rsidRPr="002A37B4">
        <w:rPr>
          <w:rFonts w:ascii="Times New Roman" w:hAnsi="Times New Roman" w:cs="Times New Roman"/>
          <w:sz w:val="28"/>
          <w:szCs w:val="28"/>
        </w:rPr>
        <w:t>- Жилищного кодекса Российской Федерации от 29.12.2004 № 188-ФЗ.</w:t>
      </w:r>
    </w:p>
    <w:p w14:paraId="2638EFD5" w14:textId="79F8D3DB" w:rsidR="00957E70" w:rsidRPr="002A37B4" w:rsidRDefault="00957E70" w:rsidP="002A37B4">
      <w:pPr>
        <w:pStyle w:val="ConsPlusNormal"/>
        <w:spacing w:line="360" w:lineRule="auto"/>
        <w:ind w:right="139"/>
        <w:jc w:val="both"/>
        <w:rPr>
          <w:rFonts w:ascii="Times New Roman" w:hAnsi="Times New Roman" w:cs="Times New Roman"/>
          <w:sz w:val="28"/>
          <w:szCs w:val="28"/>
        </w:rPr>
      </w:pPr>
      <w:r w:rsidRPr="002A37B4">
        <w:rPr>
          <w:rFonts w:ascii="Times New Roman" w:hAnsi="Times New Roman" w:cs="Times New Roman"/>
          <w:sz w:val="28"/>
          <w:szCs w:val="28"/>
        </w:rPr>
        <w:t>1.2. Действие Порядка распространяется в отношении организаций (учреждений, органов местного самоуправления, пред</w:t>
      </w:r>
      <w:r w:rsidR="00E35CA2" w:rsidRPr="002A37B4">
        <w:rPr>
          <w:rFonts w:ascii="Times New Roman" w:hAnsi="Times New Roman" w:cs="Times New Roman"/>
          <w:sz w:val="28"/>
          <w:szCs w:val="28"/>
        </w:rPr>
        <w:t>приятий, юридических лиц</w:t>
      </w:r>
      <w:r w:rsidRPr="002A37B4">
        <w:rPr>
          <w:rFonts w:ascii="Times New Roman" w:hAnsi="Times New Roman" w:cs="Times New Roman"/>
          <w:sz w:val="28"/>
          <w:szCs w:val="28"/>
        </w:rPr>
        <w:t>), участвующих в процессе обеспечения</w:t>
      </w:r>
      <w:r w:rsidR="00364A82" w:rsidRPr="002A37B4">
        <w:rPr>
          <w:rFonts w:ascii="Times New Roman" w:hAnsi="Times New Roman" w:cs="Times New Roman"/>
          <w:sz w:val="28"/>
          <w:szCs w:val="28"/>
        </w:rPr>
        <w:t xml:space="preserve"> и взаимодействия при ликвидации, локализации технологических нарушений и взаимодействия при устранении аварий и инцидентов, </w:t>
      </w:r>
      <w:r w:rsidRPr="002A37B4">
        <w:rPr>
          <w:rFonts w:ascii="Times New Roman" w:hAnsi="Times New Roman" w:cs="Times New Roman"/>
          <w:sz w:val="28"/>
          <w:szCs w:val="28"/>
        </w:rPr>
        <w:t xml:space="preserve">и предоставления коммунальных услуг потребителям </w:t>
      </w:r>
      <w:r w:rsidR="00364A82" w:rsidRPr="002A37B4">
        <w:rPr>
          <w:rFonts w:ascii="Times New Roman" w:hAnsi="Times New Roman" w:cs="Times New Roman"/>
          <w:sz w:val="28"/>
          <w:szCs w:val="28"/>
        </w:rPr>
        <w:t>Анучинского муниципального округа Приморского края</w:t>
      </w:r>
      <w:r w:rsidRPr="002A37B4">
        <w:rPr>
          <w:rFonts w:ascii="Times New Roman" w:hAnsi="Times New Roman" w:cs="Times New Roman"/>
          <w:sz w:val="28"/>
          <w:szCs w:val="28"/>
        </w:rPr>
        <w:t>.</w:t>
      </w:r>
    </w:p>
    <w:p w14:paraId="4535916B" w14:textId="77777777" w:rsidR="00606AE1" w:rsidRPr="002A37B4" w:rsidRDefault="00606AE1" w:rsidP="002A37B4">
      <w:pPr>
        <w:widowControl w:val="0"/>
        <w:autoSpaceDE w:val="0"/>
        <w:autoSpaceDN w:val="0"/>
        <w:adjustRightInd w:val="0"/>
        <w:spacing w:line="360" w:lineRule="auto"/>
        <w:jc w:val="both"/>
        <w:rPr>
          <w:sz w:val="28"/>
          <w:szCs w:val="28"/>
        </w:rPr>
      </w:pPr>
      <w:r w:rsidRPr="002A37B4">
        <w:rPr>
          <w:sz w:val="28"/>
          <w:szCs w:val="28"/>
        </w:rPr>
        <w:t>Авариями в тепловых сетях считаются:</w:t>
      </w:r>
    </w:p>
    <w:p w14:paraId="3318910F" w14:textId="77777777" w:rsidR="00606AE1" w:rsidRPr="002A37B4" w:rsidRDefault="00606AE1" w:rsidP="002A37B4">
      <w:pPr>
        <w:widowControl w:val="0"/>
        <w:autoSpaceDE w:val="0"/>
        <w:autoSpaceDN w:val="0"/>
        <w:adjustRightInd w:val="0"/>
        <w:spacing w:line="360" w:lineRule="auto"/>
        <w:jc w:val="both"/>
        <w:rPr>
          <w:sz w:val="28"/>
          <w:szCs w:val="28"/>
        </w:rPr>
      </w:pPr>
      <w:r w:rsidRPr="002A37B4">
        <w:rPr>
          <w:sz w:val="28"/>
          <w:szCs w:val="28"/>
        </w:rPr>
        <w:t>- разрушение (повреждение) зданий, сооружений, трубопроводов тепловой сети в период отопительного сезона при отрицательной среднесуточной температуре наружного воздуха, восстановление работоспособности, которых продолжается более 36 часов;</w:t>
      </w:r>
    </w:p>
    <w:p w14:paraId="0D3F072E" w14:textId="38B1CC48" w:rsidR="00E347FF" w:rsidRPr="002A37B4" w:rsidRDefault="00606AE1" w:rsidP="002A37B4">
      <w:pPr>
        <w:widowControl w:val="0"/>
        <w:autoSpaceDE w:val="0"/>
        <w:autoSpaceDN w:val="0"/>
        <w:adjustRightInd w:val="0"/>
        <w:spacing w:line="360" w:lineRule="auto"/>
        <w:jc w:val="both"/>
        <w:rPr>
          <w:sz w:val="28"/>
          <w:szCs w:val="28"/>
        </w:rPr>
      </w:pPr>
      <w:r w:rsidRPr="002A37B4">
        <w:rPr>
          <w:sz w:val="28"/>
          <w:szCs w:val="28"/>
        </w:rPr>
        <w:t xml:space="preserve">- повреждение трубопроводов тепловой сети, оборудования насосных станций, тепловых пунктов, вызвавшие перерыв теплоснабжения потребителей </w:t>
      </w:r>
      <w:r w:rsidRPr="002A37B4">
        <w:rPr>
          <w:sz w:val="28"/>
          <w:szCs w:val="28"/>
          <w:lang w:val="en-US"/>
        </w:rPr>
        <w:t>I</w:t>
      </w:r>
      <w:r w:rsidRPr="002A37B4">
        <w:rPr>
          <w:sz w:val="28"/>
          <w:szCs w:val="28"/>
        </w:rPr>
        <w:t xml:space="preserve"> категории (по отоплению) на срок более 8 часов, прекращение </w:t>
      </w:r>
      <w:r w:rsidRPr="002A37B4">
        <w:rPr>
          <w:sz w:val="28"/>
          <w:szCs w:val="28"/>
        </w:rPr>
        <w:lastRenderedPageBreak/>
        <w:t>теплоснабжения или общее снижение более чем на 50% отпуска тепловой энергии потребителям продолжительностью выше 16 часов</w:t>
      </w:r>
      <w:r w:rsidR="00E347FF" w:rsidRPr="002A37B4">
        <w:rPr>
          <w:sz w:val="28"/>
          <w:szCs w:val="28"/>
        </w:rPr>
        <w:t xml:space="preserve"> единовременно - при температуре воздуха в жилых помещениях от +</w:t>
      </w:r>
      <w:smartTag w:uri="urn:schemas-microsoft-com:office:smarttags" w:element="metricconverter">
        <w:smartTagPr>
          <w:attr w:name="ProductID" w:val="12 ﾰC"/>
        </w:smartTagPr>
        <w:r w:rsidR="00E347FF" w:rsidRPr="002A37B4">
          <w:rPr>
            <w:sz w:val="28"/>
            <w:szCs w:val="28"/>
          </w:rPr>
          <w:t>12 °C</w:t>
        </w:r>
      </w:smartTag>
      <w:r w:rsidR="00E347FF" w:rsidRPr="002A37B4">
        <w:rPr>
          <w:sz w:val="28"/>
          <w:szCs w:val="28"/>
        </w:rPr>
        <w:t xml:space="preserve"> до нормативной температуры; не более 8 часов единовременно - при температуре воздуха в жилых помещениях от +</w:t>
      </w:r>
      <w:smartTag w:uri="urn:schemas-microsoft-com:office:smarttags" w:element="metricconverter">
        <w:smartTagPr>
          <w:attr w:name="ProductID" w:val="10 ﾰC"/>
        </w:smartTagPr>
        <w:r w:rsidR="00E347FF" w:rsidRPr="002A37B4">
          <w:rPr>
            <w:sz w:val="28"/>
            <w:szCs w:val="28"/>
          </w:rPr>
          <w:t>10 °C</w:t>
        </w:r>
      </w:smartTag>
      <w:r w:rsidR="00E347FF" w:rsidRPr="002A37B4">
        <w:rPr>
          <w:sz w:val="28"/>
          <w:szCs w:val="28"/>
        </w:rPr>
        <w:t xml:space="preserve"> до +</w:t>
      </w:r>
      <w:smartTag w:uri="urn:schemas-microsoft-com:office:smarttags" w:element="metricconverter">
        <w:r w:rsidR="00E347FF" w:rsidRPr="002A37B4">
          <w:rPr>
            <w:sz w:val="28"/>
            <w:szCs w:val="28"/>
          </w:rPr>
          <w:t>12 °C</w:t>
        </w:r>
      </w:smartTag>
      <w:r w:rsidR="00E347FF" w:rsidRPr="002A37B4">
        <w:rPr>
          <w:sz w:val="28"/>
          <w:szCs w:val="28"/>
        </w:rPr>
        <w:t>; не более 4 часов единовременно - при температуре воздуха в жилых помещениях от +</w:t>
      </w:r>
      <w:smartTag w:uri="urn:schemas-microsoft-com:office:smarttags" w:element="metricconverter">
        <w:smartTagPr>
          <w:attr w:name="ProductID" w:val="8 ﾰC"/>
        </w:smartTagPr>
        <w:r w:rsidR="00E347FF" w:rsidRPr="002A37B4">
          <w:rPr>
            <w:sz w:val="28"/>
            <w:szCs w:val="28"/>
          </w:rPr>
          <w:t>8 °C</w:t>
        </w:r>
      </w:smartTag>
      <w:r w:rsidR="00E347FF" w:rsidRPr="002A37B4">
        <w:rPr>
          <w:sz w:val="28"/>
          <w:szCs w:val="28"/>
        </w:rPr>
        <w:t xml:space="preserve"> до +</w:t>
      </w:r>
      <w:smartTag w:uri="urn:schemas-microsoft-com:office:smarttags" w:element="metricconverter">
        <w:smartTagPr>
          <w:attr w:name="ProductID" w:val="10 ﾰC"/>
        </w:smartTagPr>
        <w:r w:rsidR="00E347FF" w:rsidRPr="002A37B4">
          <w:rPr>
            <w:sz w:val="28"/>
            <w:szCs w:val="28"/>
          </w:rPr>
          <w:t>10 °C</w:t>
        </w:r>
      </w:smartTag>
      <w:r w:rsidR="00E347FF" w:rsidRPr="002A37B4">
        <w:rPr>
          <w:sz w:val="28"/>
          <w:szCs w:val="28"/>
        </w:rPr>
        <w:t>). Функциональными отказами (инцидентами) в системах теплоснабжения считаются нарушения режима, не вызвавшие последствий, а также отключение горячего водоснабжения, осуществляемое для сохранения режима отпуска тепла на отопление при ограничениях в подаче топлива, электро- и водоснабжении. Инцидентами в тепловых сетях не являются повреждения трубопроводов и оборудования, выявленные во время испытаний, проводимых в неотопительный период. Не являются инцидентами потребительские отключения, к которым относятся отключения:</w:t>
      </w:r>
    </w:p>
    <w:p w14:paraId="46033026" w14:textId="77777777" w:rsidR="00E347FF" w:rsidRPr="002A37B4" w:rsidRDefault="00E347FF" w:rsidP="002A37B4">
      <w:pPr>
        <w:widowControl w:val="0"/>
        <w:autoSpaceDE w:val="0"/>
        <w:autoSpaceDN w:val="0"/>
        <w:adjustRightInd w:val="0"/>
        <w:spacing w:line="360" w:lineRule="auto"/>
        <w:ind w:firstLine="650"/>
        <w:jc w:val="both"/>
        <w:rPr>
          <w:sz w:val="28"/>
          <w:szCs w:val="28"/>
        </w:rPr>
      </w:pPr>
      <w:r w:rsidRPr="002A37B4">
        <w:rPr>
          <w:sz w:val="28"/>
          <w:szCs w:val="28"/>
        </w:rPr>
        <w:t>- линии электропередачи, подстанции, находящиеся на балансе потребителя, если оно произошло не по вине энергоснабжающей организации;</w:t>
      </w:r>
    </w:p>
    <w:p w14:paraId="035B03BD" w14:textId="77777777" w:rsidR="00E347FF" w:rsidRPr="002A37B4" w:rsidRDefault="00E347FF" w:rsidP="002A37B4">
      <w:pPr>
        <w:widowControl w:val="0"/>
        <w:autoSpaceDE w:val="0"/>
        <w:autoSpaceDN w:val="0"/>
        <w:adjustRightInd w:val="0"/>
        <w:spacing w:line="360" w:lineRule="auto"/>
        <w:ind w:firstLine="650"/>
        <w:jc w:val="both"/>
        <w:rPr>
          <w:sz w:val="28"/>
          <w:szCs w:val="28"/>
        </w:rPr>
      </w:pPr>
      <w:r w:rsidRPr="002A37B4">
        <w:rPr>
          <w:sz w:val="28"/>
          <w:szCs w:val="28"/>
        </w:rPr>
        <w:t>- линии электропередачи, подстанции, находящиеся на балансе предприятия электрических сетей, из-за повреждения оборудования, неправильных действий персонала потребителя или устройства защиты на установке потребителя;</w:t>
      </w:r>
    </w:p>
    <w:p w14:paraId="55AB2CA5" w14:textId="77777777" w:rsidR="00E347FF" w:rsidRPr="002A37B4" w:rsidRDefault="00E347FF" w:rsidP="002A37B4">
      <w:pPr>
        <w:widowControl w:val="0"/>
        <w:autoSpaceDE w:val="0"/>
        <w:autoSpaceDN w:val="0"/>
        <w:adjustRightInd w:val="0"/>
        <w:spacing w:line="360" w:lineRule="auto"/>
        <w:ind w:firstLine="650"/>
        <w:jc w:val="both"/>
        <w:rPr>
          <w:sz w:val="28"/>
          <w:szCs w:val="28"/>
        </w:rPr>
      </w:pPr>
      <w:r w:rsidRPr="002A37B4">
        <w:rPr>
          <w:sz w:val="28"/>
          <w:szCs w:val="28"/>
        </w:rPr>
        <w:t>- теплопроводы и системы теплопотребления объектов, находящихся на балансе потребителя, если оно произошло не по вине персонала теплоснабжающей организации.</w:t>
      </w:r>
    </w:p>
    <w:p w14:paraId="22DC9E9E" w14:textId="77777777" w:rsidR="00E347FF" w:rsidRPr="002A37B4" w:rsidRDefault="00E347FF" w:rsidP="002A37B4">
      <w:pPr>
        <w:widowControl w:val="0"/>
        <w:autoSpaceDE w:val="0"/>
        <w:autoSpaceDN w:val="0"/>
        <w:adjustRightInd w:val="0"/>
        <w:spacing w:line="360" w:lineRule="auto"/>
        <w:ind w:firstLine="650"/>
        <w:jc w:val="both"/>
        <w:rPr>
          <w:sz w:val="28"/>
          <w:szCs w:val="28"/>
        </w:rPr>
      </w:pPr>
    </w:p>
    <w:p w14:paraId="04BDE3BA" w14:textId="77777777" w:rsidR="00E347FF" w:rsidRPr="002A37B4" w:rsidRDefault="00E347FF" w:rsidP="002A37B4">
      <w:pPr>
        <w:widowControl w:val="0"/>
        <w:autoSpaceDE w:val="0"/>
        <w:autoSpaceDN w:val="0"/>
        <w:adjustRightInd w:val="0"/>
        <w:spacing w:line="360" w:lineRule="auto"/>
        <w:ind w:firstLine="650"/>
        <w:jc w:val="both"/>
        <w:rPr>
          <w:sz w:val="28"/>
          <w:szCs w:val="28"/>
        </w:rPr>
      </w:pPr>
      <w:r w:rsidRPr="002A37B4">
        <w:rPr>
          <w:sz w:val="28"/>
          <w:szCs w:val="28"/>
        </w:rPr>
        <w:t>1.9. Авариями в водопроводных сетях считаются:</w:t>
      </w:r>
    </w:p>
    <w:p w14:paraId="03D5FF43" w14:textId="77777777" w:rsidR="00E347FF" w:rsidRPr="002A37B4" w:rsidRDefault="00E347FF" w:rsidP="002A37B4">
      <w:pPr>
        <w:widowControl w:val="0"/>
        <w:autoSpaceDE w:val="0"/>
        <w:autoSpaceDN w:val="0"/>
        <w:adjustRightInd w:val="0"/>
        <w:spacing w:line="360" w:lineRule="auto"/>
        <w:ind w:firstLine="650"/>
        <w:jc w:val="both"/>
        <w:rPr>
          <w:sz w:val="28"/>
          <w:szCs w:val="28"/>
        </w:rPr>
      </w:pPr>
      <w:r w:rsidRPr="002A37B4">
        <w:rPr>
          <w:sz w:val="28"/>
          <w:szCs w:val="28"/>
        </w:rPr>
        <w:t>- разрушение (повреждение) зданий, сооружений, трубопроводов водопроводных сетей в течение года, восстановление работоспособности, которых продолжается более 24 часов;</w:t>
      </w:r>
    </w:p>
    <w:p w14:paraId="43AE52A7" w14:textId="77777777" w:rsidR="00E347FF" w:rsidRPr="002A37B4" w:rsidRDefault="00E347FF" w:rsidP="002A37B4">
      <w:pPr>
        <w:widowControl w:val="0"/>
        <w:autoSpaceDE w:val="0"/>
        <w:autoSpaceDN w:val="0"/>
        <w:adjustRightInd w:val="0"/>
        <w:spacing w:line="360" w:lineRule="auto"/>
        <w:ind w:firstLine="650"/>
        <w:jc w:val="both"/>
        <w:rPr>
          <w:sz w:val="28"/>
          <w:szCs w:val="28"/>
        </w:rPr>
      </w:pPr>
      <w:r w:rsidRPr="002A37B4">
        <w:rPr>
          <w:sz w:val="28"/>
          <w:szCs w:val="28"/>
        </w:rPr>
        <w:t>- повреждение трубопроводов водопроводной сети, вызвавшие перерыв водоснабжения потребителей на срок более 8 часов, прекращение водоснабжения или общее снижение более чем на 50% отпуска воды потребителям продолжительностью выше 16 часов.</w:t>
      </w:r>
    </w:p>
    <w:p w14:paraId="11A5BC0B" w14:textId="77777777" w:rsidR="00E347FF" w:rsidRPr="002A37B4" w:rsidRDefault="00E347FF" w:rsidP="002A37B4">
      <w:pPr>
        <w:widowControl w:val="0"/>
        <w:autoSpaceDE w:val="0"/>
        <w:autoSpaceDN w:val="0"/>
        <w:adjustRightInd w:val="0"/>
        <w:spacing w:line="360" w:lineRule="auto"/>
        <w:ind w:firstLine="650"/>
        <w:jc w:val="both"/>
        <w:rPr>
          <w:sz w:val="28"/>
          <w:szCs w:val="28"/>
        </w:rPr>
      </w:pPr>
    </w:p>
    <w:p w14:paraId="1E2BB0A3" w14:textId="77777777" w:rsidR="00E347FF" w:rsidRPr="002A37B4" w:rsidRDefault="00E347FF" w:rsidP="002A37B4">
      <w:pPr>
        <w:widowControl w:val="0"/>
        <w:autoSpaceDE w:val="0"/>
        <w:autoSpaceDN w:val="0"/>
        <w:adjustRightInd w:val="0"/>
        <w:spacing w:line="360" w:lineRule="auto"/>
        <w:ind w:firstLine="650"/>
        <w:jc w:val="both"/>
        <w:rPr>
          <w:sz w:val="28"/>
          <w:szCs w:val="28"/>
        </w:rPr>
      </w:pPr>
      <w:r w:rsidRPr="002A37B4">
        <w:rPr>
          <w:sz w:val="28"/>
          <w:szCs w:val="28"/>
        </w:rPr>
        <w:t>1.10. Технологическими отказами в водопроводных сетях считаются:</w:t>
      </w:r>
    </w:p>
    <w:p w14:paraId="0D24315D" w14:textId="77777777" w:rsidR="00E347FF" w:rsidRPr="002A37B4" w:rsidRDefault="00E347FF" w:rsidP="002A37B4">
      <w:pPr>
        <w:widowControl w:val="0"/>
        <w:autoSpaceDE w:val="0"/>
        <w:autoSpaceDN w:val="0"/>
        <w:adjustRightInd w:val="0"/>
        <w:spacing w:line="360" w:lineRule="auto"/>
        <w:ind w:firstLine="650"/>
        <w:jc w:val="both"/>
        <w:rPr>
          <w:bCs/>
          <w:sz w:val="28"/>
          <w:szCs w:val="28"/>
        </w:rPr>
      </w:pPr>
      <w:r w:rsidRPr="002A37B4">
        <w:rPr>
          <w:bCs/>
          <w:sz w:val="28"/>
          <w:szCs w:val="28"/>
        </w:rPr>
        <w:t>- неисправности трубопроводов водопроводных сетей, поиск утечек, вызвавшие перерыв в подаче воды потребителям свыше 4 до 8 часов, прекращение водоснабжения объектов соцкультбыта на срок, превышающий условия таб. 26 СП 31.13330.2021  (не менее 6 часов).</w:t>
      </w:r>
    </w:p>
    <w:p w14:paraId="0073AD2E" w14:textId="77777777" w:rsidR="00E347FF" w:rsidRPr="002A37B4" w:rsidRDefault="00E347FF" w:rsidP="002A37B4">
      <w:pPr>
        <w:widowControl w:val="0"/>
        <w:autoSpaceDE w:val="0"/>
        <w:autoSpaceDN w:val="0"/>
        <w:adjustRightInd w:val="0"/>
        <w:spacing w:line="360" w:lineRule="auto"/>
        <w:ind w:firstLine="650"/>
        <w:jc w:val="both"/>
        <w:rPr>
          <w:sz w:val="28"/>
          <w:szCs w:val="28"/>
        </w:rPr>
      </w:pPr>
      <w:r w:rsidRPr="002A37B4">
        <w:rPr>
          <w:sz w:val="28"/>
          <w:szCs w:val="28"/>
        </w:rPr>
        <w:t>1.11. Функциональными отказами (инцидентами) в водопроводных сетях считаются нарушения режима, не вызвавшие последствий.</w:t>
      </w:r>
    </w:p>
    <w:p w14:paraId="2E0BF316" w14:textId="77777777" w:rsidR="00E347FF" w:rsidRPr="002A37B4" w:rsidRDefault="00E347FF" w:rsidP="002A37B4">
      <w:pPr>
        <w:widowControl w:val="0"/>
        <w:autoSpaceDE w:val="0"/>
        <w:autoSpaceDN w:val="0"/>
        <w:adjustRightInd w:val="0"/>
        <w:spacing w:line="360" w:lineRule="auto"/>
        <w:ind w:firstLine="650"/>
        <w:jc w:val="both"/>
        <w:rPr>
          <w:sz w:val="28"/>
          <w:szCs w:val="28"/>
        </w:rPr>
      </w:pPr>
      <w:r w:rsidRPr="002A37B4">
        <w:rPr>
          <w:sz w:val="28"/>
          <w:szCs w:val="28"/>
        </w:rPr>
        <w:t>1.12. Инцидентами в водопроводных сетях не являются повреждения трубопроводов и оборудования, выявленные во время испытаний.</w:t>
      </w:r>
    </w:p>
    <w:p w14:paraId="1AF248D5" w14:textId="77777777" w:rsidR="00E347FF" w:rsidRPr="002A37B4" w:rsidRDefault="00E347FF" w:rsidP="002A37B4">
      <w:pPr>
        <w:widowControl w:val="0"/>
        <w:autoSpaceDE w:val="0"/>
        <w:autoSpaceDN w:val="0"/>
        <w:adjustRightInd w:val="0"/>
        <w:spacing w:line="360" w:lineRule="auto"/>
        <w:ind w:firstLine="650"/>
        <w:jc w:val="both"/>
        <w:rPr>
          <w:sz w:val="28"/>
          <w:szCs w:val="28"/>
        </w:rPr>
      </w:pPr>
      <w:r w:rsidRPr="002A37B4">
        <w:rPr>
          <w:sz w:val="28"/>
          <w:szCs w:val="28"/>
        </w:rPr>
        <w:t>1.13. Не являются инцидентами потребительские отключения, к которым относятся отключения:</w:t>
      </w:r>
    </w:p>
    <w:p w14:paraId="5BE0CA73" w14:textId="77777777" w:rsidR="00E347FF" w:rsidRPr="002A37B4" w:rsidRDefault="00E347FF" w:rsidP="002A37B4">
      <w:pPr>
        <w:widowControl w:val="0"/>
        <w:autoSpaceDE w:val="0"/>
        <w:autoSpaceDN w:val="0"/>
        <w:adjustRightInd w:val="0"/>
        <w:spacing w:line="360" w:lineRule="auto"/>
        <w:ind w:firstLine="650"/>
        <w:jc w:val="both"/>
        <w:rPr>
          <w:sz w:val="28"/>
          <w:szCs w:val="28"/>
        </w:rPr>
      </w:pPr>
      <w:r w:rsidRPr="002A37B4">
        <w:rPr>
          <w:sz w:val="28"/>
          <w:szCs w:val="28"/>
        </w:rPr>
        <w:t>- линии электропередачи, подстанции, находящиеся на балансе потребителя, если оно произошло не по вине энергоснабжающей организации;</w:t>
      </w:r>
    </w:p>
    <w:p w14:paraId="59C38B06" w14:textId="77777777" w:rsidR="00E347FF" w:rsidRPr="002A37B4" w:rsidRDefault="00E347FF" w:rsidP="002A37B4">
      <w:pPr>
        <w:widowControl w:val="0"/>
        <w:autoSpaceDE w:val="0"/>
        <w:autoSpaceDN w:val="0"/>
        <w:adjustRightInd w:val="0"/>
        <w:spacing w:line="360" w:lineRule="auto"/>
        <w:ind w:firstLine="650"/>
        <w:jc w:val="both"/>
        <w:rPr>
          <w:sz w:val="28"/>
          <w:szCs w:val="28"/>
        </w:rPr>
      </w:pPr>
      <w:r w:rsidRPr="002A37B4">
        <w:rPr>
          <w:sz w:val="28"/>
          <w:szCs w:val="28"/>
        </w:rPr>
        <w:t>- линии электропередачи, подстанции, находящиеся на балансе предприятия электрических сетей, из-за повреждения оборудования, неправильных действий персонала потребителя или устройства защиты на установке потребителя;</w:t>
      </w:r>
    </w:p>
    <w:p w14:paraId="3DB93893" w14:textId="77777777" w:rsidR="00E347FF" w:rsidRPr="002A37B4" w:rsidRDefault="00E347FF" w:rsidP="002A37B4">
      <w:pPr>
        <w:widowControl w:val="0"/>
        <w:autoSpaceDE w:val="0"/>
        <w:autoSpaceDN w:val="0"/>
        <w:adjustRightInd w:val="0"/>
        <w:spacing w:line="360" w:lineRule="auto"/>
        <w:ind w:firstLine="650"/>
        <w:jc w:val="both"/>
        <w:rPr>
          <w:sz w:val="28"/>
          <w:szCs w:val="28"/>
        </w:rPr>
      </w:pPr>
      <w:r w:rsidRPr="002A37B4">
        <w:rPr>
          <w:sz w:val="28"/>
          <w:szCs w:val="28"/>
        </w:rPr>
        <w:t>- водопроводы и системы водоснабжения объектов, находящихся на балансе потребителя, если оно произошло не по вине персонала водоснабжающей организации.</w:t>
      </w:r>
    </w:p>
    <w:p w14:paraId="05BC3F9D" w14:textId="77777777" w:rsidR="00E347FF" w:rsidRPr="002A37B4" w:rsidRDefault="00E347FF" w:rsidP="002A37B4">
      <w:pPr>
        <w:widowControl w:val="0"/>
        <w:autoSpaceDE w:val="0"/>
        <w:autoSpaceDN w:val="0"/>
        <w:adjustRightInd w:val="0"/>
        <w:spacing w:line="360" w:lineRule="auto"/>
        <w:ind w:firstLine="650"/>
        <w:jc w:val="both"/>
        <w:rPr>
          <w:sz w:val="28"/>
          <w:szCs w:val="28"/>
        </w:rPr>
      </w:pPr>
    </w:p>
    <w:p w14:paraId="21E12634" w14:textId="77777777" w:rsidR="00E347FF" w:rsidRPr="002A37B4" w:rsidRDefault="00E347FF" w:rsidP="002A37B4">
      <w:pPr>
        <w:widowControl w:val="0"/>
        <w:autoSpaceDE w:val="0"/>
        <w:autoSpaceDN w:val="0"/>
        <w:adjustRightInd w:val="0"/>
        <w:spacing w:line="360" w:lineRule="auto"/>
        <w:ind w:firstLine="650"/>
        <w:jc w:val="both"/>
        <w:rPr>
          <w:sz w:val="28"/>
          <w:szCs w:val="28"/>
        </w:rPr>
      </w:pPr>
      <w:r w:rsidRPr="002A37B4">
        <w:rPr>
          <w:sz w:val="28"/>
          <w:szCs w:val="28"/>
        </w:rPr>
        <w:t>1.14. Авариями в электрических сетях считаются:</w:t>
      </w:r>
    </w:p>
    <w:p w14:paraId="55836D42" w14:textId="77777777" w:rsidR="00E347FF" w:rsidRPr="002A37B4" w:rsidRDefault="00E347FF" w:rsidP="002A37B4">
      <w:pPr>
        <w:widowControl w:val="0"/>
        <w:autoSpaceDE w:val="0"/>
        <w:autoSpaceDN w:val="0"/>
        <w:adjustRightInd w:val="0"/>
        <w:spacing w:line="360" w:lineRule="auto"/>
        <w:ind w:firstLine="650"/>
        <w:jc w:val="both"/>
        <w:rPr>
          <w:sz w:val="28"/>
          <w:szCs w:val="28"/>
        </w:rPr>
      </w:pPr>
      <w:r w:rsidRPr="002A37B4">
        <w:rPr>
          <w:sz w:val="28"/>
          <w:szCs w:val="28"/>
        </w:rPr>
        <w:t>- разрушение (повреждение) зданий, основного оборудования подстанций (силовые трансформаторы; оборудование распределительных устройств напряжением 10(6) кВ и выше), восстановление работоспособности, которых может быть произведено в срок более 7 суток после выхода из строя;</w:t>
      </w:r>
    </w:p>
    <w:p w14:paraId="2E036B0C" w14:textId="77777777" w:rsidR="00E347FF" w:rsidRPr="002A37B4" w:rsidRDefault="00E347FF" w:rsidP="002A37B4">
      <w:pPr>
        <w:widowControl w:val="0"/>
        <w:autoSpaceDE w:val="0"/>
        <w:autoSpaceDN w:val="0"/>
        <w:adjustRightInd w:val="0"/>
        <w:spacing w:line="360" w:lineRule="auto"/>
        <w:ind w:firstLine="650"/>
        <w:jc w:val="both"/>
        <w:rPr>
          <w:sz w:val="28"/>
          <w:szCs w:val="28"/>
        </w:rPr>
      </w:pPr>
      <w:r w:rsidRPr="002A37B4">
        <w:rPr>
          <w:sz w:val="28"/>
          <w:szCs w:val="28"/>
        </w:rPr>
        <w:t>- повреждение питающей линии электропередачи от центра питания до распределительного пункта или прямой линии связи между распределительными пунктами напряжением 10(6) кВ и выше, которая была восстановлена после выхода ее из строя:</w:t>
      </w:r>
    </w:p>
    <w:p w14:paraId="542E7EAE" w14:textId="77777777" w:rsidR="00E347FF" w:rsidRPr="002A37B4" w:rsidRDefault="00E347FF" w:rsidP="002A37B4">
      <w:pPr>
        <w:widowControl w:val="0"/>
        <w:autoSpaceDE w:val="0"/>
        <w:autoSpaceDN w:val="0"/>
        <w:adjustRightInd w:val="0"/>
        <w:spacing w:line="360" w:lineRule="auto"/>
        <w:ind w:firstLine="650"/>
        <w:jc w:val="both"/>
        <w:rPr>
          <w:sz w:val="28"/>
          <w:szCs w:val="28"/>
        </w:rPr>
      </w:pPr>
      <w:r w:rsidRPr="002A37B4">
        <w:rPr>
          <w:sz w:val="28"/>
          <w:szCs w:val="28"/>
        </w:rPr>
        <w:t>- воздушная линия за период более 3 суток;</w:t>
      </w:r>
    </w:p>
    <w:p w14:paraId="16BEB274" w14:textId="77777777" w:rsidR="00E347FF" w:rsidRPr="002A37B4" w:rsidRDefault="00E347FF" w:rsidP="002A37B4">
      <w:pPr>
        <w:widowControl w:val="0"/>
        <w:autoSpaceDE w:val="0"/>
        <w:autoSpaceDN w:val="0"/>
        <w:adjustRightInd w:val="0"/>
        <w:spacing w:line="360" w:lineRule="auto"/>
        <w:ind w:firstLine="650"/>
        <w:jc w:val="both"/>
        <w:rPr>
          <w:sz w:val="28"/>
          <w:szCs w:val="28"/>
        </w:rPr>
      </w:pPr>
      <w:r w:rsidRPr="002A37B4">
        <w:rPr>
          <w:sz w:val="28"/>
          <w:szCs w:val="28"/>
        </w:rPr>
        <w:lastRenderedPageBreak/>
        <w:t>- кабельная линия за период более 10 суток;</w:t>
      </w:r>
    </w:p>
    <w:p w14:paraId="2CD0CC6E" w14:textId="77777777" w:rsidR="00E347FF" w:rsidRPr="002A37B4" w:rsidRDefault="00E347FF" w:rsidP="002A37B4">
      <w:pPr>
        <w:widowControl w:val="0"/>
        <w:autoSpaceDE w:val="0"/>
        <w:autoSpaceDN w:val="0"/>
        <w:adjustRightInd w:val="0"/>
        <w:spacing w:line="360" w:lineRule="auto"/>
        <w:ind w:firstLine="650"/>
        <w:jc w:val="both"/>
        <w:rPr>
          <w:sz w:val="28"/>
          <w:szCs w:val="28"/>
        </w:rPr>
      </w:pPr>
      <w:r w:rsidRPr="002A37B4">
        <w:rPr>
          <w:sz w:val="28"/>
          <w:szCs w:val="28"/>
        </w:rPr>
        <w:t>-. неисправности оборудования и линий электропередач, вызвавшие перерыв электроснабжения:</w:t>
      </w:r>
    </w:p>
    <w:p w14:paraId="613F6BF4" w14:textId="77777777" w:rsidR="00E347FF" w:rsidRPr="002A37B4" w:rsidRDefault="00E347FF" w:rsidP="002A37B4">
      <w:pPr>
        <w:widowControl w:val="0"/>
        <w:autoSpaceDE w:val="0"/>
        <w:autoSpaceDN w:val="0"/>
        <w:adjustRightInd w:val="0"/>
        <w:spacing w:line="360" w:lineRule="auto"/>
        <w:ind w:firstLine="650"/>
        <w:jc w:val="both"/>
        <w:rPr>
          <w:sz w:val="28"/>
          <w:szCs w:val="28"/>
        </w:rPr>
      </w:pPr>
      <w:r w:rsidRPr="002A37B4">
        <w:rPr>
          <w:sz w:val="28"/>
          <w:szCs w:val="28"/>
        </w:rPr>
        <w:t>- одного и более потребителей первой категории, превышающей время действия устройств АПВ или АВР электроснабжающей организации. При несоответствии схемы питания потребителей первой категории требованиям ПУЭ аварией считается перерыв электроснабжения этих потребителей продолжительностью более 10 часов, если нарушение электроснабжения потребителей произошло по вине персонала предприятия электрических сетей;</w:t>
      </w:r>
    </w:p>
    <w:p w14:paraId="591D613B" w14:textId="77777777" w:rsidR="00E347FF" w:rsidRPr="002A37B4" w:rsidRDefault="00E347FF" w:rsidP="002A37B4">
      <w:pPr>
        <w:widowControl w:val="0"/>
        <w:autoSpaceDE w:val="0"/>
        <w:autoSpaceDN w:val="0"/>
        <w:adjustRightInd w:val="0"/>
        <w:spacing w:line="360" w:lineRule="auto"/>
        <w:ind w:firstLine="650"/>
        <w:jc w:val="both"/>
        <w:rPr>
          <w:sz w:val="28"/>
          <w:szCs w:val="28"/>
        </w:rPr>
      </w:pPr>
      <w:r w:rsidRPr="002A37B4">
        <w:rPr>
          <w:sz w:val="28"/>
          <w:szCs w:val="28"/>
        </w:rPr>
        <w:t>- одного и более потребителей второй категории продолжительностью более 10 часов, если нарушение электроснабжения произошло по вине персонала предприятия электрических сетей;</w:t>
      </w:r>
    </w:p>
    <w:p w14:paraId="5727FC5C" w14:textId="77777777" w:rsidR="00E347FF" w:rsidRPr="002A37B4" w:rsidRDefault="00E347FF" w:rsidP="002A37B4">
      <w:pPr>
        <w:widowControl w:val="0"/>
        <w:autoSpaceDE w:val="0"/>
        <w:autoSpaceDN w:val="0"/>
        <w:adjustRightInd w:val="0"/>
        <w:spacing w:line="360" w:lineRule="auto"/>
        <w:ind w:firstLine="650"/>
        <w:jc w:val="both"/>
        <w:rPr>
          <w:sz w:val="28"/>
          <w:szCs w:val="28"/>
        </w:rPr>
      </w:pPr>
      <w:r w:rsidRPr="002A37B4">
        <w:rPr>
          <w:sz w:val="28"/>
          <w:szCs w:val="28"/>
        </w:rPr>
        <w:t>- одного и более потребителей третьей категории продолжительностью более 24 часов, если нарушение электроснабжения произошло по вине персонала предприятия электрических сетей.</w:t>
      </w:r>
    </w:p>
    <w:p w14:paraId="34092CCA" w14:textId="77777777" w:rsidR="00E347FF" w:rsidRPr="002A37B4" w:rsidRDefault="00E347FF" w:rsidP="002A37B4">
      <w:pPr>
        <w:widowControl w:val="0"/>
        <w:autoSpaceDE w:val="0"/>
        <w:autoSpaceDN w:val="0"/>
        <w:adjustRightInd w:val="0"/>
        <w:spacing w:line="360" w:lineRule="auto"/>
        <w:ind w:firstLine="650"/>
        <w:jc w:val="both"/>
        <w:rPr>
          <w:sz w:val="28"/>
          <w:szCs w:val="28"/>
        </w:rPr>
      </w:pPr>
    </w:p>
    <w:p w14:paraId="5F081347" w14:textId="77777777" w:rsidR="00E347FF" w:rsidRPr="002A37B4" w:rsidRDefault="00E347FF" w:rsidP="002A37B4">
      <w:pPr>
        <w:widowControl w:val="0"/>
        <w:autoSpaceDE w:val="0"/>
        <w:autoSpaceDN w:val="0"/>
        <w:adjustRightInd w:val="0"/>
        <w:spacing w:line="360" w:lineRule="auto"/>
        <w:ind w:firstLine="650"/>
        <w:jc w:val="both"/>
        <w:rPr>
          <w:sz w:val="28"/>
          <w:szCs w:val="28"/>
        </w:rPr>
      </w:pPr>
      <w:r w:rsidRPr="002A37B4">
        <w:rPr>
          <w:sz w:val="28"/>
          <w:szCs w:val="28"/>
        </w:rPr>
        <w:t>1.15. Технологическими отказами в электрических сетях считаются:</w:t>
      </w:r>
    </w:p>
    <w:p w14:paraId="53D87916" w14:textId="77777777" w:rsidR="00E347FF" w:rsidRPr="002A37B4" w:rsidRDefault="00E347FF" w:rsidP="002A37B4">
      <w:pPr>
        <w:widowControl w:val="0"/>
        <w:autoSpaceDE w:val="0"/>
        <w:autoSpaceDN w:val="0"/>
        <w:adjustRightInd w:val="0"/>
        <w:spacing w:line="360" w:lineRule="auto"/>
        <w:ind w:firstLine="650"/>
        <w:jc w:val="both"/>
        <w:rPr>
          <w:sz w:val="28"/>
          <w:szCs w:val="28"/>
        </w:rPr>
      </w:pPr>
      <w:r w:rsidRPr="002A37B4">
        <w:rPr>
          <w:sz w:val="28"/>
          <w:szCs w:val="28"/>
        </w:rPr>
        <w:t>- неисправности основного оборудования, восстановление работоспособности которого может быть произведено в течение не более 7 суток после выхода его из строя;</w:t>
      </w:r>
    </w:p>
    <w:p w14:paraId="32AA2938" w14:textId="77777777" w:rsidR="00E347FF" w:rsidRPr="002A37B4" w:rsidRDefault="00E347FF" w:rsidP="002A37B4">
      <w:pPr>
        <w:widowControl w:val="0"/>
        <w:autoSpaceDE w:val="0"/>
        <w:autoSpaceDN w:val="0"/>
        <w:adjustRightInd w:val="0"/>
        <w:spacing w:line="360" w:lineRule="auto"/>
        <w:ind w:firstLine="650"/>
        <w:jc w:val="both"/>
        <w:rPr>
          <w:sz w:val="28"/>
          <w:szCs w:val="28"/>
        </w:rPr>
      </w:pPr>
      <w:r w:rsidRPr="002A37B4">
        <w:rPr>
          <w:sz w:val="28"/>
          <w:szCs w:val="28"/>
        </w:rPr>
        <w:t>- неисправности питающей линии электропередачи от центра питания до распределительного пункта или прямой линии связи между распределительными пунктами напряжением 10(6) кВ и выше, которая была восстановлена после выхода ее из строя:</w:t>
      </w:r>
    </w:p>
    <w:p w14:paraId="44FC1638" w14:textId="77777777" w:rsidR="00E347FF" w:rsidRPr="002A37B4" w:rsidRDefault="00E347FF" w:rsidP="002A37B4">
      <w:pPr>
        <w:widowControl w:val="0"/>
        <w:autoSpaceDE w:val="0"/>
        <w:autoSpaceDN w:val="0"/>
        <w:adjustRightInd w:val="0"/>
        <w:spacing w:line="360" w:lineRule="auto"/>
        <w:ind w:firstLine="650"/>
        <w:jc w:val="both"/>
        <w:rPr>
          <w:sz w:val="28"/>
          <w:szCs w:val="28"/>
        </w:rPr>
      </w:pPr>
      <w:r w:rsidRPr="002A37B4">
        <w:rPr>
          <w:sz w:val="28"/>
          <w:szCs w:val="28"/>
        </w:rPr>
        <w:t>- воздушная линия за период от 12 часов до 3 суток;</w:t>
      </w:r>
    </w:p>
    <w:p w14:paraId="15ED4A1F" w14:textId="77777777" w:rsidR="00E347FF" w:rsidRPr="002A37B4" w:rsidRDefault="00E347FF" w:rsidP="002A37B4">
      <w:pPr>
        <w:widowControl w:val="0"/>
        <w:autoSpaceDE w:val="0"/>
        <w:autoSpaceDN w:val="0"/>
        <w:adjustRightInd w:val="0"/>
        <w:spacing w:line="360" w:lineRule="auto"/>
        <w:ind w:firstLine="650"/>
        <w:jc w:val="both"/>
        <w:rPr>
          <w:sz w:val="28"/>
          <w:szCs w:val="28"/>
        </w:rPr>
      </w:pPr>
      <w:r w:rsidRPr="002A37B4">
        <w:rPr>
          <w:sz w:val="28"/>
          <w:szCs w:val="28"/>
        </w:rPr>
        <w:t>- кабельная линия за период от 2 до 10 суток;</w:t>
      </w:r>
    </w:p>
    <w:p w14:paraId="4B4150B1" w14:textId="77777777" w:rsidR="00E347FF" w:rsidRPr="002A37B4" w:rsidRDefault="00E347FF" w:rsidP="002A37B4">
      <w:pPr>
        <w:widowControl w:val="0"/>
        <w:autoSpaceDE w:val="0"/>
        <w:autoSpaceDN w:val="0"/>
        <w:adjustRightInd w:val="0"/>
        <w:spacing w:line="360" w:lineRule="auto"/>
        <w:ind w:firstLine="650"/>
        <w:jc w:val="both"/>
        <w:rPr>
          <w:sz w:val="28"/>
          <w:szCs w:val="28"/>
        </w:rPr>
      </w:pPr>
      <w:r w:rsidRPr="002A37B4">
        <w:rPr>
          <w:sz w:val="28"/>
          <w:szCs w:val="28"/>
        </w:rPr>
        <w:t>- неисправности оборудования и линий электропередач, вызвавшие перерыв электроснабжения:</w:t>
      </w:r>
    </w:p>
    <w:p w14:paraId="23C17071" w14:textId="77777777" w:rsidR="00E347FF" w:rsidRPr="002A37B4" w:rsidRDefault="00E347FF" w:rsidP="002A37B4">
      <w:pPr>
        <w:widowControl w:val="0"/>
        <w:autoSpaceDE w:val="0"/>
        <w:autoSpaceDN w:val="0"/>
        <w:adjustRightInd w:val="0"/>
        <w:spacing w:line="360" w:lineRule="auto"/>
        <w:ind w:firstLine="650"/>
        <w:jc w:val="both"/>
        <w:rPr>
          <w:sz w:val="28"/>
          <w:szCs w:val="28"/>
        </w:rPr>
      </w:pPr>
      <w:r w:rsidRPr="002A37B4">
        <w:rPr>
          <w:sz w:val="28"/>
          <w:szCs w:val="28"/>
        </w:rPr>
        <w:t xml:space="preserve">- одного и более потребителей первой категории при несоответствии схемы их питания требованиям ПУЭ, продолжительностью от 3 до 10 часов, если нарушение электроснабжения потребителей произошло по вине </w:t>
      </w:r>
      <w:r w:rsidRPr="002A37B4">
        <w:rPr>
          <w:sz w:val="28"/>
          <w:szCs w:val="28"/>
        </w:rPr>
        <w:lastRenderedPageBreak/>
        <w:t>персонала предприятия электрических сетей;</w:t>
      </w:r>
    </w:p>
    <w:p w14:paraId="4F03663B" w14:textId="77777777" w:rsidR="00E347FF" w:rsidRPr="002A37B4" w:rsidRDefault="00E347FF" w:rsidP="002A37B4">
      <w:pPr>
        <w:widowControl w:val="0"/>
        <w:autoSpaceDE w:val="0"/>
        <w:autoSpaceDN w:val="0"/>
        <w:adjustRightInd w:val="0"/>
        <w:spacing w:line="360" w:lineRule="auto"/>
        <w:ind w:firstLine="650"/>
        <w:jc w:val="both"/>
        <w:rPr>
          <w:sz w:val="28"/>
          <w:szCs w:val="28"/>
        </w:rPr>
      </w:pPr>
      <w:r w:rsidRPr="002A37B4">
        <w:rPr>
          <w:sz w:val="28"/>
          <w:szCs w:val="28"/>
        </w:rPr>
        <w:t>- одного и более потребителей второй категории продолжительностью от 3 до 10 часов;</w:t>
      </w:r>
    </w:p>
    <w:p w14:paraId="5075D4B4" w14:textId="77777777" w:rsidR="00E347FF" w:rsidRPr="002A37B4" w:rsidRDefault="00E347FF" w:rsidP="002A37B4">
      <w:pPr>
        <w:widowControl w:val="0"/>
        <w:autoSpaceDE w:val="0"/>
        <w:autoSpaceDN w:val="0"/>
        <w:adjustRightInd w:val="0"/>
        <w:spacing w:line="360" w:lineRule="auto"/>
        <w:ind w:firstLine="650"/>
        <w:jc w:val="both"/>
        <w:rPr>
          <w:sz w:val="28"/>
          <w:szCs w:val="28"/>
        </w:rPr>
      </w:pPr>
      <w:r w:rsidRPr="002A37B4">
        <w:rPr>
          <w:sz w:val="28"/>
          <w:szCs w:val="28"/>
        </w:rPr>
        <w:t>- одного и более потребителей третьей категории продолжительностью от 10 до 24 часов.</w:t>
      </w:r>
    </w:p>
    <w:p w14:paraId="536DCD1D" w14:textId="77777777" w:rsidR="00E347FF" w:rsidRPr="002A37B4" w:rsidRDefault="00E347FF" w:rsidP="002A37B4">
      <w:pPr>
        <w:widowControl w:val="0"/>
        <w:autoSpaceDE w:val="0"/>
        <w:autoSpaceDN w:val="0"/>
        <w:adjustRightInd w:val="0"/>
        <w:spacing w:line="360" w:lineRule="auto"/>
        <w:ind w:firstLine="650"/>
        <w:jc w:val="both"/>
        <w:rPr>
          <w:sz w:val="28"/>
          <w:szCs w:val="28"/>
        </w:rPr>
      </w:pPr>
    </w:p>
    <w:p w14:paraId="3662B591" w14:textId="77777777" w:rsidR="00E347FF" w:rsidRPr="002A37B4" w:rsidRDefault="00E347FF" w:rsidP="002A37B4">
      <w:pPr>
        <w:widowControl w:val="0"/>
        <w:autoSpaceDE w:val="0"/>
        <w:autoSpaceDN w:val="0"/>
        <w:adjustRightInd w:val="0"/>
        <w:spacing w:line="360" w:lineRule="auto"/>
        <w:ind w:firstLine="650"/>
        <w:jc w:val="both"/>
        <w:rPr>
          <w:sz w:val="28"/>
          <w:szCs w:val="28"/>
        </w:rPr>
      </w:pPr>
      <w:r w:rsidRPr="002A37B4">
        <w:rPr>
          <w:sz w:val="28"/>
          <w:szCs w:val="28"/>
        </w:rPr>
        <w:t>1.16. Функциональными отказами в электрических сетях считаются нарушения режима работы, не вызвавшие последствий, а также:</w:t>
      </w:r>
    </w:p>
    <w:p w14:paraId="03DC41F6" w14:textId="77777777" w:rsidR="00E347FF" w:rsidRPr="002A37B4" w:rsidRDefault="00E347FF" w:rsidP="002A37B4">
      <w:pPr>
        <w:widowControl w:val="0"/>
        <w:autoSpaceDE w:val="0"/>
        <w:autoSpaceDN w:val="0"/>
        <w:adjustRightInd w:val="0"/>
        <w:spacing w:line="360" w:lineRule="auto"/>
        <w:ind w:firstLine="650"/>
        <w:jc w:val="both"/>
        <w:rPr>
          <w:sz w:val="28"/>
          <w:szCs w:val="28"/>
        </w:rPr>
      </w:pPr>
      <w:r w:rsidRPr="002A37B4">
        <w:rPr>
          <w:sz w:val="28"/>
          <w:szCs w:val="28"/>
        </w:rPr>
        <w:t>- выход из строя измерительных трансформаторов, разрядников, трансформаторов и др., не относящихся к основному оборудованию;</w:t>
      </w:r>
    </w:p>
    <w:p w14:paraId="33DB3C61" w14:textId="77777777" w:rsidR="00E347FF" w:rsidRPr="002A37B4" w:rsidRDefault="00E347FF" w:rsidP="002A37B4">
      <w:pPr>
        <w:widowControl w:val="0"/>
        <w:autoSpaceDE w:val="0"/>
        <w:autoSpaceDN w:val="0"/>
        <w:adjustRightInd w:val="0"/>
        <w:spacing w:line="360" w:lineRule="auto"/>
        <w:ind w:firstLine="650"/>
        <w:jc w:val="both"/>
        <w:rPr>
          <w:sz w:val="28"/>
          <w:szCs w:val="28"/>
        </w:rPr>
      </w:pPr>
      <w:r w:rsidRPr="002A37B4">
        <w:rPr>
          <w:sz w:val="28"/>
          <w:szCs w:val="28"/>
        </w:rPr>
        <w:t>- выход из строя устройств АПВ, АВР, релейной защиты, телемеханики.</w:t>
      </w:r>
    </w:p>
    <w:p w14:paraId="7CA8300C" w14:textId="77777777" w:rsidR="00E347FF" w:rsidRPr="002A37B4" w:rsidRDefault="00E347FF" w:rsidP="002A37B4">
      <w:pPr>
        <w:widowControl w:val="0"/>
        <w:autoSpaceDE w:val="0"/>
        <w:autoSpaceDN w:val="0"/>
        <w:adjustRightInd w:val="0"/>
        <w:spacing w:line="360" w:lineRule="auto"/>
        <w:ind w:firstLine="650"/>
        <w:jc w:val="both"/>
        <w:rPr>
          <w:sz w:val="28"/>
          <w:szCs w:val="28"/>
        </w:rPr>
      </w:pPr>
    </w:p>
    <w:p w14:paraId="5B484241" w14:textId="77777777" w:rsidR="00E347FF" w:rsidRPr="002A37B4" w:rsidRDefault="00E347FF" w:rsidP="002A37B4">
      <w:pPr>
        <w:widowControl w:val="0"/>
        <w:autoSpaceDE w:val="0"/>
        <w:autoSpaceDN w:val="0"/>
        <w:adjustRightInd w:val="0"/>
        <w:spacing w:line="360" w:lineRule="auto"/>
        <w:ind w:firstLine="650"/>
        <w:jc w:val="both"/>
        <w:rPr>
          <w:sz w:val="28"/>
          <w:szCs w:val="28"/>
        </w:rPr>
      </w:pPr>
      <w:r w:rsidRPr="002A37B4">
        <w:rPr>
          <w:sz w:val="28"/>
          <w:szCs w:val="28"/>
        </w:rPr>
        <w:t>1.17. Не относится к инцидентам в электрических сетях вывод из работы оборудования по оперативной заявке для устранения мелких дефектов и неисправностей (замена элементов опоры, подтяжка бандажей, чистка изоляции, устранение течи масла в трансформаторах, в силовых и масляных выключателях, подтяжка болтовых соединений в РП, ТП, выправка опор, устранение других неисправностей, угрожающих нормальной эксплуатации электроустановок или электроснабжения потребителей и т.д.), выявленных при профилактическом осмотре и контроле.</w:t>
      </w:r>
    </w:p>
    <w:p w14:paraId="7E22A83A" w14:textId="77777777" w:rsidR="00E347FF" w:rsidRPr="002A37B4" w:rsidRDefault="00E347FF" w:rsidP="002A37B4">
      <w:pPr>
        <w:widowControl w:val="0"/>
        <w:autoSpaceDE w:val="0"/>
        <w:autoSpaceDN w:val="0"/>
        <w:adjustRightInd w:val="0"/>
        <w:spacing w:line="360" w:lineRule="auto"/>
        <w:ind w:firstLine="650"/>
        <w:jc w:val="both"/>
        <w:rPr>
          <w:sz w:val="28"/>
          <w:szCs w:val="28"/>
        </w:rPr>
      </w:pPr>
    </w:p>
    <w:p w14:paraId="129CB980" w14:textId="77777777" w:rsidR="00E347FF" w:rsidRPr="002A37B4" w:rsidRDefault="00E347FF" w:rsidP="002A37B4">
      <w:pPr>
        <w:widowControl w:val="0"/>
        <w:autoSpaceDE w:val="0"/>
        <w:autoSpaceDN w:val="0"/>
        <w:adjustRightInd w:val="0"/>
        <w:spacing w:line="360" w:lineRule="auto"/>
        <w:ind w:firstLine="650"/>
        <w:jc w:val="both"/>
        <w:rPr>
          <w:sz w:val="28"/>
          <w:szCs w:val="28"/>
        </w:rPr>
      </w:pPr>
      <w:r w:rsidRPr="002A37B4">
        <w:rPr>
          <w:sz w:val="28"/>
          <w:szCs w:val="28"/>
        </w:rPr>
        <w:t>1.18. Электроприемники аварийной брони электроснабжения – дежурное и охранное освещение, охранная и пожарная сигнализации, насосы пожаротушения, связь, аварийная вентиляция, отопление в зимнее время.</w:t>
      </w:r>
    </w:p>
    <w:p w14:paraId="218523DE" w14:textId="77777777" w:rsidR="00E347FF" w:rsidRPr="002A37B4" w:rsidRDefault="00E347FF" w:rsidP="002A37B4">
      <w:pPr>
        <w:widowControl w:val="0"/>
        <w:autoSpaceDE w:val="0"/>
        <w:autoSpaceDN w:val="0"/>
        <w:adjustRightInd w:val="0"/>
        <w:spacing w:line="360" w:lineRule="auto"/>
        <w:ind w:firstLine="650"/>
        <w:jc w:val="both"/>
        <w:rPr>
          <w:sz w:val="28"/>
          <w:szCs w:val="28"/>
        </w:rPr>
      </w:pPr>
    </w:p>
    <w:p w14:paraId="0BBDB040" w14:textId="0864503E" w:rsidR="00E347FF" w:rsidRPr="002A37B4" w:rsidRDefault="00E347FF" w:rsidP="002A37B4">
      <w:pPr>
        <w:widowControl w:val="0"/>
        <w:autoSpaceDE w:val="0"/>
        <w:autoSpaceDN w:val="0"/>
        <w:adjustRightInd w:val="0"/>
        <w:spacing w:line="360" w:lineRule="auto"/>
        <w:ind w:firstLine="650"/>
        <w:jc w:val="both"/>
        <w:rPr>
          <w:sz w:val="28"/>
          <w:szCs w:val="28"/>
        </w:rPr>
      </w:pPr>
      <w:r w:rsidRPr="002A37B4">
        <w:rPr>
          <w:sz w:val="28"/>
          <w:szCs w:val="28"/>
        </w:rPr>
        <w:t>1.19. Авариями в многоквартирных домах являются:</w:t>
      </w:r>
    </w:p>
    <w:p w14:paraId="071F4E5C" w14:textId="77777777" w:rsidR="00E347FF" w:rsidRPr="002A37B4" w:rsidRDefault="00E347FF" w:rsidP="002A37B4">
      <w:pPr>
        <w:widowControl w:val="0"/>
        <w:autoSpaceDE w:val="0"/>
        <w:autoSpaceDN w:val="0"/>
        <w:adjustRightInd w:val="0"/>
        <w:spacing w:line="360" w:lineRule="auto"/>
        <w:ind w:firstLine="650"/>
        <w:jc w:val="both"/>
        <w:rPr>
          <w:sz w:val="28"/>
          <w:szCs w:val="28"/>
        </w:rPr>
      </w:pPr>
      <w:r w:rsidRPr="002A37B4">
        <w:rPr>
          <w:sz w:val="28"/>
          <w:szCs w:val="28"/>
        </w:rPr>
        <w:t>- разрушение (повреждение) зданий, сооружений, инженерных сетей внутридомового имущества (сетей теплоснабжения в период отопительного сезона при отрицательной среднесуточной температуре наружного воздуха, восстановление работоспособности которых продолжается 36 часов);</w:t>
      </w:r>
    </w:p>
    <w:p w14:paraId="570DE15C" w14:textId="77777777" w:rsidR="00E347FF" w:rsidRPr="002A37B4" w:rsidRDefault="00E347FF" w:rsidP="002A37B4">
      <w:pPr>
        <w:widowControl w:val="0"/>
        <w:autoSpaceDE w:val="0"/>
        <w:autoSpaceDN w:val="0"/>
        <w:adjustRightInd w:val="0"/>
        <w:spacing w:line="360" w:lineRule="auto"/>
        <w:ind w:firstLine="650"/>
        <w:jc w:val="both"/>
        <w:rPr>
          <w:sz w:val="28"/>
          <w:szCs w:val="28"/>
        </w:rPr>
      </w:pPr>
      <w:r w:rsidRPr="002A37B4">
        <w:rPr>
          <w:sz w:val="28"/>
          <w:szCs w:val="28"/>
        </w:rPr>
        <w:t xml:space="preserve">- повреждение трубопроводов тепловой сети, вызвавшее перерыв теплоснабжения потребителей </w:t>
      </w:r>
      <w:r w:rsidRPr="002A37B4">
        <w:rPr>
          <w:sz w:val="28"/>
          <w:szCs w:val="28"/>
          <w:lang w:val="en-US"/>
        </w:rPr>
        <w:t>I</w:t>
      </w:r>
      <w:r w:rsidRPr="002A37B4">
        <w:rPr>
          <w:sz w:val="28"/>
          <w:szCs w:val="28"/>
        </w:rPr>
        <w:t xml:space="preserve"> категории (по отоплению) на срок более 8 </w:t>
      </w:r>
      <w:r w:rsidRPr="002A37B4">
        <w:rPr>
          <w:sz w:val="28"/>
          <w:szCs w:val="28"/>
        </w:rPr>
        <w:lastRenderedPageBreak/>
        <w:t>часов, прекращение теплоснабжения или общее снижение более чем на 50% отпуска тепловой энергии потребителям продолжительностью выше 16 часов;</w:t>
      </w:r>
    </w:p>
    <w:p w14:paraId="4A8B5A44" w14:textId="77777777" w:rsidR="00E347FF" w:rsidRPr="002A37B4" w:rsidRDefault="00E347FF" w:rsidP="002A37B4">
      <w:pPr>
        <w:widowControl w:val="0"/>
        <w:autoSpaceDE w:val="0"/>
        <w:autoSpaceDN w:val="0"/>
        <w:adjustRightInd w:val="0"/>
        <w:spacing w:line="360" w:lineRule="auto"/>
        <w:ind w:firstLine="650"/>
        <w:jc w:val="both"/>
        <w:rPr>
          <w:sz w:val="28"/>
          <w:szCs w:val="28"/>
        </w:rPr>
      </w:pPr>
      <w:r w:rsidRPr="002A37B4">
        <w:rPr>
          <w:sz w:val="28"/>
          <w:szCs w:val="28"/>
        </w:rPr>
        <w:t>- повреждение трубопроводов водопроводных сетей в течение года, восстановление работоспособности которых продолжается более 24 часов;</w:t>
      </w:r>
    </w:p>
    <w:p w14:paraId="5F12C65B" w14:textId="77777777" w:rsidR="00E347FF" w:rsidRPr="002A37B4" w:rsidRDefault="00E347FF" w:rsidP="002A37B4">
      <w:pPr>
        <w:widowControl w:val="0"/>
        <w:autoSpaceDE w:val="0"/>
        <w:autoSpaceDN w:val="0"/>
        <w:adjustRightInd w:val="0"/>
        <w:spacing w:line="360" w:lineRule="auto"/>
        <w:ind w:firstLine="650"/>
        <w:jc w:val="both"/>
        <w:rPr>
          <w:sz w:val="28"/>
          <w:szCs w:val="28"/>
        </w:rPr>
      </w:pPr>
      <w:r w:rsidRPr="002A37B4">
        <w:rPr>
          <w:sz w:val="28"/>
          <w:szCs w:val="28"/>
        </w:rPr>
        <w:t>- повреждение трубопроводов водопроводной сети, вызвавшее перерыв водоснабжения потребителей на срок более 8 часов, прекращение водоснабжения или общее снижение более чем на 50% отпуска воды потребителям продолжительностью выше 16 часов;</w:t>
      </w:r>
    </w:p>
    <w:p w14:paraId="6E508139" w14:textId="77777777" w:rsidR="00E347FF" w:rsidRPr="002A37B4" w:rsidRDefault="00E347FF" w:rsidP="002A37B4">
      <w:pPr>
        <w:widowControl w:val="0"/>
        <w:autoSpaceDE w:val="0"/>
        <w:autoSpaceDN w:val="0"/>
        <w:adjustRightInd w:val="0"/>
        <w:spacing w:line="360" w:lineRule="auto"/>
        <w:ind w:firstLine="650"/>
        <w:jc w:val="both"/>
        <w:rPr>
          <w:sz w:val="28"/>
          <w:szCs w:val="28"/>
        </w:rPr>
      </w:pPr>
      <w:r w:rsidRPr="002A37B4">
        <w:rPr>
          <w:sz w:val="28"/>
          <w:szCs w:val="28"/>
        </w:rPr>
        <w:t>- разрушение (повреждение) основного электрооборудования, восстановление работоспособности которого может быть произведено в срок более 7 суток после выхода из строя, а также неисправности оборудования и линий электропередач, вызвавшие перерыв электроснабжения;</w:t>
      </w:r>
    </w:p>
    <w:p w14:paraId="217A64B1" w14:textId="77777777" w:rsidR="00E347FF" w:rsidRPr="002A37B4" w:rsidRDefault="00E347FF" w:rsidP="002A37B4">
      <w:pPr>
        <w:widowControl w:val="0"/>
        <w:autoSpaceDE w:val="0"/>
        <w:autoSpaceDN w:val="0"/>
        <w:adjustRightInd w:val="0"/>
        <w:spacing w:line="360" w:lineRule="auto"/>
        <w:ind w:firstLine="650"/>
        <w:jc w:val="both"/>
        <w:rPr>
          <w:sz w:val="28"/>
          <w:szCs w:val="28"/>
        </w:rPr>
      </w:pPr>
      <w:r w:rsidRPr="002A37B4">
        <w:rPr>
          <w:sz w:val="28"/>
          <w:szCs w:val="28"/>
        </w:rPr>
        <w:t>- отключение одного и более потребителей первой категории продолжительностью более 10 часов, если нарушение электроснабжения потребителей произошло по вине персонала управляющих организаций, ТСЖ, собственников многоквартирных домов или лиц, оказывающих услуги и (или) выполняющих работы по содержанию и ремонту общего имущества многоквартирного дома;</w:t>
      </w:r>
    </w:p>
    <w:p w14:paraId="6F758CE0" w14:textId="77777777" w:rsidR="00E347FF" w:rsidRPr="002A37B4" w:rsidRDefault="00E347FF" w:rsidP="002A37B4">
      <w:pPr>
        <w:widowControl w:val="0"/>
        <w:autoSpaceDE w:val="0"/>
        <w:autoSpaceDN w:val="0"/>
        <w:adjustRightInd w:val="0"/>
        <w:spacing w:line="360" w:lineRule="auto"/>
        <w:ind w:firstLine="650"/>
        <w:jc w:val="both"/>
        <w:rPr>
          <w:sz w:val="28"/>
          <w:szCs w:val="28"/>
        </w:rPr>
      </w:pPr>
      <w:r w:rsidRPr="002A37B4">
        <w:rPr>
          <w:sz w:val="28"/>
          <w:szCs w:val="28"/>
        </w:rPr>
        <w:t>- отключение одного и более потребителей второй категории продолжительностью более 10 часов, если нарушение электроснабжения потребителей произошло по вине персонала управляющих организаций, ТСЖ, собственников многоквартирных домов или лиц, оказывающих услуги и (или) выполняющих работы по содержанию и ремонту общего имущества многоквартирного дома;</w:t>
      </w:r>
    </w:p>
    <w:p w14:paraId="12EB9ABD" w14:textId="77777777" w:rsidR="000E58A0" w:rsidRPr="002A37B4" w:rsidRDefault="00E347FF" w:rsidP="002A37B4">
      <w:pPr>
        <w:widowControl w:val="0"/>
        <w:autoSpaceDE w:val="0"/>
        <w:autoSpaceDN w:val="0"/>
        <w:adjustRightInd w:val="0"/>
        <w:spacing w:line="360" w:lineRule="auto"/>
        <w:ind w:firstLine="650"/>
        <w:jc w:val="both"/>
        <w:rPr>
          <w:sz w:val="28"/>
          <w:szCs w:val="28"/>
        </w:rPr>
      </w:pPr>
      <w:r w:rsidRPr="002A37B4">
        <w:rPr>
          <w:sz w:val="28"/>
          <w:szCs w:val="28"/>
        </w:rPr>
        <w:t xml:space="preserve">- отключение одного и более потребителей третьей категории </w:t>
      </w:r>
    </w:p>
    <w:p w14:paraId="0BAA5E85" w14:textId="1A34C7C3" w:rsidR="00E347FF" w:rsidRPr="002A37B4" w:rsidRDefault="00E347FF" w:rsidP="002A37B4">
      <w:pPr>
        <w:widowControl w:val="0"/>
        <w:autoSpaceDE w:val="0"/>
        <w:autoSpaceDN w:val="0"/>
        <w:adjustRightInd w:val="0"/>
        <w:spacing w:line="360" w:lineRule="auto"/>
        <w:ind w:firstLine="650"/>
        <w:jc w:val="both"/>
        <w:rPr>
          <w:sz w:val="28"/>
          <w:szCs w:val="28"/>
        </w:rPr>
      </w:pPr>
      <w:r w:rsidRPr="002A37B4">
        <w:rPr>
          <w:sz w:val="28"/>
          <w:szCs w:val="28"/>
        </w:rPr>
        <w:t>продолжительностью более 24 часов, если нарушение электроснабжения потребителей произошло по вине персонала управляющих организаций, ТСЖ, собственников многоквартирных домов или лиц, оказывающих услуги и (или) выполняющих работы по содержанию и ремонту общего имущества многоквартирного дома.</w:t>
      </w:r>
    </w:p>
    <w:p w14:paraId="21F8D295" w14:textId="77777777" w:rsidR="00E347FF" w:rsidRPr="002A37B4" w:rsidRDefault="00E347FF" w:rsidP="002A37B4">
      <w:pPr>
        <w:widowControl w:val="0"/>
        <w:autoSpaceDE w:val="0"/>
        <w:autoSpaceDN w:val="0"/>
        <w:adjustRightInd w:val="0"/>
        <w:spacing w:line="360" w:lineRule="auto"/>
        <w:ind w:firstLine="650"/>
        <w:jc w:val="both"/>
        <w:rPr>
          <w:sz w:val="28"/>
          <w:szCs w:val="28"/>
        </w:rPr>
      </w:pPr>
    </w:p>
    <w:p w14:paraId="61B375CB" w14:textId="77777777" w:rsidR="00E347FF" w:rsidRPr="002A37B4" w:rsidRDefault="00E347FF" w:rsidP="002A37B4">
      <w:pPr>
        <w:spacing w:line="360" w:lineRule="auto"/>
        <w:ind w:firstLine="650"/>
        <w:jc w:val="both"/>
        <w:rPr>
          <w:sz w:val="28"/>
          <w:szCs w:val="28"/>
        </w:rPr>
      </w:pPr>
      <w:r w:rsidRPr="002A37B4">
        <w:rPr>
          <w:sz w:val="28"/>
          <w:szCs w:val="28"/>
        </w:rPr>
        <w:lastRenderedPageBreak/>
        <w:t>1.20. Характеристика потребителей тепловой энергии, теплоснабжающих объектов и протяженность тепловых сетей представлена в таблице № 1:</w:t>
      </w:r>
    </w:p>
    <w:p w14:paraId="3CBADA84" w14:textId="77777777" w:rsidR="00E347FF" w:rsidRPr="002A37B4" w:rsidRDefault="00E347FF" w:rsidP="002A37B4">
      <w:pPr>
        <w:spacing w:line="360" w:lineRule="auto"/>
        <w:ind w:firstLine="650"/>
        <w:jc w:val="both"/>
        <w:rPr>
          <w:sz w:val="28"/>
          <w:szCs w:val="28"/>
        </w:rPr>
      </w:pPr>
    </w:p>
    <w:p w14:paraId="162B3D91" w14:textId="6DB26C51" w:rsidR="00E347FF" w:rsidRPr="002A37B4" w:rsidRDefault="00E347FF" w:rsidP="002A37B4">
      <w:pPr>
        <w:spacing w:line="360" w:lineRule="auto"/>
        <w:ind w:firstLine="650"/>
        <w:jc w:val="right"/>
        <w:rPr>
          <w:sz w:val="28"/>
          <w:szCs w:val="28"/>
        </w:rPr>
      </w:pPr>
      <w:r w:rsidRPr="002A37B4">
        <w:rPr>
          <w:sz w:val="28"/>
          <w:szCs w:val="28"/>
        </w:rPr>
        <w:t>Таблица № 1</w:t>
      </w:r>
    </w:p>
    <w:tbl>
      <w:tblPr>
        <w:tblW w:w="95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358"/>
        <w:gridCol w:w="1980"/>
        <w:gridCol w:w="1010"/>
        <w:gridCol w:w="910"/>
        <w:gridCol w:w="990"/>
        <w:gridCol w:w="1300"/>
      </w:tblGrid>
      <w:tr w:rsidR="00E347FF" w:rsidRPr="002A37B4" w14:paraId="4933F6DE" w14:textId="77777777" w:rsidTr="005E6647">
        <w:tc>
          <w:tcPr>
            <w:tcW w:w="3358" w:type="dxa"/>
            <w:vMerge w:val="restart"/>
            <w:tcBorders>
              <w:top w:val="single" w:sz="4" w:space="0" w:color="auto"/>
              <w:left w:val="single" w:sz="4" w:space="0" w:color="auto"/>
              <w:bottom w:val="single" w:sz="4" w:space="0" w:color="auto"/>
              <w:right w:val="single" w:sz="4" w:space="0" w:color="auto"/>
            </w:tcBorders>
            <w:vAlign w:val="center"/>
          </w:tcPr>
          <w:p w14:paraId="1B1A8F3C" w14:textId="77777777" w:rsidR="00E347FF" w:rsidRPr="002A37B4" w:rsidRDefault="00E347FF" w:rsidP="002A37B4">
            <w:pPr>
              <w:widowControl w:val="0"/>
              <w:autoSpaceDE w:val="0"/>
              <w:autoSpaceDN w:val="0"/>
              <w:adjustRightInd w:val="0"/>
              <w:spacing w:before="100" w:beforeAutospacing="1" w:after="100" w:afterAutospacing="1" w:line="360" w:lineRule="auto"/>
              <w:jc w:val="center"/>
              <w:rPr>
                <w:sz w:val="28"/>
                <w:szCs w:val="28"/>
              </w:rPr>
            </w:pPr>
            <w:r w:rsidRPr="002A37B4">
              <w:rPr>
                <w:sz w:val="28"/>
                <w:szCs w:val="28"/>
              </w:rPr>
              <w:t>Число потребителей тепловой энергии</w:t>
            </w:r>
          </w:p>
        </w:tc>
        <w:tc>
          <w:tcPr>
            <w:tcW w:w="1980" w:type="dxa"/>
            <w:vMerge w:val="restart"/>
            <w:tcBorders>
              <w:top w:val="single" w:sz="4" w:space="0" w:color="auto"/>
              <w:left w:val="single" w:sz="4" w:space="0" w:color="auto"/>
              <w:bottom w:val="single" w:sz="4" w:space="0" w:color="auto"/>
              <w:right w:val="single" w:sz="4" w:space="0" w:color="auto"/>
            </w:tcBorders>
            <w:vAlign w:val="center"/>
          </w:tcPr>
          <w:p w14:paraId="64F5AC5D" w14:textId="77777777" w:rsidR="00E347FF" w:rsidRPr="002A37B4" w:rsidRDefault="00E347FF" w:rsidP="002A37B4">
            <w:pPr>
              <w:widowControl w:val="0"/>
              <w:autoSpaceDE w:val="0"/>
              <w:autoSpaceDN w:val="0"/>
              <w:adjustRightInd w:val="0"/>
              <w:spacing w:before="100" w:beforeAutospacing="1" w:after="100" w:afterAutospacing="1" w:line="360" w:lineRule="auto"/>
              <w:jc w:val="center"/>
              <w:rPr>
                <w:sz w:val="28"/>
                <w:szCs w:val="28"/>
              </w:rPr>
            </w:pPr>
            <w:r w:rsidRPr="002A37B4">
              <w:rPr>
                <w:sz w:val="28"/>
                <w:szCs w:val="28"/>
              </w:rPr>
              <w:t xml:space="preserve">Число </w:t>
            </w:r>
            <w:r w:rsidRPr="002A37B4">
              <w:rPr>
                <w:b/>
                <w:bCs/>
                <w:sz w:val="28"/>
                <w:szCs w:val="28"/>
              </w:rPr>
              <w:t>теплоснабжающих</w:t>
            </w:r>
            <w:r w:rsidRPr="002A37B4">
              <w:rPr>
                <w:sz w:val="28"/>
                <w:szCs w:val="28"/>
              </w:rPr>
              <w:t xml:space="preserve"> (теплосетевых) организаций</w:t>
            </w:r>
          </w:p>
        </w:tc>
        <w:tc>
          <w:tcPr>
            <w:tcW w:w="2910" w:type="dxa"/>
            <w:gridSpan w:val="3"/>
            <w:tcBorders>
              <w:top w:val="single" w:sz="4" w:space="0" w:color="auto"/>
              <w:left w:val="single" w:sz="4" w:space="0" w:color="auto"/>
              <w:bottom w:val="single" w:sz="4" w:space="0" w:color="auto"/>
              <w:right w:val="single" w:sz="4" w:space="0" w:color="auto"/>
            </w:tcBorders>
            <w:vAlign w:val="center"/>
          </w:tcPr>
          <w:p w14:paraId="3FE25522" w14:textId="77777777" w:rsidR="00E347FF" w:rsidRPr="002A37B4" w:rsidRDefault="00E347FF" w:rsidP="002A37B4">
            <w:pPr>
              <w:widowControl w:val="0"/>
              <w:autoSpaceDE w:val="0"/>
              <w:autoSpaceDN w:val="0"/>
              <w:adjustRightInd w:val="0"/>
              <w:spacing w:before="100" w:beforeAutospacing="1" w:after="100" w:afterAutospacing="1" w:line="360" w:lineRule="auto"/>
              <w:jc w:val="center"/>
              <w:rPr>
                <w:sz w:val="28"/>
                <w:szCs w:val="28"/>
              </w:rPr>
            </w:pPr>
            <w:r w:rsidRPr="002A37B4">
              <w:rPr>
                <w:sz w:val="28"/>
                <w:szCs w:val="28"/>
              </w:rPr>
              <w:t>Тип используемого топлива</w:t>
            </w:r>
          </w:p>
        </w:tc>
        <w:tc>
          <w:tcPr>
            <w:tcW w:w="1300" w:type="dxa"/>
            <w:vMerge w:val="restart"/>
            <w:tcBorders>
              <w:top w:val="single" w:sz="4" w:space="0" w:color="auto"/>
              <w:left w:val="single" w:sz="4" w:space="0" w:color="auto"/>
              <w:bottom w:val="single" w:sz="4" w:space="0" w:color="auto"/>
              <w:right w:val="single" w:sz="4" w:space="0" w:color="auto"/>
            </w:tcBorders>
            <w:vAlign w:val="center"/>
          </w:tcPr>
          <w:p w14:paraId="68E8E206" w14:textId="77777777" w:rsidR="00E347FF" w:rsidRPr="002A37B4" w:rsidRDefault="00E347FF" w:rsidP="002A37B4">
            <w:pPr>
              <w:widowControl w:val="0"/>
              <w:autoSpaceDE w:val="0"/>
              <w:autoSpaceDN w:val="0"/>
              <w:adjustRightInd w:val="0"/>
              <w:spacing w:before="100" w:beforeAutospacing="1" w:after="100" w:afterAutospacing="1" w:line="360" w:lineRule="auto"/>
              <w:jc w:val="center"/>
              <w:rPr>
                <w:sz w:val="28"/>
                <w:szCs w:val="28"/>
              </w:rPr>
            </w:pPr>
            <w:r w:rsidRPr="002A37B4">
              <w:rPr>
                <w:sz w:val="28"/>
                <w:szCs w:val="28"/>
              </w:rPr>
              <w:t>Протяженность тепловых сетей,                       км</w:t>
            </w:r>
          </w:p>
        </w:tc>
      </w:tr>
      <w:tr w:rsidR="00E347FF" w:rsidRPr="002A37B4" w14:paraId="0D8E8A16" w14:textId="77777777" w:rsidTr="005E6647">
        <w:tc>
          <w:tcPr>
            <w:tcW w:w="3358" w:type="dxa"/>
            <w:vMerge/>
            <w:tcBorders>
              <w:top w:val="single" w:sz="4" w:space="0" w:color="auto"/>
              <w:left w:val="single" w:sz="4" w:space="0" w:color="auto"/>
              <w:bottom w:val="single" w:sz="4" w:space="0" w:color="auto"/>
              <w:right w:val="single" w:sz="4" w:space="0" w:color="auto"/>
            </w:tcBorders>
            <w:vAlign w:val="center"/>
          </w:tcPr>
          <w:p w14:paraId="699271B2" w14:textId="77777777" w:rsidR="00E347FF" w:rsidRPr="002A37B4" w:rsidRDefault="00E347FF" w:rsidP="002A37B4">
            <w:pPr>
              <w:widowControl w:val="0"/>
              <w:autoSpaceDE w:val="0"/>
              <w:autoSpaceDN w:val="0"/>
              <w:adjustRightInd w:val="0"/>
              <w:spacing w:before="100" w:beforeAutospacing="1" w:after="100" w:afterAutospacing="1" w:line="360" w:lineRule="auto"/>
              <w:ind w:firstLine="650"/>
              <w:jc w:val="center"/>
              <w:rPr>
                <w:sz w:val="28"/>
                <w:szCs w:val="28"/>
              </w:rPr>
            </w:pPr>
          </w:p>
        </w:tc>
        <w:tc>
          <w:tcPr>
            <w:tcW w:w="1980" w:type="dxa"/>
            <w:vMerge/>
            <w:tcBorders>
              <w:top w:val="single" w:sz="4" w:space="0" w:color="auto"/>
              <w:left w:val="single" w:sz="4" w:space="0" w:color="auto"/>
              <w:bottom w:val="single" w:sz="4" w:space="0" w:color="auto"/>
              <w:right w:val="single" w:sz="4" w:space="0" w:color="auto"/>
            </w:tcBorders>
            <w:vAlign w:val="center"/>
          </w:tcPr>
          <w:p w14:paraId="3220ABB5" w14:textId="77777777" w:rsidR="00E347FF" w:rsidRPr="002A37B4" w:rsidRDefault="00E347FF" w:rsidP="002A37B4">
            <w:pPr>
              <w:widowControl w:val="0"/>
              <w:autoSpaceDE w:val="0"/>
              <w:autoSpaceDN w:val="0"/>
              <w:adjustRightInd w:val="0"/>
              <w:spacing w:before="100" w:beforeAutospacing="1" w:after="100" w:afterAutospacing="1" w:line="360" w:lineRule="auto"/>
              <w:ind w:firstLine="650"/>
              <w:jc w:val="center"/>
              <w:rPr>
                <w:sz w:val="28"/>
                <w:szCs w:val="28"/>
              </w:rPr>
            </w:pPr>
          </w:p>
        </w:tc>
        <w:tc>
          <w:tcPr>
            <w:tcW w:w="1010" w:type="dxa"/>
            <w:tcBorders>
              <w:top w:val="single" w:sz="4" w:space="0" w:color="auto"/>
              <w:left w:val="single" w:sz="4" w:space="0" w:color="auto"/>
              <w:bottom w:val="single" w:sz="4" w:space="0" w:color="auto"/>
              <w:right w:val="single" w:sz="4" w:space="0" w:color="auto"/>
            </w:tcBorders>
            <w:vAlign w:val="center"/>
          </w:tcPr>
          <w:p w14:paraId="2A6803C4" w14:textId="77777777" w:rsidR="00E347FF" w:rsidRPr="002A37B4" w:rsidRDefault="00E347FF" w:rsidP="002A37B4">
            <w:pPr>
              <w:widowControl w:val="0"/>
              <w:autoSpaceDE w:val="0"/>
              <w:autoSpaceDN w:val="0"/>
              <w:adjustRightInd w:val="0"/>
              <w:spacing w:before="100" w:beforeAutospacing="1" w:after="100" w:afterAutospacing="1" w:line="360" w:lineRule="auto"/>
              <w:jc w:val="center"/>
              <w:rPr>
                <w:sz w:val="28"/>
                <w:szCs w:val="28"/>
              </w:rPr>
            </w:pPr>
            <w:r w:rsidRPr="002A37B4">
              <w:rPr>
                <w:sz w:val="28"/>
                <w:szCs w:val="28"/>
              </w:rPr>
              <w:t>Мазут</w:t>
            </w:r>
          </w:p>
        </w:tc>
        <w:tc>
          <w:tcPr>
            <w:tcW w:w="910" w:type="dxa"/>
            <w:tcBorders>
              <w:top w:val="single" w:sz="4" w:space="0" w:color="auto"/>
              <w:left w:val="single" w:sz="4" w:space="0" w:color="auto"/>
              <w:bottom w:val="single" w:sz="4" w:space="0" w:color="auto"/>
              <w:right w:val="single" w:sz="4" w:space="0" w:color="auto"/>
            </w:tcBorders>
            <w:vAlign w:val="center"/>
          </w:tcPr>
          <w:p w14:paraId="736534D7" w14:textId="77777777" w:rsidR="00E347FF" w:rsidRPr="002A37B4" w:rsidRDefault="00E347FF" w:rsidP="002A37B4">
            <w:pPr>
              <w:widowControl w:val="0"/>
              <w:autoSpaceDE w:val="0"/>
              <w:autoSpaceDN w:val="0"/>
              <w:adjustRightInd w:val="0"/>
              <w:spacing w:before="100" w:beforeAutospacing="1" w:after="100" w:afterAutospacing="1" w:line="360" w:lineRule="auto"/>
              <w:jc w:val="center"/>
              <w:rPr>
                <w:sz w:val="28"/>
                <w:szCs w:val="28"/>
              </w:rPr>
            </w:pPr>
            <w:r w:rsidRPr="002A37B4">
              <w:rPr>
                <w:sz w:val="28"/>
                <w:szCs w:val="28"/>
              </w:rPr>
              <w:t>Уголь</w:t>
            </w:r>
          </w:p>
        </w:tc>
        <w:tc>
          <w:tcPr>
            <w:tcW w:w="990" w:type="dxa"/>
            <w:tcBorders>
              <w:top w:val="single" w:sz="4" w:space="0" w:color="auto"/>
              <w:left w:val="single" w:sz="4" w:space="0" w:color="auto"/>
              <w:bottom w:val="single" w:sz="4" w:space="0" w:color="auto"/>
              <w:right w:val="single" w:sz="4" w:space="0" w:color="auto"/>
            </w:tcBorders>
            <w:vAlign w:val="center"/>
          </w:tcPr>
          <w:p w14:paraId="0CA9169E" w14:textId="77777777" w:rsidR="00E347FF" w:rsidRPr="002A37B4" w:rsidRDefault="00E347FF" w:rsidP="002A37B4">
            <w:pPr>
              <w:widowControl w:val="0"/>
              <w:autoSpaceDE w:val="0"/>
              <w:autoSpaceDN w:val="0"/>
              <w:adjustRightInd w:val="0"/>
              <w:spacing w:before="100" w:beforeAutospacing="1" w:after="100" w:afterAutospacing="1" w:line="360" w:lineRule="auto"/>
              <w:ind w:firstLine="22"/>
              <w:jc w:val="center"/>
              <w:rPr>
                <w:sz w:val="28"/>
                <w:szCs w:val="28"/>
              </w:rPr>
            </w:pPr>
            <w:r w:rsidRPr="002A37B4">
              <w:rPr>
                <w:sz w:val="28"/>
                <w:szCs w:val="28"/>
              </w:rPr>
              <w:t>Диз. топливо</w:t>
            </w:r>
          </w:p>
        </w:tc>
        <w:tc>
          <w:tcPr>
            <w:tcW w:w="1300" w:type="dxa"/>
            <w:vMerge/>
            <w:tcBorders>
              <w:top w:val="single" w:sz="4" w:space="0" w:color="auto"/>
              <w:left w:val="single" w:sz="4" w:space="0" w:color="auto"/>
              <w:bottom w:val="single" w:sz="4" w:space="0" w:color="auto"/>
              <w:right w:val="single" w:sz="4" w:space="0" w:color="auto"/>
            </w:tcBorders>
            <w:vAlign w:val="center"/>
          </w:tcPr>
          <w:p w14:paraId="4DD55E46" w14:textId="77777777" w:rsidR="00E347FF" w:rsidRPr="002A37B4" w:rsidRDefault="00E347FF" w:rsidP="002A37B4">
            <w:pPr>
              <w:widowControl w:val="0"/>
              <w:autoSpaceDE w:val="0"/>
              <w:autoSpaceDN w:val="0"/>
              <w:adjustRightInd w:val="0"/>
              <w:spacing w:before="100" w:beforeAutospacing="1" w:after="100" w:afterAutospacing="1" w:line="360" w:lineRule="auto"/>
              <w:ind w:firstLine="650"/>
              <w:jc w:val="center"/>
              <w:rPr>
                <w:sz w:val="28"/>
                <w:szCs w:val="28"/>
              </w:rPr>
            </w:pPr>
          </w:p>
        </w:tc>
      </w:tr>
      <w:tr w:rsidR="00E347FF" w:rsidRPr="002A37B4" w14:paraId="10419F31" w14:textId="77777777" w:rsidTr="005E6647">
        <w:tc>
          <w:tcPr>
            <w:tcW w:w="3358" w:type="dxa"/>
            <w:tcBorders>
              <w:top w:val="single" w:sz="4" w:space="0" w:color="auto"/>
              <w:left w:val="single" w:sz="4" w:space="0" w:color="auto"/>
              <w:bottom w:val="single" w:sz="4" w:space="0" w:color="auto"/>
              <w:right w:val="single" w:sz="4" w:space="0" w:color="auto"/>
            </w:tcBorders>
            <w:vAlign w:val="center"/>
          </w:tcPr>
          <w:p w14:paraId="30541BA0" w14:textId="77879029" w:rsidR="00E347FF" w:rsidRPr="002A37B4" w:rsidRDefault="00E347FF" w:rsidP="002A37B4">
            <w:pPr>
              <w:widowControl w:val="0"/>
              <w:autoSpaceDE w:val="0"/>
              <w:autoSpaceDN w:val="0"/>
              <w:adjustRightInd w:val="0"/>
              <w:spacing w:line="360" w:lineRule="auto"/>
              <w:rPr>
                <w:sz w:val="28"/>
                <w:szCs w:val="28"/>
              </w:rPr>
            </w:pPr>
            <w:r w:rsidRPr="002A37B4">
              <w:rPr>
                <w:sz w:val="28"/>
                <w:szCs w:val="28"/>
              </w:rPr>
              <w:t>Жилищный фонд – 46 ед.;</w:t>
            </w:r>
          </w:p>
          <w:p w14:paraId="25B4945B" w14:textId="1FEBF85F" w:rsidR="00E347FF" w:rsidRPr="002A37B4" w:rsidRDefault="00E347FF" w:rsidP="002A37B4">
            <w:pPr>
              <w:widowControl w:val="0"/>
              <w:autoSpaceDE w:val="0"/>
              <w:autoSpaceDN w:val="0"/>
              <w:adjustRightInd w:val="0"/>
              <w:spacing w:line="360" w:lineRule="auto"/>
              <w:rPr>
                <w:sz w:val="28"/>
                <w:szCs w:val="28"/>
              </w:rPr>
            </w:pPr>
            <w:r w:rsidRPr="002A37B4">
              <w:rPr>
                <w:sz w:val="28"/>
                <w:szCs w:val="28"/>
              </w:rPr>
              <w:t xml:space="preserve">Объекты социального, культурного и бытового назначения – </w:t>
            </w:r>
            <w:r w:rsidR="005F1F5F" w:rsidRPr="002A37B4">
              <w:rPr>
                <w:sz w:val="28"/>
                <w:szCs w:val="28"/>
              </w:rPr>
              <w:t>4</w:t>
            </w:r>
            <w:r w:rsidRPr="002A37B4">
              <w:rPr>
                <w:sz w:val="28"/>
                <w:szCs w:val="28"/>
              </w:rPr>
              <w:t>8 ед.;</w:t>
            </w:r>
          </w:p>
          <w:p w14:paraId="1BAC28A0" w14:textId="3D30A7B8" w:rsidR="00E347FF" w:rsidRPr="002A37B4" w:rsidRDefault="00E347FF" w:rsidP="002A37B4">
            <w:pPr>
              <w:widowControl w:val="0"/>
              <w:autoSpaceDE w:val="0"/>
              <w:autoSpaceDN w:val="0"/>
              <w:adjustRightInd w:val="0"/>
              <w:spacing w:line="360" w:lineRule="auto"/>
              <w:rPr>
                <w:sz w:val="28"/>
                <w:szCs w:val="28"/>
              </w:rPr>
            </w:pPr>
            <w:r w:rsidRPr="002A37B4">
              <w:rPr>
                <w:sz w:val="28"/>
                <w:szCs w:val="28"/>
              </w:rPr>
              <w:t>Объекты здравоохранения – 6 ед.;</w:t>
            </w:r>
          </w:p>
          <w:p w14:paraId="369F3321" w14:textId="0CD33F10" w:rsidR="00E347FF" w:rsidRPr="002A37B4" w:rsidRDefault="00E347FF" w:rsidP="002A37B4">
            <w:pPr>
              <w:widowControl w:val="0"/>
              <w:autoSpaceDE w:val="0"/>
              <w:autoSpaceDN w:val="0"/>
              <w:adjustRightInd w:val="0"/>
              <w:spacing w:line="360" w:lineRule="auto"/>
              <w:rPr>
                <w:sz w:val="28"/>
                <w:szCs w:val="28"/>
              </w:rPr>
            </w:pPr>
            <w:r w:rsidRPr="002A37B4">
              <w:rPr>
                <w:sz w:val="28"/>
                <w:szCs w:val="28"/>
              </w:rPr>
              <w:t xml:space="preserve">Прочие – </w:t>
            </w:r>
            <w:r w:rsidR="008B50E3" w:rsidRPr="002A37B4">
              <w:rPr>
                <w:sz w:val="28"/>
                <w:szCs w:val="28"/>
              </w:rPr>
              <w:t>67</w:t>
            </w:r>
            <w:r w:rsidRPr="002A37B4">
              <w:rPr>
                <w:sz w:val="28"/>
                <w:szCs w:val="28"/>
              </w:rPr>
              <w:t>ед.</w:t>
            </w:r>
          </w:p>
        </w:tc>
        <w:tc>
          <w:tcPr>
            <w:tcW w:w="1980" w:type="dxa"/>
            <w:tcBorders>
              <w:top w:val="single" w:sz="4" w:space="0" w:color="auto"/>
              <w:left w:val="single" w:sz="4" w:space="0" w:color="auto"/>
              <w:bottom w:val="single" w:sz="4" w:space="0" w:color="auto"/>
              <w:right w:val="single" w:sz="4" w:space="0" w:color="auto"/>
            </w:tcBorders>
            <w:vAlign w:val="center"/>
          </w:tcPr>
          <w:p w14:paraId="14794AE3" w14:textId="77777777" w:rsidR="00E347FF" w:rsidRPr="002A37B4" w:rsidRDefault="00E347FF" w:rsidP="002A37B4">
            <w:pPr>
              <w:widowControl w:val="0"/>
              <w:autoSpaceDE w:val="0"/>
              <w:autoSpaceDN w:val="0"/>
              <w:adjustRightInd w:val="0"/>
              <w:spacing w:before="100" w:beforeAutospacing="1" w:after="100" w:afterAutospacing="1" w:line="360" w:lineRule="auto"/>
              <w:jc w:val="center"/>
              <w:rPr>
                <w:sz w:val="28"/>
                <w:szCs w:val="28"/>
              </w:rPr>
            </w:pPr>
            <w:r w:rsidRPr="002A37B4">
              <w:rPr>
                <w:b/>
                <w:bCs/>
                <w:sz w:val="28"/>
                <w:szCs w:val="28"/>
              </w:rPr>
              <w:t>1 организация</w:t>
            </w:r>
            <w:r w:rsidRPr="002A37B4">
              <w:rPr>
                <w:sz w:val="28"/>
                <w:szCs w:val="28"/>
              </w:rPr>
              <w:t xml:space="preserve">                                     (10 котельных)</w:t>
            </w:r>
          </w:p>
        </w:tc>
        <w:tc>
          <w:tcPr>
            <w:tcW w:w="1010" w:type="dxa"/>
            <w:tcBorders>
              <w:top w:val="single" w:sz="4" w:space="0" w:color="auto"/>
              <w:left w:val="single" w:sz="4" w:space="0" w:color="auto"/>
              <w:bottom w:val="single" w:sz="4" w:space="0" w:color="auto"/>
              <w:right w:val="single" w:sz="4" w:space="0" w:color="auto"/>
            </w:tcBorders>
            <w:vAlign w:val="center"/>
          </w:tcPr>
          <w:p w14:paraId="0C3AAE66" w14:textId="77777777" w:rsidR="00E347FF" w:rsidRPr="002A37B4" w:rsidRDefault="00E347FF" w:rsidP="002A37B4">
            <w:pPr>
              <w:widowControl w:val="0"/>
              <w:autoSpaceDE w:val="0"/>
              <w:autoSpaceDN w:val="0"/>
              <w:adjustRightInd w:val="0"/>
              <w:spacing w:before="100" w:beforeAutospacing="1" w:after="100" w:afterAutospacing="1" w:line="360" w:lineRule="auto"/>
              <w:jc w:val="center"/>
              <w:rPr>
                <w:sz w:val="28"/>
                <w:szCs w:val="28"/>
              </w:rPr>
            </w:pPr>
            <w:r w:rsidRPr="002A37B4">
              <w:rPr>
                <w:sz w:val="28"/>
                <w:szCs w:val="28"/>
              </w:rPr>
              <w:t>+</w:t>
            </w:r>
          </w:p>
        </w:tc>
        <w:tc>
          <w:tcPr>
            <w:tcW w:w="910" w:type="dxa"/>
            <w:tcBorders>
              <w:top w:val="single" w:sz="4" w:space="0" w:color="auto"/>
              <w:left w:val="single" w:sz="4" w:space="0" w:color="auto"/>
              <w:bottom w:val="single" w:sz="4" w:space="0" w:color="auto"/>
              <w:right w:val="single" w:sz="4" w:space="0" w:color="auto"/>
            </w:tcBorders>
            <w:vAlign w:val="center"/>
          </w:tcPr>
          <w:p w14:paraId="424140EB" w14:textId="77777777" w:rsidR="00E347FF" w:rsidRPr="002A37B4" w:rsidRDefault="00E347FF" w:rsidP="002A37B4">
            <w:pPr>
              <w:widowControl w:val="0"/>
              <w:autoSpaceDE w:val="0"/>
              <w:autoSpaceDN w:val="0"/>
              <w:adjustRightInd w:val="0"/>
              <w:spacing w:before="100" w:beforeAutospacing="1" w:after="100" w:afterAutospacing="1" w:line="360" w:lineRule="auto"/>
              <w:jc w:val="center"/>
              <w:rPr>
                <w:sz w:val="28"/>
                <w:szCs w:val="28"/>
              </w:rPr>
            </w:pPr>
            <w:r w:rsidRPr="002A37B4">
              <w:rPr>
                <w:sz w:val="28"/>
                <w:szCs w:val="28"/>
              </w:rPr>
              <w:t>+</w:t>
            </w:r>
          </w:p>
        </w:tc>
        <w:tc>
          <w:tcPr>
            <w:tcW w:w="990" w:type="dxa"/>
            <w:tcBorders>
              <w:top w:val="single" w:sz="4" w:space="0" w:color="auto"/>
              <w:left w:val="single" w:sz="4" w:space="0" w:color="auto"/>
              <w:bottom w:val="single" w:sz="4" w:space="0" w:color="auto"/>
              <w:right w:val="single" w:sz="4" w:space="0" w:color="auto"/>
            </w:tcBorders>
            <w:vAlign w:val="center"/>
          </w:tcPr>
          <w:p w14:paraId="5C64443F" w14:textId="0F06CCC8" w:rsidR="00E347FF" w:rsidRPr="002A37B4" w:rsidRDefault="008B50E3" w:rsidP="002A37B4">
            <w:pPr>
              <w:widowControl w:val="0"/>
              <w:autoSpaceDE w:val="0"/>
              <w:autoSpaceDN w:val="0"/>
              <w:adjustRightInd w:val="0"/>
              <w:spacing w:before="100" w:beforeAutospacing="1" w:after="100" w:afterAutospacing="1" w:line="360" w:lineRule="auto"/>
              <w:rPr>
                <w:sz w:val="28"/>
                <w:szCs w:val="28"/>
              </w:rPr>
            </w:pPr>
            <w:r w:rsidRPr="002A37B4">
              <w:rPr>
                <w:sz w:val="28"/>
                <w:szCs w:val="28"/>
              </w:rPr>
              <w:t xml:space="preserve">   </w:t>
            </w:r>
            <w:r w:rsidR="00E347FF" w:rsidRPr="002A37B4">
              <w:rPr>
                <w:sz w:val="28"/>
                <w:szCs w:val="28"/>
              </w:rPr>
              <w:t>-</w:t>
            </w:r>
          </w:p>
        </w:tc>
        <w:tc>
          <w:tcPr>
            <w:tcW w:w="1300" w:type="dxa"/>
            <w:tcBorders>
              <w:top w:val="single" w:sz="4" w:space="0" w:color="auto"/>
              <w:left w:val="single" w:sz="4" w:space="0" w:color="auto"/>
              <w:bottom w:val="single" w:sz="4" w:space="0" w:color="auto"/>
              <w:right w:val="single" w:sz="4" w:space="0" w:color="auto"/>
            </w:tcBorders>
            <w:vAlign w:val="center"/>
          </w:tcPr>
          <w:p w14:paraId="0D9B0CAA" w14:textId="63B51BE9" w:rsidR="00E347FF" w:rsidRPr="002A37B4" w:rsidRDefault="00E347FF" w:rsidP="002A37B4">
            <w:pPr>
              <w:widowControl w:val="0"/>
              <w:autoSpaceDE w:val="0"/>
              <w:autoSpaceDN w:val="0"/>
              <w:adjustRightInd w:val="0"/>
              <w:spacing w:before="100" w:beforeAutospacing="1" w:after="100" w:afterAutospacing="1" w:line="360" w:lineRule="auto"/>
              <w:jc w:val="center"/>
              <w:rPr>
                <w:sz w:val="28"/>
                <w:szCs w:val="28"/>
              </w:rPr>
            </w:pPr>
            <w:r w:rsidRPr="002A37B4">
              <w:rPr>
                <w:sz w:val="28"/>
                <w:szCs w:val="28"/>
              </w:rPr>
              <w:t>20,6</w:t>
            </w:r>
          </w:p>
        </w:tc>
      </w:tr>
    </w:tbl>
    <w:p w14:paraId="41F5CAF3" w14:textId="77777777" w:rsidR="00E347FF" w:rsidRPr="002A37B4" w:rsidRDefault="00E347FF" w:rsidP="002A37B4">
      <w:pPr>
        <w:spacing w:line="360" w:lineRule="auto"/>
        <w:jc w:val="both"/>
        <w:rPr>
          <w:color w:val="7030A0"/>
          <w:sz w:val="28"/>
          <w:szCs w:val="28"/>
        </w:rPr>
      </w:pPr>
    </w:p>
    <w:p w14:paraId="235F544B" w14:textId="77777777" w:rsidR="00E347FF" w:rsidRPr="002A37B4" w:rsidRDefault="00E347FF" w:rsidP="002A37B4">
      <w:pPr>
        <w:spacing w:line="360" w:lineRule="auto"/>
        <w:jc w:val="both"/>
        <w:rPr>
          <w:color w:val="7030A0"/>
          <w:sz w:val="28"/>
          <w:szCs w:val="28"/>
        </w:rPr>
      </w:pPr>
    </w:p>
    <w:p w14:paraId="7AD6A57D" w14:textId="3B8EE62D" w:rsidR="00E347FF" w:rsidRPr="002A37B4" w:rsidRDefault="00E347FF" w:rsidP="002A37B4">
      <w:pPr>
        <w:tabs>
          <w:tab w:val="right" w:pos="9354"/>
        </w:tabs>
        <w:spacing w:line="360" w:lineRule="auto"/>
        <w:jc w:val="both"/>
        <w:rPr>
          <w:sz w:val="28"/>
          <w:szCs w:val="28"/>
        </w:rPr>
      </w:pPr>
      <w:r w:rsidRPr="002A37B4">
        <w:rPr>
          <w:sz w:val="28"/>
          <w:szCs w:val="28"/>
        </w:rPr>
        <w:t xml:space="preserve">1.21. Единой теплоснабжающей организацией на территории Анучинского муниципального округа является КГУП «Примтеплоэнерго» (постановление администрации </w:t>
      </w:r>
      <w:r w:rsidR="008B50E3" w:rsidRPr="002A37B4">
        <w:rPr>
          <w:sz w:val="28"/>
          <w:szCs w:val="28"/>
        </w:rPr>
        <w:t>Анучинского МО от 03.02.2021г.№97)</w:t>
      </w:r>
    </w:p>
    <w:p w14:paraId="63631E1D" w14:textId="46CFB026" w:rsidR="008B50E3" w:rsidRPr="002A37B4" w:rsidRDefault="008B50E3" w:rsidP="002A37B4">
      <w:pPr>
        <w:tabs>
          <w:tab w:val="right" w:pos="9354"/>
        </w:tabs>
        <w:spacing w:line="360" w:lineRule="auto"/>
        <w:jc w:val="both"/>
        <w:rPr>
          <w:sz w:val="28"/>
          <w:szCs w:val="28"/>
        </w:rPr>
      </w:pPr>
      <w:r w:rsidRPr="002A37B4">
        <w:rPr>
          <w:sz w:val="28"/>
          <w:szCs w:val="28"/>
        </w:rPr>
        <w:t>1.22.  В соответствии с Постановлением Правительства РФ от 22.02.2012 № 154 «О требованиях к схемам теплоснабжения, порядку их разработки и утверждения» на территории округа разработана «Схема теплоснабжения Анучинского муниципального округа»</w:t>
      </w:r>
    </w:p>
    <w:p w14:paraId="0A272747" w14:textId="77777777" w:rsidR="00E347FF" w:rsidRPr="002A37B4" w:rsidRDefault="00E347FF" w:rsidP="002A37B4">
      <w:pPr>
        <w:spacing w:line="360" w:lineRule="auto"/>
        <w:ind w:firstLine="650"/>
        <w:jc w:val="right"/>
        <w:rPr>
          <w:sz w:val="28"/>
          <w:szCs w:val="28"/>
        </w:rPr>
      </w:pPr>
    </w:p>
    <w:p w14:paraId="7AE2C423" w14:textId="3BBCFF22" w:rsidR="00E347FF" w:rsidRPr="002A37B4" w:rsidRDefault="00E347FF" w:rsidP="002A37B4">
      <w:pPr>
        <w:spacing w:line="360" w:lineRule="auto"/>
        <w:ind w:firstLine="650"/>
        <w:rPr>
          <w:sz w:val="28"/>
          <w:szCs w:val="28"/>
        </w:rPr>
      </w:pPr>
    </w:p>
    <w:p w14:paraId="67CC166B" w14:textId="47F1DD08" w:rsidR="00E347FF" w:rsidRPr="002A37B4" w:rsidRDefault="00BB4B6A" w:rsidP="002A37B4">
      <w:pPr>
        <w:pStyle w:val="a6"/>
        <w:numPr>
          <w:ilvl w:val="0"/>
          <w:numId w:val="6"/>
        </w:numPr>
        <w:tabs>
          <w:tab w:val="left" w:pos="3924"/>
        </w:tabs>
        <w:spacing w:line="360" w:lineRule="auto"/>
        <w:jc w:val="center"/>
        <w:outlineLvl w:val="0"/>
        <w:rPr>
          <w:rFonts w:ascii="Times New Roman" w:hAnsi="Times New Roman"/>
          <w:b/>
          <w:color w:val="000000"/>
          <w:sz w:val="28"/>
          <w:szCs w:val="28"/>
        </w:rPr>
      </w:pPr>
      <w:r w:rsidRPr="002A37B4">
        <w:rPr>
          <w:rFonts w:ascii="Times New Roman" w:hAnsi="Times New Roman"/>
          <w:b/>
          <w:color w:val="000000"/>
          <w:sz w:val="28"/>
          <w:szCs w:val="28"/>
        </w:rPr>
        <w:t xml:space="preserve">Порядок ликвидации аварий и технологических нарушений на объектах </w:t>
      </w:r>
    </w:p>
    <w:p w14:paraId="71F7722C" w14:textId="335AB64F" w:rsidR="006A60CE" w:rsidRPr="002A37B4" w:rsidRDefault="006A60CE" w:rsidP="002A37B4">
      <w:pPr>
        <w:pStyle w:val="ConsPlusNormal"/>
        <w:spacing w:line="360" w:lineRule="auto"/>
        <w:ind w:right="139"/>
        <w:jc w:val="both"/>
        <w:rPr>
          <w:rFonts w:ascii="Times New Roman" w:hAnsi="Times New Roman" w:cs="Times New Roman"/>
          <w:sz w:val="28"/>
          <w:szCs w:val="28"/>
        </w:rPr>
      </w:pPr>
      <w:r w:rsidRPr="002A37B4">
        <w:rPr>
          <w:rFonts w:ascii="Times New Roman" w:hAnsi="Times New Roman" w:cs="Times New Roman"/>
          <w:sz w:val="28"/>
          <w:szCs w:val="28"/>
        </w:rPr>
        <w:t xml:space="preserve">2.1 Все сообщения о нарушениях технологического процесса, об авариях на объектах и сетях жилищно-коммунального хозяйства, а также от населения </w:t>
      </w:r>
      <w:r w:rsidRPr="002A37B4">
        <w:rPr>
          <w:rFonts w:ascii="Times New Roman" w:hAnsi="Times New Roman" w:cs="Times New Roman"/>
          <w:sz w:val="28"/>
          <w:szCs w:val="28"/>
        </w:rPr>
        <w:lastRenderedPageBreak/>
        <w:t xml:space="preserve">округа поступают в Единую дежурно-диспетчерскую службу администрации Анучинского муниципального округа Приморского края (тел.: 8 (42362) 97-0-66). </w:t>
      </w:r>
    </w:p>
    <w:p w14:paraId="7100232C" w14:textId="25F4973D" w:rsidR="00957E70" w:rsidRPr="002A37B4" w:rsidRDefault="00957E70" w:rsidP="002A37B4">
      <w:pPr>
        <w:pStyle w:val="ConsPlusNormal"/>
        <w:spacing w:line="360" w:lineRule="auto"/>
        <w:ind w:right="139"/>
        <w:jc w:val="both"/>
        <w:rPr>
          <w:rFonts w:ascii="Times New Roman" w:hAnsi="Times New Roman" w:cs="Times New Roman"/>
          <w:sz w:val="28"/>
          <w:szCs w:val="28"/>
        </w:rPr>
      </w:pPr>
      <w:r w:rsidRPr="002A37B4">
        <w:rPr>
          <w:rFonts w:ascii="Times New Roman" w:hAnsi="Times New Roman" w:cs="Times New Roman"/>
          <w:sz w:val="28"/>
          <w:szCs w:val="28"/>
        </w:rPr>
        <w:t>2.</w:t>
      </w:r>
      <w:r w:rsidR="00D14AC0" w:rsidRPr="002A37B4">
        <w:rPr>
          <w:rFonts w:ascii="Times New Roman" w:hAnsi="Times New Roman" w:cs="Times New Roman"/>
          <w:sz w:val="28"/>
          <w:szCs w:val="28"/>
        </w:rPr>
        <w:t>2</w:t>
      </w:r>
      <w:r w:rsidRPr="002A37B4">
        <w:rPr>
          <w:rFonts w:ascii="Times New Roman" w:hAnsi="Times New Roman" w:cs="Times New Roman"/>
          <w:sz w:val="28"/>
          <w:szCs w:val="28"/>
        </w:rPr>
        <w:t xml:space="preserve">. Диспетчер </w:t>
      </w:r>
      <w:r w:rsidR="00E35CA2" w:rsidRPr="002A37B4">
        <w:rPr>
          <w:rFonts w:ascii="Times New Roman" w:hAnsi="Times New Roman" w:cs="Times New Roman"/>
          <w:sz w:val="28"/>
          <w:szCs w:val="28"/>
        </w:rPr>
        <w:t>ЕДДС</w:t>
      </w:r>
      <w:r w:rsidRPr="002A37B4">
        <w:rPr>
          <w:rFonts w:ascii="Times New Roman" w:hAnsi="Times New Roman" w:cs="Times New Roman"/>
          <w:sz w:val="28"/>
          <w:szCs w:val="28"/>
        </w:rPr>
        <w:t xml:space="preserve"> в течение 30 минут оценивает ситуацию и ставит в известность о случившейся аварии главу </w:t>
      </w:r>
      <w:r w:rsidR="00364A82" w:rsidRPr="002A37B4">
        <w:rPr>
          <w:rFonts w:ascii="Times New Roman" w:hAnsi="Times New Roman" w:cs="Times New Roman"/>
          <w:sz w:val="28"/>
          <w:szCs w:val="28"/>
        </w:rPr>
        <w:t>Анучинского муниципального округа Приморского края</w:t>
      </w:r>
      <w:r w:rsidRPr="002A37B4">
        <w:rPr>
          <w:rFonts w:ascii="Times New Roman" w:hAnsi="Times New Roman" w:cs="Times New Roman"/>
          <w:sz w:val="28"/>
          <w:szCs w:val="28"/>
        </w:rPr>
        <w:t>, первого заместителя главы администрации</w:t>
      </w:r>
      <w:r w:rsidR="00364A82" w:rsidRPr="002A37B4">
        <w:rPr>
          <w:rFonts w:ascii="Times New Roman" w:hAnsi="Times New Roman" w:cs="Times New Roman"/>
          <w:sz w:val="28"/>
          <w:szCs w:val="28"/>
        </w:rPr>
        <w:t xml:space="preserve"> округа</w:t>
      </w:r>
      <w:r w:rsidRPr="002A37B4">
        <w:rPr>
          <w:rFonts w:ascii="Times New Roman" w:hAnsi="Times New Roman" w:cs="Times New Roman"/>
          <w:sz w:val="28"/>
          <w:szCs w:val="28"/>
        </w:rPr>
        <w:t xml:space="preserve"> и начальник</w:t>
      </w:r>
      <w:r w:rsidR="00E35CA2" w:rsidRPr="002A37B4">
        <w:rPr>
          <w:rFonts w:ascii="Times New Roman" w:hAnsi="Times New Roman" w:cs="Times New Roman"/>
          <w:sz w:val="28"/>
          <w:szCs w:val="28"/>
        </w:rPr>
        <w:t>ов</w:t>
      </w:r>
      <w:r w:rsidRPr="002A37B4">
        <w:rPr>
          <w:rFonts w:ascii="Times New Roman" w:hAnsi="Times New Roman" w:cs="Times New Roman"/>
          <w:sz w:val="28"/>
          <w:szCs w:val="28"/>
        </w:rPr>
        <w:t xml:space="preserve"> </w:t>
      </w:r>
      <w:r w:rsidR="00E35CA2" w:rsidRPr="002A37B4">
        <w:rPr>
          <w:rFonts w:ascii="Times New Roman" w:hAnsi="Times New Roman" w:cs="Times New Roman"/>
          <w:sz w:val="28"/>
          <w:szCs w:val="28"/>
        </w:rPr>
        <w:t>отделов</w:t>
      </w:r>
      <w:r w:rsidRPr="002A37B4">
        <w:rPr>
          <w:rFonts w:ascii="Times New Roman" w:hAnsi="Times New Roman" w:cs="Times New Roman"/>
          <w:sz w:val="28"/>
          <w:szCs w:val="28"/>
        </w:rPr>
        <w:t xml:space="preserve"> жизнеобеспечения и </w:t>
      </w:r>
      <w:r w:rsidR="00E35CA2" w:rsidRPr="002A37B4">
        <w:rPr>
          <w:rFonts w:ascii="Times New Roman" w:hAnsi="Times New Roman" w:cs="Times New Roman"/>
          <w:sz w:val="28"/>
          <w:szCs w:val="28"/>
        </w:rPr>
        <w:t>ГО и ЧС</w:t>
      </w:r>
      <w:r w:rsidRPr="002A37B4">
        <w:rPr>
          <w:rFonts w:ascii="Times New Roman" w:hAnsi="Times New Roman" w:cs="Times New Roman"/>
          <w:sz w:val="28"/>
          <w:szCs w:val="28"/>
        </w:rPr>
        <w:t xml:space="preserve"> администрации </w:t>
      </w:r>
      <w:r w:rsidR="00364A82" w:rsidRPr="002A37B4">
        <w:rPr>
          <w:rFonts w:ascii="Times New Roman" w:hAnsi="Times New Roman" w:cs="Times New Roman"/>
          <w:sz w:val="28"/>
          <w:szCs w:val="28"/>
        </w:rPr>
        <w:t>округа</w:t>
      </w:r>
      <w:r w:rsidRPr="002A37B4">
        <w:rPr>
          <w:rFonts w:ascii="Times New Roman" w:hAnsi="Times New Roman" w:cs="Times New Roman"/>
          <w:sz w:val="28"/>
          <w:szCs w:val="28"/>
        </w:rPr>
        <w:t>, принимает первоочередные организационные меры по ликвидации аварии, а также сообщает ответственным за эксплуатацию объекта, где произошла авария.</w:t>
      </w:r>
    </w:p>
    <w:p w14:paraId="2D524140" w14:textId="0DCCC671" w:rsidR="00957E70" w:rsidRPr="002A37B4" w:rsidRDefault="00957E70" w:rsidP="002A37B4">
      <w:pPr>
        <w:pStyle w:val="ConsPlusNormal"/>
        <w:spacing w:line="360" w:lineRule="auto"/>
        <w:ind w:right="139"/>
        <w:jc w:val="both"/>
        <w:rPr>
          <w:rFonts w:ascii="Times New Roman" w:hAnsi="Times New Roman" w:cs="Times New Roman"/>
          <w:sz w:val="28"/>
          <w:szCs w:val="28"/>
        </w:rPr>
      </w:pPr>
      <w:r w:rsidRPr="002A37B4">
        <w:rPr>
          <w:rFonts w:ascii="Times New Roman" w:hAnsi="Times New Roman" w:cs="Times New Roman"/>
          <w:sz w:val="28"/>
          <w:szCs w:val="28"/>
        </w:rPr>
        <w:t>Лицо, ответственное за эксплуатацию объект</w:t>
      </w:r>
      <w:r w:rsidR="00B90B0A" w:rsidRPr="002A37B4">
        <w:rPr>
          <w:rFonts w:ascii="Times New Roman" w:hAnsi="Times New Roman" w:cs="Times New Roman"/>
          <w:sz w:val="28"/>
          <w:szCs w:val="28"/>
        </w:rPr>
        <w:t>а</w:t>
      </w:r>
      <w:r w:rsidRPr="002A37B4">
        <w:rPr>
          <w:rFonts w:ascii="Times New Roman" w:hAnsi="Times New Roman" w:cs="Times New Roman"/>
          <w:sz w:val="28"/>
          <w:szCs w:val="28"/>
        </w:rPr>
        <w:t>, в рабочее время в течение одного часа оповещает телефонограммой о месте повреждения представителей коммунальных и других предприятий, имеющих отношение к месту аварии, для согласования работ по устранению возникшей аварии (в нерабочее время - в течение двух часов).</w:t>
      </w:r>
    </w:p>
    <w:p w14:paraId="479E0E3D" w14:textId="30046A80" w:rsidR="00957E70" w:rsidRPr="002A37B4" w:rsidRDefault="00957E70" w:rsidP="002A37B4">
      <w:pPr>
        <w:pStyle w:val="ConsPlusNormal"/>
        <w:spacing w:line="360" w:lineRule="auto"/>
        <w:ind w:right="139"/>
        <w:jc w:val="both"/>
        <w:rPr>
          <w:rFonts w:ascii="Times New Roman" w:hAnsi="Times New Roman" w:cs="Times New Roman"/>
          <w:sz w:val="28"/>
          <w:szCs w:val="28"/>
        </w:rPr>
      </w:pPr>
      <w:r w:rsidRPr="002A37B4">
        <w:rPr>
          <w:rFonts w:ascii="Times New Roman" w:hAnsi="Times New Roman" w:cs="Times New Roman"/>
          <w:sz w:val="28"/>
          <w:szCs w:val="28"/>
        </w:rPr>
        <w:t>2.</w:t>
      </w:r>
      <w:r w:rsidR="00D14AC0" w:rsidRPr="002A37B4">
        <w:rPr>
          <w:rFonts w:ascii="Times New Roman" w:hAnsi="Times New Roman" w:cs="Times New Roman"/>
          <w:sz w:val="28"/>
          <w:szCs w:val="28"/>
        </w:rPr>
        <w:t>3</w:t>
      </w:r>
      <w:r w:rsidRPr="002A37B4">
        <w:rPr>
          <w:rFonts w:ascii="Times New Roman" w:hAnsi="Times New Roman" w:cs="Times New Roman"/>
          <w:sz w:val="28"/>
          <w:szCs w:val="28"/>
        </w:rPr>
        <w:t xml:space="preserve">. </w:t>
      </w:r>
      <w:r w:rsidR="00E35CA2" w:rsidRPr="002A37B4">
        <w:rPr>
          <w:rFonts w:ascii="Times New Roman" w:hAnsi="Times New Roman" w:cs="Times New Roman"/>
          <w:sz w:val="28"/>
          <w:szCs w:val="28"/>
        </w:rPr>
        <w:t>Ресурсоснабжающие организации (РСО)</w:t>
      </w:r>
      <w:r w:rsidR="00364A82" w:rsidRPr="002A37B4">
        <w:rPr>
          <w:rFonts w:ascii="Times New Roman" w:hAnsi="Times New Roman" w:cs="Times New Roman"/>
          <w:sz w:val="28"/>
          <w:szCs w:val="28"/>
        </w:rPr>
        <w:t>,</w:t>
      </w:r>
      <w:r w:rsidRPr="002A37B4">
        <w:rPr>
          <w:rFonts w:ascii="Times New Roman" w:hAnsi="Times New Roman" w:cs="Times New Roman"/>
          <w:sz w:val="28"/>
          <w:szCs w:val="28"/>
        </w:rPr>
        <w:t xml:space="preserve"> при получении телефонограммы</w:t>
      </w:r>
      <w:r w:rsidR="00364A82" w:rsidRPr="002A37B4">
        <w:rPr>
          <w:rFonts w:ascii="Times New Roman" w:hAnsi="Times New Roman" w:cs="Times New Roman"/>
          <w:sz w:val="28"/>
          <w:szCs w:val="28"/>
        </w:rPr>
        <w:t>,</w:t>
      </w:r>
      <w:r w:rsidRPr="002A37B4">
        <w:rPr>
          <w:rFonts w:ascii="Times New Roman" w:hAnsi="Times New Roman" w:cs="Times New Roman"/>
          <w:sz w:val="28"/>
          <w:szCs w:val="28"/>
        </w:rPr>
        <w:t xml:space="preserve"> немедленно направляют своего представителя на место аварии.</w:t>
      </w:r>
    </w:p>
    <w:p w14:paraId="159519C6" w14:textId="3DE8F3DA" w:rsidR="00957E70" w:rsidRPr="002A37B4" w:rsidRDefault="00957E70" w:rsidP="002A37B4">
      <w:pPr>
        <w:pStyle w:val="ConsPlusNormal"/>
        <w:spacing w:line="360" w:lineRule="auto"/>
        <w:ind w:right="139"/>
        <w:jc w:val="both"/>
        <w:rPr>
          <w:rFonts w:ascii="Times New Roman" w:hAnsi="Times New Roman" w:cs="Times New Roman"/>
          <w:sz w:val="28"/>
          <w:szCs w:val="28"/>
        </w:rPr>
      </w:pPr>
      <w:r w:rsidRPr="002A37B4">
        <w:rPr>
          <w:rFonts w:ascii="Times New Roman" w:hAnsi="Times New Roman" w:cs="Times New Roman"/>
          <w:sz w:val="28"/>
          <w:szCs w:val="28"/>
        </w:rPr>
        <w:t>2.</w:t>
      </w:r>
      <w:r w:rsidR="00D14AC0" w:rsidRPr="002A37B4">
        <w:rPr>
          <w:rFonts w:ascii="Times New Roman" w:hAnsi="Times New Roman" w:cs="Times New Roman"/>
          <w:sz w:val="28"/>
          <w:szCs w:val="28"/>
        </w:rPr>
        <w:t>4</w:t>
      </w:r>
      <w:r w:rsidRPr="002A37B4">
        <w:rPr>
          <w:rFonts w:ascii="Times New Roman" w:hAnsi="Times New Roman" w:cs="Times New Roman"/>
          <w:sz w:val="28"/>
          <w:szCs w:val="28"/>
        </w:rPr>
        <w:t xml:space="preserve">. Руководители </w:t>
      </w:r>
      <w:r w:rsidR="00E35CA2" w:rsidRPr="002A37B4">
        <w:rPr>
          <w:rFonts w:ascii="Times New Roman" w:hAnsi="Times New Roman" w:cs="Times New Roman"/>
          <w:sz w:val="28"/>
          <w:szCs w:val="28"/>
        </w:rPr>
        <w:t>РСО</w:t>
      </w:r>
      <w:r w:rsidRPr="002A37B4">
        <w:rPr>
          <w:rFonts w:ascii="Times New Roman" w:hAnsi="Times New Roman" w:cs="Times New Roman"/>
          <w:sz w:val="28"/>
          <w:szCs w:val="28"/>
        </w:rPr>
        <w:t xml:space="preserve"> после обнаружения аварии немедленно организуют работы на сетях, системах и объектах по ликвидации последствий аварийной ситуации и сообщают о принятых мерах начальнику </w:t>
      </w:r>
      <w:r w:rsidR="00E35CA2" w:rsidRPr="002A37B4">
        <w:rPr>
          <w:rFonts w:ascii="Times New Roman" w:hAnsi="Times New Roman" w:cs="Times New Roman"/>
          <w:sz w:val="28"/>
          <w:szCs w:val="28"/>
        </w:rPr>
        <w:t>отдела</w:t>
      </w:r>
      <w:r w:rsidRPr="002A37B4">
        <w:rPr>
          <w:rFonts w:ascii="Times New Roman" w:hAnsi="Times New Roman" w:cs="Times New Roman"/>
          <w:sz w:val="28"/>
          <w:szCs w:val="28"/>
        </w:rPr>
        <w:t xml:space="preserve"> жизнеобеспечения и</w:t>
      </w:r>
      <w:r w:rsidR="00E35CA2" w:rsidRPr="002A37B4">
        <w:rPr>
          <w:rFonts w:ascii="Times New Roman" w:hAnsi="Times New Roman" w:cs="Times New Roman"/>
          <w:sz w:val="28"/>
          <w:szCs w:val="28"/>
        </w:rPr>
        <w:t>ли начальнику отдела ГО и ЧС</w:t>
      </w:r>
      <w:r w:rsidRPr="002A37B4">
        <w:rPr>
          <w:rFonts w:ascii="Times New Roman" w:hAnsi="Times New Roman" w:cs="Times New Roman"/>
          <w:sz w:val="28"/>
          <w:szCs w:val="28"/>
        </w:rPr>
        <w:t xml:space="preserve"> администрации</w:t>
      </w:r>
      <w:r w:rsidR="00364A82" w:rsidRPr="002A37B4">
        <w:rPr>
          <w:rFonts w:ascii="Times New Roman" w:hAnsi="Times New Roman" w:cs="Times New Roman"/>
          <w:sz w:val="28"/>
          <w:szCs w:val="28"/>
        </w:rPr>
        <w:t xml:space="preserve"> округа</w:t>
      </w:r>
      <w:r w:rsidRPr="002A37B4">
        <w:rPr>
          <w:rFonts w:ascii="Times New Roman" w:hAnsi="Times New Roman" w:cs="Times New Roman"/>
          <w:sz w:val="28"/>
          <w:szCs w:val="28"/>
        </w:rPr>
        <w:t>.</w:t>
      </w:r>
    </w:p>
    <w:p w14:paraId="140A6BB7" w14:textId="77777777" w:rsidR="00957E70" w:rsidRPr="002A37B4" w:rsidRDefault="00957E70" w:rsidP="002A37B4">
      <w:pPr>
        <w:pStyle w:val="ConsPlusNormal"/>
        <w:spacing w:line="360" w:lineRule="auto"/>
        <w:ind w:right="139"/>
        <w:jc w:val="both"/>
        <w:rPr>
          <w:rFonts w:ascii="Times New Roman" w:hAnsi="Times New Roman" w:cs="Times New Roman"/>
          <w:sz w:val="28"/>
          <w:szCs w:val="28"/>
        </w:rPr>
      </w:pPr>
      <w:r w:rsidRPr="002A37B4">
        <w:rPr>
          <w:rFonts w:ascii="Times New Roman" w:hAnsi="Times New Roman" w:cs="Times New Roman"/>
          <w:sz w:val="28"/>
          <w:szCs w:val="28"/>
        </w:rPr>
        <w:t xml:space="preserve">Информация </w:t>
      </w:r>
      <w:r w:rsidR="00E35CA2" w:rsidRPr="002A37B4">
        <w:rPr>
          <w:rFonts w:ascii="Times New Roman" w:hAnsi="Times New Roman" w:cs="Times New Roman"/>
          <w:sz w:val="28"/>
          <w:szCs w:val="28"/>
        </w:rPr>
        <w:t>РСО</w:t>
      </w:r>
      <w:r w:rsidRPr="002A37B4">
        <w:rPr>
          <w:rFonts w:ascii="Times New Roman" w:hAnsi="Times New Roman" w:cs="Times New Roman"/>
          <w:sz w:val="28"/>
          <w:szCs w:val="28"/>
        </w:rPr>
        <w:t xml:space="preserve"> должна содержать следующие сведения:</w:t>
      </w:r>
    </w:p>
    <w:p w14:paraId="6ED31A74" w14:textId="77777777" w:rsidR="00957E70" w:rsidRPr="002A37B4" w:rsidRDefault="00957E70" w:rsidP="002A37B4">
      <w:pPr>
        <w:pStyle w:val="ConsPlusNormal"/>
        <w:spacing w:line="360" w:lineRule="auto"/>
        <w:ind w:right="139"/>
        <w:jc w:val="both"/>
        <w:rPr>
          <w:rFonts w:ascii="Times New Roman" w:hAnsi="Times New Roman" w:cs="Times New Roman"/>
          <w:sz w:val="28"/>
          <w:szCs w:val="28"/>
        </w:rPr>
      </w:pPr>
      <w:r w:rsidRPr="002A37B4">
        <w:rPr>
          <w:rFonts w:ascii="Times New Roman" w:hAnsi="Times New Roman" w:cs="Times New Roman"/>
          <w:sz w:val="28"/>
          <w:szCs w:val="28"/>
        </w:rPr>
        <w:t>наименование и адрес объекта аварии;</w:t>
      </w:r>
    </w:p>
    <w:p w14:paraId="33AABF37" w14:textId="77777777" w:rsidR="00957E70" w:rsidRPr="002A37B4" w:rsidRDefault="00957E70" w:rsidP="002A37B4">
      <w:pPr>
        <w:pStyle w:val="ConsPlusNormal"/>
        <w:spacing w:line="360" w:lineRule="auto"/>
        <w:ind w:right="139"/>
        <w:jc w:val="both"/>
        <w:rPr>
          <w:rFonts w:ascii="Times New Roman" w:hAnsi="Times New Roman" w:cs="Times New Roman"/>
          <w:sz w:val="28"/>
          <w:szCs w:val="28"/>
        </w:rPr>
      </w:pPr>
      <w:r w:rsidRPr="002A37B4">
        <w:rPr>
          <w:rFonts w:ascii="Times New Roman" w:hAnsi="Times New Roman" w:cs="Times New Roman"/>
          <w:sz w:val="28"/>
          <w:szCs w:val="28"/>
        </w:rPr>
        <w:t>краткое описание причин и характера аварии;</w:t>
      </w:r>
    </w:p>
    <w:p w14:paraId="38766A30" w14:textId="77777777" w:rsidR="00957E70" w:rsidRPr="002A37B4" w:rsidRDefault="00957E70" w:rsidP="002A37B4">
      <w:pPr>
        <w:pStyle w:val="ConsPlusNormal"/>
        <w:spacing w:line="360" w:lineRule="auto"/>
        <w:ind w:right="139"/>
        <w:jc w:val="both"/>
        <w:rPr>
          <w:rFonts w:ascii="Times New Roman" w:hAnsi="Times New Roman" w:cs="Times New Roman"/>
          <w:sz w:val="28"/>
          <w:szCs w:val="28"/>
        </w:rPr>
      </w:pPr>
      <w:r w:rsidRPr="002A37B4">
        <w:rPr>
          <w:rFonts w:ascii="Times New Roman" w:hAnsi="Times New Roman" w:cs="Times New Roman"/>
          <w:sz w:val="28"/>
          <w:szCs w:val="28"/>
        </w:rPr>
        <w:t>время начала прекращения подачи энергоресурсов по потребителям;</w:t>
      </w:r>
    </w:p>
    <w:p w14:paraId="31D478AC" w14:textId="77777777" w:rsidR="00957E70" w:rsidRPr="002A37B4" w:rsidRDefault="00957E70" w:rsidP="002A37B4">
      <w:pPr>
        <w:pStyle w:val="ConsPlusNormal"/>
        <w:spacing w:line="360" w:lineRule="auto"/>
        <w:ind w:right="139"/>
        <w:jc w:val="both"/>
        <w:rPr>
          <w:rFonts w:ascii="Times New Roman" w:hAnsi="Times New Roman" w:cs="Times New Roman"/>
          <w:sz w:val="28"/>
          <w:szCs w:val="28"/>
        </w:rPr>
      </w:pPr>
      <w:r w:rsidRPr="002A37B4">
        <w:rPr>
          <w:rFonts w:ascii="Times New Roman" w:hAnsi="Times New Roman" w:cs="Times New Roman"/>
          <w:sz w:val="28"/>
          <w:szCs w:val="28"/>
        </w:rPr>
        <w:t>перечень объектов, подлежащих отключению от энергоресурсов, и объектов, которым прекращена подача энергоресурсов;</w:t>
      </w:r>
    </w:p>
    <w:p w14:paraId="375A24B0" w14:textId="77777777" w:rsidR="00957E70" w:rsidRPr="002A37B4" w:rsidRDefault="00957E70" w:rsidP="002A37B4">
      <w:pPr>
        <w:pStyle w:val="ConsPlusNormal"/>
        <w:spacing w:line="360" w:lineRule="auto"/>
        <w:ind w:right="139"/>
        <w:jc w:val="both"/>
        <w:rPr>
          <w:rFonts w:ascii="Times New Roman" w:hAnsi="Times New Roman" w:cs="Times New Roman"/>
          <w:sz w:val="28"/>
          <w:szCs w:val="28"/>
        </w:rPr>
      </w:pPr>
      <w:r w:rsidRPr="002A37B4">
        <w:rPr>
          <w:rFonts w:ascii="Times New Roman" w:hAnsi="Times New Roman" w:cs="Times New Roman"/>
          <w:sz w:val="28"/>
          <w:szCs w:val="28"/>
        </w:rPr>
        <w:t xml:space="preserve">время начала работ по ликвидации аварии, количество аварийных бригад и их численность, ответственное лицо </w:t>
      </w:r>
      <w:r w:rsidR="00A509E2" w:rsidRPr="002A37B4">
        <w:rPr>
          <w:rFonts w:ascii="Times New Roman" w:hAnsi="Times New Roman" w:cs="Times New Roman"/>
          <w:sz w:val="28"/>
          <w:szCs w:val="28"/>
        </w:rPr>
        <w:t>РСО</w:t>
      </w:r>
      <w:r w:rsidRPr="002A37B4">
        <w:rPr>
          <w:rFonts w:ascii="Times New Roman" w:hAnsi="Times New Roman" w:cs="Times New Roman"/>
          <w:sz w:val="28"/>
          <w:szCs w:val="28"/>
        </w:rPr>
        <w:t xml:space="preserve"> за организацию и ход работы на объекте аварии, контактный телефон;</w:t>
      </w:r>
    </w:p>
    <w:p w14:paraId="183E4E3B" w14:textId="77777777" w:rsidR="00957E70" w:rsidRPr="002A37B4" w:rsidRDefault="00957E70" w:rsidP="002A37B4">
      <w:pPr>
        <w:pStyle w:val="ConsPlusNormal"/>
        <w:spacing w:line="360" w:lineRule="auto"/>
        <w:ind w:right="139"/>
        <w:jc w:val="both"/>
        <w:rPr>
          <w:rFonts w:ascii="Times New Roman" w:hAnsi="Times New Roman" w:cs="Times New Roman"/>
          <w:sz w:val="28"/>
          <w:szCs w:val="28"/>
        </w:rPr>
      </w:pPr>
      <w:r w:rsidRPr="002A37B4">
        <w:rPr>
          <w:rFonts w:ascii="Times New Roman" w:hAnsi="Times New Roman" w:cs="Times New Roman"/>
          <w:sz w:val="28"/>
          <w:szCs w:val="28"/>
        </w:rPr>
        <w:t>планируемое время прекращения работ.</w:t>
      </w:r>
    </w:p>
    <w:p w14:paraId="605B7605" w14:textId="77777777" w:rsidR="00BB4B6A" w:rsidRPr="002A37B4" w:rsidRDefault="00BB4B6A" w:rsidP="002A37B4">
      <w:pPr>
        <w:autoSpaceDE w:val="0"/>
        <w:autoSpaceDN w:val="0"/>
        <w:adjustRightInd w:val="0"/>
        <w:spacing w:line="360" w:lineRule="auto"/>
        <w:jc w:val="both"/>
        <w:rPr>
          <w:color w:val="000000"/>
          <w:sz w:val="28"/>
          <w:szCs w:val="28"/>
        </w:rPr>
      </w:pPr>
      <w:r w:rsidRPr="002A37B4">
        <w:rPr>
          <w:color w:val="000000"/>
          <w:sz w:val="28"/>
          <w:szCs w:val="28"/>
        </w:rPr>
        <w:lastRenderedPageBreak/>
        <w:t xml:space="preserve">- объем повреждений и разрушений, состояние коммуникаций, вышедших из строя, в том числе по видам </w:t>
      </w:r>
      <w:r w:rsidRPr="002A37B4">
        <w:rPr>
          <w:sz w:val="28"/>
          <w:szCs w:val="28"/>
        </w:rPr>
        <w:t>представлен в таблице №</w:t>
      </w:r>
      <w:r w:rsidRPr="002A37B4">
        <w:rPr>
          <w:color w:val="000000"/>
          <w:sz w:val="28"/>
          <w:szCs w:val="28"/>
        </w:rPr>
        <w:t xml:space="preserve"> 2:</w:t>
      </w:r>
    </w:p>
    <w:p w14:paraId="2FCB84EB" w14:textId="77777777" w:rsidR="00BB4B6A" w:rsidRPr="002A37B4" w:rsidRDefault="00BB4B6A" w:rsidP="002A37B4">
      <w:pPr>
        <w:autoSpaceDE w:val="0"/>
        <w:autoSpaceDN w:val="0"/>
        <w:adjustRightInd w:val="0"/>
        <w:spacing w:line="360" w:lineRule="auto"/>
        <w:ind w:firstLine="650"/>
        <w:jc w:val="both"/>
        <w:rPr>
          <w:color w:val="000000"/>
          <w:sz w:val="28"/>
          <w:szCs w:val="28"/>
        </w:rPr>
      </w:pPr>
    </w:p>
    <w:p w14:paraId="2DB702D0" w14:textId="77777777" w:rsidR="00BB4B6A" w:rsidRPr="002A37B4" w:rsidRDefault="00BB4B6A" w:rsidP="002A37B4">
      <w:pPr>
        <w:autoSpaceDE w:val="0"/>
        <w:autoSpaceDN w:val="0"/>
        <w:adjustRightInd w:val="0"/>
        <w:spacing w:line="360" w:lineRule="auto"/>
        <w:ind w:firstLine="650"/>
        <w:jc w:val="right"/>
        <w:rPr>
          <w:color w:val="000000"/>
          <w:sz w:val="28"/>
          <w:szCs w:val="28"/>
        </w:rPr>
      </w:pPr>
      <w:r w:rsidRPr="002A37B4">
        <w:rPr>
          <w:color w:val="000000"/>
          <w:sz w:val="28"/>
          <w:szCs w:val="28"/>
        </w:rPr>
        <w:t>Таблица № 2</w:t>
      </w:r>
    </w:p>
    <w:p w14:paraId="60F3BE6D" w14:textId="77777777" w:rsidR="00BB4B6A" w:rsidRPr="002A37B4" w:rsidRDefault="00BB4B6A" w:rsidP="002A37B4">
      <w:pPr>
        <w:autoSpaceDE w:val="0"/>
        <w:autoSpaceDN w:val="0"/>
        <w:adjustRightInd w:val="0"/>
        <w:spacing w:line="360" w:lineRule="auto"/>
        <w:ind w:firstLine="650"/>
        <w:jc w:val="right"/>
        <w:rPr>
          <w:color w:val="000000"/>
          <w:sz w:val="28"/>
          <w:szCs w:val="28"/>
        </w:rPr>
      </w:pPr>
    </w:p>
    <w:tbl>
      <w:tblPr>
        <w:tblW w:w="9720" w:type="dxa"/>
        <w:tblInd w:w="4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A0" w:firstRow="1" w:lastRow="0" w:firstColumn="1" w:lastColumn="0" w:noHBand="0" w:noVBand="0"/>
      </w:tblPr>
      <w:tblGrid>
        <w:gridCol w:w="3600"/>
        <w:gridCol w:w="6120"/>
      </w:tblGrid>
      <w:tr w:rsidR="00BB4B6A" w:rsidRPr="002A37B4" w14:paraId="4B8B29FE" w14:textId="77777777" w:rsidTr="0040324C">
        <w:trPr>
          <w:trHeight w:val="494"/>
        </w:trPr>
        <w:tc>
          <w:tcPr>
            <w:tcW w:w="3600" w:type="dxa"/>
            <w:tcBorders>
              <w:top w:val="single" w:sz="8" w:space="0" w:color="auto"/>
              <w:left w:val="single" w:sz="8" w:space="0" w:color="auto"/>
              <w:bottom w:val="single" w:sz="4" w:space="0" w:color="auto"/>
              <w:right w:val="single" w:sz="8" w:space="0" w:color="auto"/>
            </w:tcBorders>
            <w:vAlign w:val="center"/>
          </w:tcPr>
          <w:p w14:paraId="01DD45C6" w14:textId="77777777" w:rsidR="00BB4B6A" w:rsidRPr="002A37B4" w:rsidRDefault="00BB4B6A" w:rsidP="002A37B4">
            <w:pPr>
              <w:widowControl w:val="0"/>
              <w:autoSpaceDE w:val="0"/>
              <w:autoSpaceDN w:val="0"/>
              <w:adjustRightInd w:val="0"/>
              <w:spacing w:line="360" w:lineRule="auto"/>
              <w:jc w:val="center"/>
              <w:rPr>
                <w:color w:val="000000"/>
                <w:sz w:val="28"/>
                <w:szCs w:val="28"/>
              </w:rPr>
            </w:pPr>
            <w:r w:rsidRPr="002A37B4">
              <w:rPr>
                <w:color w:val="000000"/>
                <w:sz w:val="28"/>
                <w:szCs w:val="28"/>
              </w:rPr>
              <w:t>Наименование коммуникаций,</w:t>
            </w:r>
          </w:p>
          <w:p w14:paraId="20CA7F2B" w14:textId="77777777" w:rsidR="00BB4B6A" w:rsidRPr="002A37B4" w:rsidRDefault="00BB4B6A" w:rsidP="002A37B4">
            <w:pPr>
              <w:widowControl w:val="0"/>
              <w:autoSpaceDE w:val="0"/>
              <w:autoSpaceDN w:val="0"/>
              <w:adjustRightInd w:val="0"/>
              <w:spacing w:line="360" w:lineRule="auto"/>
              <w:jc w:val="center"/>
              <w:rPr>
                <w:color w:val="000000"/>
                <w:sz w:val="28"/>
                <w:szCs w:val="28"/>
              </w:rPr>
            </w:pPr>
            <w:r w:rsidRPr="002A37B4">
              <w:rPr>
                <w:color w:val="000000"/>
                <w:sz w:val="28"/>
                <w:szCs w:val="28"/>
              </w:rPr>
              <w:t>энергосистем</w:t>
            </w:r>
          </w:p>
        </w:tc>
        <w:tc>
          <w:tcPr>
            <w:tcW w:w="6120" w:type="dxa"/>
            <w:tcBorders>
              <w:top w:val="single" w:sz="8" w:space="0" w:color="auto"/>
              <w:left w:val="single" w:sz="8" w:space="0" w:color="auto"/>
              <w:bottom w:val="single" w:sz="4" w:space="0" w:color="auto"/>
              <w:right w:val="single" w:sz="8" w:space="0" w:color="auto"/>
            </w:tcBorders>
            <w:vAlign w:val="center"/>
          </w:tcPr>
          <w:p w14:paraId="137D5DFB" w14:textId="77777777" w:rsidR="00BB4B6A" w:rsidRPr="002A37B4" w:rsidRDefault="00BB4B6A" w:rsidP="002A37B4">
            <w:pPr>
              <w:widowControl w:val="0"/>
              <w:autoSpaceDE w:val="0"/>
              <w:autoSpaceDN w:val="0"/>
              <w:adjustRightInd w:val="0"/>
              <w:spacing w:line="360" w:lineRule="auto"/>
              <w:jc w:val="center"/>
              <w:rPr>
                <w:color w:val="000000"/>
                <w:sz w:val="28"/>
                <w:szCs w:val="28"/>
              </w:rPr>
            </w:pPr>
            <w:r w:rsidRPr="002A37B4">
              <w:rPr>
                <w:color w:val="000000"/>
                <w:sz w:val="28"/>
                <w:szCs w:val="28"/>
              </w:rPr>
              <w:t>Показатели параметров состояния</w:t>
            </w:r>
          </w:p>
        </w:tc>
      </w:tr>
      <w:tr w:rsidR="00BB4B6A" w:rsidRPr="002A37B4" w14:paraId="74EDCC10" w14:textId="77777777" w:rsidTr="0040324C">
        <w:trPr>
          <w:trHeight w:val="823"/>
        </w:trPr>
        <w:tc>
          <w:tcPr>
            <w:tcW w:w="3600" w:type="dxa"/>
            <w:tcBorders>
              <w:top w:val="single" w:sz="4" w:space="0" w:color="auto"/>
              <w:left w:val="single" w:sz="4" w:space="0" w:color="auto"/>
              <w:bottom w:val="single" w:sz="4" w:space="0" w:color="auto"/>
              <w:right w:val="single" w:sz="4" w:space="0" w:color="auto"/>
            </w:tcBorders>
            <w:vAlign w:val="center"/>
          </w:tcPr>
          <w:p w14:paraId="34D6DDE0" w14:textId="77777777" w:rsidR="00BB4B6A" w:rsidRPr="002A37B4" w:rsidRDefault="00BB4B6A" w:rsidP="002A37B4">
            <w:pPr>
              <w:widowControl w:val="0"/>
              <w:autoSpaceDE w:val="0"/>
              <w:autoSpaceDN w:val="0"/>
              <w:adjustRightInd w:val="0"/>
              <w:spacing w:line="360" w:lineRule="auto"/>
              <w:rPr>
                <w:color w:val="000000"/>
                <w:sz w:val="28"/>
                <w:szCs w:val="28"/>
              </w:rPr>
            </w:pPr>
            <w:r w:rsidRPr="002A37B4">
              <w:rPr>
                <w:color w:val="000000"/>
                <w:sz w:val="28"/>
                <w:szCs w:val="28"/>
              </w:rPr>
              <w:t>ЛЭП (распределительные сети)</w:t>
            </w:r>
          </w:p>
        </w:tc>
        <w:tc>
          <w:tcPr>
            <w:tcW w:w="6120" w:type="dxa"/>
            <w:tcBorders>
              <w:top w:val="single" w:sz="4" w:space="0" w:color="auto"/>
              <w:left w:val="single" w:sz="4" w:space="0" w:color="auto"/>
              <w:bottom w:val="single" w:sz="4" w:space="0" w:color="auto"/>
              <w:right w:val="single" w:sz="4" w:space="0" w:color="auto"/>
            </w:tcBorders>
            <w:vAlign w:val="center"/>
          </w:tcPr>
          <w:p w14:paraId="320AA3BB" w14:textId="77777777" w:rsidR="00BB4B6A" w:rsidRPr="002A37B4" w:rsidRDefault="00BB4B6A" w:rsidP="002A37B4">
            <w:pPr>
              <w:widowControl w:val="0"/>
              <w:autoSpaceDE w:val="0"/>
              <w:autoSpaceDN w:val="0"/>
              <w:adjustRightInd w:val="0"/>
              <w:spacing w:line="360" w:lineRule="auto"/>
              <w:rPr>
                <w:color w:val="000000"/>
                <w:sz w:val="28"/>
                <w:szCs w:val="28"/>
              </w:rPr>
            </w:pPr>
            <w:r w:rsidRPr="002A37B4">
              <w:rPr>
                <w:color w:val="000000"/>
                <w:sz w:val="28"/>
                <w:szCs w:val="28"/>
              </w:rPr>
              <w:t xml:space="preserve">Мощность (кВ), протяженность (км), </w:t>
            </w:r>
          </w:p>
          <w:p w14:paraId="5D38101A" w14:textId="77777777" w:rsidR="00BB4B6A" w:rsidRPr="002A37B4" w:rsidRDefault="00BB4B6A" w:rsidP="002A37B4">
            <w:pPr>
              <w:widowControl w:val="0"/>
              <w:autoSpaceDE w:val="0"/>
              <w:autoSpaceDN w:val="0"/>
              <w:adjustRightInd w:val="0"/>
              <w:spacing w:line="360" w:lineRule="auto"/>
              <w:rPr>
                <w:color w:val="000000"/>
                <w:sz w:val="28"/>
                <w:szCs w:val="28"/>
              </w:rPr>
            </w:pPr>
            <w:r w:rsidRPr="002A37B4">
              <w:rPr>
                <w:color w:val="000000"/>
                <w:sz w:val="28"/>
                <w:szCs w:val="28"/>
              </w:rPr>
              <w:t xml:space="preserve">кол-во опор (шт.), </w:t>
            </w:r>
          </w:p>
          <w:p w14:paraId="4ACEA71C" w14:textId="77777777" w:rsidR="00BB4B6A" w:rsidRPr="002A37B4" w:rsidRDefault="00BB4B6A" w:rsidP="002A37B4">
            <w:pPr>
              <w:widowControl w:val="0"/>
              <w:autoSpaceDE w:val="0"/>
              <w:autoSpaceDN w:val="0"/>
              <w:adjustRightInd w:val="0"/>
              <w:spacing w:line="360" w:lineRule="auto"/>
              <w:rPr>
                <w:color w:val="000000"/>
                <w:sz w:val="28"/>
                <w:szCs w:val="28"/>
              </w:rPr>
            </w:pPr>
            <w:r w:rsidRPr="002A37B4">
              <w:rPr>
                <w:color w:val="000000"/>
                <w:sz w:val="28"/>
                <w:szCs w:val="28"/>
              </w:rPr>
              <w:t xml:space="preserve">кол-во трансформаторных подстанций (шт.)  </w:t>
            </w:r>
          </w:p>
        </w:tc>
      </w:tr>
      <w:tr w:rsidR="00BB4B6A" w:rsidRPr="002A37B4" w14:paraId="19BBBDBA" w14:textId="77777777" w:rsidTr="0040324C">
        <w:trPr>
          <w:trHeight w:val="494"/>
        </w:trPr>
        <w:tc>
          <w:tcPr>
            <w:tcW w:w="3600" w:type="dxa"/>
            <w:tcBorders>
              <w:top w:val="single" w:sz="4" w:space="0" w:color="auto"/>
              <w:left w:val="single" w:sz="8" w:space="0" w:color="auto"/>
              <w:bottom w:val="single" w:sz="8" w:space="0" w:color="auto"/>
              <w:right w:val="single" w:sz="8" w:space="0" w:color="auto"/>
            </w:tcBorders>
            <w:vAlign w:val="center"/>
          </w:tcPr>
          <w:p w14:paraId="61BA7B6B" w14:textId="77777777" w:rsidR="00BB4B6A" w:rsidRPr="002A37B4" w:rsidRDefault="00BB4B6A" w:rsidP="002A37B4">
            <w:pPr>
              <w:widowControl w:val="0"/>
              <w:autoSpaceDE w:val="0"/>
              <w:autoSpaceDN w:val="0"/>
              <w:adjustRightInd w:val="0"/>
              <w:spacing w:line="360" w:lineRule="auto"/>
              <w:jc w:val="center"/>
              <w:rPr>
                <w:color w:val="000000"/>
                <w:sz w:val="28"/>
                <w:szCs w:val="28"/>
              </w:rPr>
            </w:pPr>
            <w:r w:rsidRPr="002A37B4">
              <w:rPr>
                <w:color w:val="000000"/>
                <w:sz w:val="28"/>
                <w:szCs w:val="28"/>
              </w:rPr>
              <w:t>Наименование коммуникаций,</w:t>
            </w:r>
          </w:p>
          <w:p w14:paraId="4A1DB095" w14:textId="77777777" w:rsidR="00BB4B6A" w:rsidRPr="002A37B4" w:rsidRDefault="00BB4B6A" w:rsidP="002A37B4">
            <w:pPr>
              <w:widowControl w:val="0"/>
              <w:autoSpaceDE w:val="0"/>
              <w:autoSpaceDN w:val="0"/>
              <w:adjustRightInd w:val="0"/>
              <w:spacing w:line="360" w:lineRule="auto"/>
              <w:jc w:val="center"/>
              <w:rPr>
                <w:color w:val="000000"/>
                <w:sz w:val="28"/>
                <w:szCs w:val="28"/>
              </w:rPr>
            </w:pPr>
            <w:r w:rsidRPr="002A37B4">
              <w:rPr>
                <w:color w:val="000000"/>
                <w:sz w:val="28"/>
                <w:szCs w:val="28"/>
              </w:rPr>
              <w:t>энергосистем</w:t>
            </w:r>
          </w:p>
        </w:tc>
        <w:tc>
          <w:tcPr>
            <w:tcW w:w="6120" w:type="dxa"/>
            <w:tcBorders>
              <w:top w:val="single" w:sz="4" w:space="0" w:color="auto"/>
              <w:left w:val="single" w:sz="8" w:space="0" w:color="auto"/>
              <w:bottom w:val="single" w:sz="8" w:space="0" w:color="auto"/>
              <w:right w:val="single" w:sz="8" w:space="0" w:color="auto"/>
            </w:tcBorders>
            <w:vAlign w:val="center"/>
          </w:tcPr>
          <w:p w14:paraId="700C0F81" w14:textId="77777777" w:rsidR="00BB4B6A" w:rsidRPr="002A37B4" w:rsidRDefault="00BB4B6A" w:rsidP="002A37B4">
            <w:pPr>
              <w:widowControl w:val="0"/>
              <w:autoSpaceDE w:val="0"/>
              <w:autoSpaceDN w:val="0"/>
              <w:adjustRightInd w:val="0"/>
              <w:spacing w:line="360" w:lineRule="auto"/>
              <w:jc w:val="center"/>
              <w:rPr>
                <w:color w:val="000000"/>
                <w:sz w:val="28"/>
                <w:szCs w:val="28"/>
              </w:rPr>
            </w:pPr>
            <w:r w:rsidRPr="002A37B4">
              <w:rPr>
                <w:color w:val="000000"/>
                <w:sz w:val="28"/>
                <w:szCs w:val="28"/>
              </w:rPr>
              <w:t>Показатели параметров состояния</w:t>
            </w:r>
          </w:p>
        </w:tc>
      </w:tr>
      <w:tr w:rsidR="00BB4B6A" w:rsidRPr="002A37B4" w14:paraId="644B99D7" w14:textId="77777777" w:rsidTr="0040324C">
        <w:trPr>
          <w:trHeight w:val="494"/>
        </w:trPr>
        <w:tc>
          <w:tcPr>
            <w:tcW w:w="3600" w:type="dxa"/>
            <w:tcBorders>
              <w:top w:val="nil"/>
              <w:left w:val="single" w:sz="8" w:space="0" w:color="auto"/>
              <w:bottom w:val="single" w:sz="8" w:space="0" w:color="auto"/>
              <w:right w:val="single" w:sz="8" w:space="0" w:color="auto"/>
            </w:tcBorders>
            <w:vAlign w:val="center"/>
          </w:tcPr>
          <w:p w14:paraId="526A57C5" w14:textId="77777777" w:rsidR="00BB4B6A" w:rsidRPr="002A37B4" w:rsidRDefault="00BB4B6A" w:rsidP="002A37B4">
            <w:pPr>
              <w:widowControl w:val="0"/>
              <w:autoSpaceDE w:val="0"/>
              <w:autoSpaceDN w:val="0"/>
              <w:adjustRightInd w:val="0"/>
              <w:spacing w:line="360" w:lineRule="auto"/>
              <w:rPr>
                <w:color w:val="000000"/>
                <w:sz w:val="28"/>
                <w:szCs w:val="28"/>
              </w:rPr>
            </w:pPr>
            <w:r w:rsidRPr="002A37B4">
              <w:rPr>
                <w:color w:val="000000"/>
                <w:sz w:val="28"/>
                <w:szCs w:val="28"/>
              </w:rPr>
              <w:t xml:space="preserve">Линии связи                 </w:t>
            </w:r>
          </w:p>
        </w:tc>
        <w:tc>
          <w:tcPr>
            <w:tcW w:w="6120" w:type="dxa"/>
            <w:tcBorders>
              <w:top w:val="nil"/>
              <w:left w:val="single" w:sz="8" w:space="0" w:color="auto"/>
              <w:bottom w:val="single" w:sz="8" w:space="0" w:color="auto"/>
              <w:right w:val="single" w:sz="8" w:space="0" w:color="auto"/>
            </w:tcBorders>
            <w:vAlign w:val="center"/>
          </w:tcPr>
          <w:p w14:paraId="54B5FA2E" w14:textId="77777777" w:rsidR="00BB4B6A" w:rsidRPr="002A37B4" w:rsidRDefault="00BB4B6A" w:rsidP="002A37B4">
            <w:pPr>
              <w:widowControl w:val="0"/>
              <w:autoSpaceDE w:val="0"/>
              <w:autoSpaceDN w:val="0"/>
              <w:adjustRightInd w:val="0"/>
              <w:spacing w:line="360" w:lineRule="auto"/>
              <w:rPr>
                <w:color w:val="000000"/>
                <w:sz w:val="28"/>
                <w:szCs w:val="28"/>
              </w:rPr>
            </w:pPr>
            <w:r w:rsidRPr="002A37B4">
              <w:rPr>
                <w:color w:val="000000"/>
                <w:sz w:val="28"/>
                <w:szCs w:val="28"/>
              </w:rPr>
              <w:t xml:space="preserve">Протяженность (км), характеристика линий связи                        </w:t>
            </w:r>
          </w:p>
        </w:tc>
      </w:tr>
      <w:tr w:rsidR="00BB4B6A" w:rsidRPr="002A37B4" w14:paraId="6FF4C92A" w14:textId="77777777" w:rsidTr="0040324C">
        <w:trPr>
          <w:trHeight w:val="240"/>
        </w:trPr>
        <w:tc>
          <w:tcPr>
            <w:tcW w:w="3600" w:type="dxa"/>
            <w:tcBorders>
              <w:top w:val="nil"/>
              <w:left w:val="single" w:sz="8" w:space="0" w:color="auto"/>
              <w:bottom w:val="single" w:sz="8" w:space="0" w:color="auto"/>
              <w:right w:val="single" w:sz="8" w:space="0" w:color="auto"/>
            </w:tcBorders>
            <w:vAlign w:val="center"/>
          </w:tcPr>
          <w:p w14:paraId="4359B2DC" w14:textId="77777777" w:rsidR="00BB4B6A" w:rsidRPr="002A37B4" w:rsidRDefault="00BB4B6A" w:rsidP="002A37B4">
            <w:pPr>
              <w:widowControl w:val="0"/>
              <w:autoSpaceDE w:val="0"/>
              <w:autoSpaceDN w:val="0"/>
              <w:adjustRightInd w:val="0"/>
              <w:spacing w:line="360" w:lineRule="auto"/>
              <w:rPr>
                <w:color w:val="000000"/>
                <w:sz w:val="28"/>
                <w:szCs w:val="28"/>
              </w:rPr>
            </w:pPr>
            <w:r w:rsidRPr="002A37B4">
              <w:rPr>
                <w:color w:val="000000"/>
                <w:sz w:val="28"/>
                <w:szCs w:val="28"/>
              </w:rPr>
              <w:t xml:space="preserve">Системы водоснабжения и     </w:t>
            </w:r>
          </w:p>
          <w:p w14:paraId="632F6F05" w14:textId="77777777" w:rsidR="00BB4B6A" w:rsidRPr="002A37B4" w:rsidRDefault="00BB4B6A" w:rsidP="002A37B4">
            <w:pPr>
              <w:widowControl w:val="0"/>
              <w:autoSpaceDE w:val="0"/>
              <w:autoSpaceDN w:val="0"/>
              <w:adjustRightInd w:val="0"/>
              <w:spacing w:line="360" w:lineRule="auto"/>
              <w:rPr>
                <w:color w:val="000000"/>
                <w:sz w:val="28"/>
                <w:szCs w:val="28"/>
              </w:rPr>
            </w:pPr>
            <w:r w:rsidRPr="002A37B4">
              <w:rPr>
                <w:color w:val="000000"/>
                <w:sz w:val="28"/>
                <w:szCs w:val="28"/>
              </w:rPr>
              <w:t xml:space="preserve">канализации                 </w:t>
            </w:r>
          </w:p>
        </w:tc>
        <w:tc>
          <w:tcPr>
            <w:tcW w:w="6120" w:type="dxa"/>
            <w:tcBorders>
              <w:top w:val="nil"/>
              <w:left w:val="single" w:sz="8" w:space="0" w:color="auto"/>
              <w:bottom w:val="single" w:sz="8" w:space="0" w:color="auto"/>
              <w:right w:val="single" w:sz="8" w:space="0" w:color="auto"/>
            </w:tcBorders>
            <w:vAlign w:val="center"/>
          </w:tcPr>
          <w:p w14:paraId="2DC30F80" w14:textId="77777777" w:rsidR="00BB4B6A" w:rsidRPr="002A37B4" w:rsidRDefault="00BB4B6A" w:rsidP="002A37B4">
            <w:pPr>
              <w:widowControl w:val="0"/>
              <w:autoSpaceDE w:val="0"/>
              <w:autoSpaceDN w:val="0"/>
              <w:adjustRightInd w:val="0"/>
              <w:spacing w:line="360" w:lineRule="auto"/>
              <w:rPr>
                <w:color w:val="000000"/>
                <w:sz w:val="28"/>
                <w:szCs w:val="28"/>
              </w:rPr>
            </w:pPr>
            <w:r w:rsidRPr="002A37B4">
              <w:rPr>
                <w:color w:val="000000"/>
                <w:sz w:val="28"/>
                <w:szCs w:val="28"/>
              </w:rPr>
              <w:t xml:space="preserve">Протяженность (м), тип, диаметр труб (мм), </w:t>
            </w:r>
          </w:p>
          <w:p w14:paraId="2F365E91" w14:textId="77777777" w:rsidR="00BB4B6A" w:rsidRPr="002A37B4" w:rsidRDefault="00BB4B6A" w:rsidP="002A37B4">
            <w:pPr>
              <w:widowControl w:val="0"/>
              <w:autoSpaceDE w:val="0"/>
              <w:autoSpaceDN w:val="0"/>
              <w:adjustRightInd w:val="0"/>
              <w:spacing w:line="360" w:lineRule="auto"/>
              <w:rPr>
                <w:color w:val="000000"/>
                <w:sz w:val="28"/>
                <w:szCs w:val="28"/>
              </w:rPr>
            </w:pPr>
            <w:r w:rsidRPr="002A37B4">
              <w:rPr>
                <w:color w:val="000000"/>
                <w:sz w:val="28"/>
                <w:szCs w:val="28"/>
              </w:rPr>
              <w:t xml:space="preserve">давление (кгс/см2), </w:t>
            </w:r>
          </w:p>
          <w:p w14:paraId="53D6BBF0" w14:textId="77777777" w:rsidR="00BB4B6A" w:rsidRPr="002A37B4" w:rsidRDefault="00BB4B6A" w:rsidP="002A37B4">
            <w:pPr>
              <w:widowControl w:val="0"/>
              <w:autoSpaceDE w:val="0"/>
              <w:autoSpaceDN w:val="0"/>
              <w:adjustRightInd w:val="0"/>
              <w:spacing w:line="360" w:lineRule="auto"/>
              <w:rPr>
                <w:color w:val="000000"/>
                <w:sz w:val="28"/>
                <w:szCs w:val="28"/>
              </w:rPr>
            </w:pPr>
            <w:r w:rsidRPr="002A37B4">
              <w:rPr>
                <w:color w:val="000000"/>
                <w:sz w:val="28"/>
                <w:szCs w:val="28"/>
              </w:rPr>
              <w:t xml:space="preserve">для оборудования - мощность, тип и количество                             </w:t>
            </w:r>
          </w:p>
        </w:tc>
      </w:tr>
      <w:tr w:rsidR="00BB4B6A" w:rsidRPr="002A37B4" w14:paraId="556E886E" w14:textId="77777777" w:rsidTr="0040324C">
        <w:trPr>
          <w:trHeight w:val="240"/>
        </w:trPr>
        <w:tc>
          <w:tcPr>
            <w:tcW w:w="3600" w:type="dxa"/>
            <w:tcBorders>
              <w:top w:val="nil"/>
              <w:left w:val="single" w:sz="8" w:space="0" w:color="auto"/>
              <w:bottom w:val="single" w:sz="8" w:space="0" w:color="auto"/>
              <w:right w:val="single" w:sz="8" w:space="0" w:color="auto"/>
            </w:tcBorders>
            <w:vAlign w:val="center"/>
          </w:tcPr>
          <w:p w14:paraId="1CD64E71" w14:textId="77777777" w:rsidR="00BB4B6A" w:rsidRPr="002A37B4" w:rsidRDefault="00BB4B6A" w:rsidP="002A37B4">
            <w:pPr>
              <w:widowControl w:val="0"/>
              <w:autoSpaceDE w:val="0"/>
              <w:autoSpaceDN w:val="0"/>
              <w:adjustRightInd w:val="0"/>
              <w:spacing w:line="360" w:lineRule="auto"/>
              <w:rPr>
                <w:color w:val="000000"/>
                <w:sz w:val="28"/>
                <w:szCs w:val="28"/>
              </w:rPr>
            </w:pPr>
            <w:r w:rsidRPr="002A37B4">
              <w:rPr>
                <w:color w:val="000000"/>
                <w:sz w:val="28"/>
                <w:szCs w:val="28"/>
              </w:rPr>
              <w:t xml:space="preserve">Системы теплоснабжения      </w:t>
            </w:r>
          </w:p>
        </w:tc>
        <w:tc>
          <w:tcPr>
            <w:tcW w:w="6120" w:type="dxa"/>
            <w:tcBorders>
              <w:top w:val="nil"/>
              <w:left w:val="single" w:sz="8" w:space="0" w:color="auto"/>
              <w:bottom w:val="single" w:sz="8" w:space="0" w:color="auto"/>
              <w:right w:val="single" w:sz="8" w:space="0" w:color="auto"/>
            </w:tcBorders>
            <w:vAlign w:val="center"/>
          </w:tcPr>
          <w:p w14:paraId="648BF407" w14:textId="77777777" w:rsidR="00BB4B6A" w:rsidRPr="002A37B4" w:rsidRDefault="00BB4B6A" w:rsidP="002A37B4">
            <w:pPr>
              <w:widowControl w:val="0"/>
              <w:autoSpaceDE w:val="0"/>
              <w:autoSpaceDN w:val="0"/>
              <w:adjustRightInd w:val="0"/>
              <w:spacing w:line="360" w:lineRule="auto"/>
              <w:rPr>
                <w:color w:val="000000"/>
                <w:sz w:val="28"/>
                <w:szCs w:val="28"/>
              </w:rPr>
            </w:pPr>
            <w:r w:rsidRPr="002A37B4">
              <w:rPr>
                <w:color w:val="000000"/>
                <w:sz w:val="28"/>
                <w:szCs w:val="28"/>
              </w:rPr>
              <w:t xml:space="preserve">Протяженность (м), тип, диаметр труб (мм),         давление (кгс/см2), </w:t>
            </w:r>
          </w:p>
          <w:p w14:paraId="681DAC79" w14:textId="77777777" w:rsidR="00BB4B6A" w:rsidRPr="002A37B4" w:rsidRDefault="00BB4B6A" w:rsidP="002A37B4">
            <w:pPr>
              <w:widowControl w:val="0"/>
              <w:autoSpaceDE w:val="0"/>
              <w:autoSpaceDN w:val="0"/>
              <w:adjustRightInd w:val="0"/>
              <w:spacing w:line="360" w:lineRule="auto"/>
              <w:rPr>
                <w:color w:val="000000"/>
                <w:sz w:val="28"/>
                <w:szCs w:val="28"/>
              </w:rPr>
            </w:pPr>
            <w:r w:rsidRPr="002A37B4">
              <w:rPr>
                <w:color w:val="000000"/>
                <w:sz w:val="28"/>
                <w:szCs w:val="28"/>
              </w:rPr>
              <w:t xml:space="preserve">для оборудования - мощность, тип и количество                               </w:t>
            </w:r>
          </w:p>
        </w:tc>
      </w:tr>
    </w:tbl>
    <w:p w14:paraId="28585902" w14:textId="77777777" w:rsidR="00BB4B6A" w:rsidRPr="002A37B4" w:rsidRDefault="00BB4B6A" w:rsidP="002A37B4">
      <w:pPr>
        <w:pStyle w:val="ConsPlusNormal"/>
        <w:spacing w:line="360" w:lineRule="auto"/>
        <w:ind w:right="139"/>
        <w:jc w:val="both"/>
        <w:rPr>
          <w:rFonts w:ascii="Times New Roman" w:hAnsi="Times New Roman" w:cs="Times New Roman"/>
          <w:sz w:val="28"/>
          <w:szCs w:val="28"/>
        </w:rPr>
      </w:pPr>
    </w:p>
    <w:p w14:paraId="294BDC31" w14:textId="227AB1BC" w:rsidR="00957E70" w:rsidRPr="002A37B4" w:rsidRDefault="006A60CE" w:rsidP="002A37B4">
      <w:pPr>
        <w:pStyle w:val="ConsPlusNormal"/>
        <w:spacing w:line="360" w:lineRule="auto"/>
        <w:ind w:right="139"/>
        <w:jc w:val="both"/>
        <w:rPr>
          <w:rFonts w:ascii="Times New Roman" w:hAnsi="Times New Roman" w:cs="Times New Roman"/>
          <w:sz w:val="28"/>
          <w:szCs w:val="28"/>
        </w:rPr>
      </w:pPr>
      <w:r w:rsidRPr="002A37B4">
        <w:rPr>
          <w:rFonts w:ascii="Times New Roman" w:hAnsi="Times New Roman" w:cs="Times New Roman"/>
          <w:sz w:val="28"/>
          <w:szCs w:val="28"/>
        </w:rPr>
        <w:t>2.</w:t>
      </w:r>
      <w:r w:rsidR="00D14AC0" w:rsidRPr="002A37B4">
        <w:rPr>
          <w:rFonts w:ascii="Times New Roman" w:hAnsi="Times New Roman" w:cs="Times New Roman"/>
          <w:sz w:val="28"/>
          <w:szCs w:val="28"/>
        </w:rPr>
        <w:t>5</w:t>
      </w:r>
      <w:r w:rsidRPr="002A37B4">
        <w:rPr>
          <w:rFonts w:ascii="Times New Roman" w:hAnsi="Times New Roman" w:cs="Times New Roman"/>
          <w:sz w:val="28"/>
          <w:szCs w:val="28"/>
        </w:rPr>
        <w:t xml:space="preserve">. </w:t>
      </w:r>
      <w:r w:rsidR="00957E70" w:rsidRPr="002A37B4">
        <w:rPr>
          <w:rFonts w:ascii="Times New Roman" w:hAnsi="Times New Roman" w:cs="Times New Roman"/>
          <w:sz w:val="28"/>
          <w:szCs w:val="28"/>
        </w:rPr>
        <w:t xml:space="preserve">Начальник </w:t>
      </w:r>
      <w:r w:rsidR="00A509E2" w:rsidRPr="002A37B4">
        <w:rPr>
          <w:rFonts w:ascii="Times New Roman" w:hAnsi="Times New Roman" w:cs="Times New Roman"/>
          <w:sz w:val="28"/>
          <w:szCs w:val="28"/>
        </w:rPr>
        <w:t>отдела</w:t>
      </w:r>
      <w:r w:rsidR="00957E70" w:rsidRPr="002A37B4">
        <w:rPr>
          <w:rFonts w:ascii="Times New Roman" w:hAnsi="Times New Roman" w:cs="Times New Roman"/>
          <w:sz w:val="28"/>
          <w:szCs w:val="28"/>
        </w:rPr>
        <w:t xml:space="preserve"> жизнеобеспечения</w:t>
      </w:r>
      <w:r w:rsidR="00A509E2" w:rsidRPr="002A37B4">
        <w:rPr>
          <w:rFonts w:ascii="Times New Roman" w:hAnsi="Times New Roman" w:cs="Times New Roman"/>
          <w:sz w:val="28"/>
          <w:szCs w:val="28"/>
        </w:rPr>
        <w:t>, начальник отдела ГО и ЧС а</w:t>
      </w:r>
      <w:r w:rsidR="00957E70" w:rsidRPr="002A37B4">
        <w:rPr>
          <w:rFonts w:ascii="Times New Roman" w:hAnsi="Times New Roman" w:cs="Times New Roman"/>
          <w:sz w:val="28"/>
          <w:szCs w:val="28"/>
        </w:rPr>
        <w:t>дминистрации</w:t>
      </w:r>
      <w:r w:rsidR="00364A82" w:rsidRPr="002A37B4">
        <w:rPr>
          <w:rFonts w:ascii="Times New Roman" w:hAnsi="Times New Roman" w:cs="Times New Roman"/>
          <w:sz w:val="28"/>
          <w:szCs w:val="28"/>
        </w:rPr>
        <w:t xml:space="preserve"> округа</w:t>
      </w:r>
      <w:r w:rsidR="00A509E2" w:rsidRPr="002A37B4">
        <w:rPr>
          <w:rFonts w:ascii="Times New Roman" w:hAnsi="Times New Roman" w:cs="Times New Roman"/>
          <w:sz w:val="28"/>
          <w:szCs w:val="28"/>
        </w:rPr>
        <w:t xml:space="preserve"> </w:t>
      </w:r>
      <w:r w:rsidR="00957E70" w:rsidRPr="002A37B4">
        <w:rPr>
          <w:rFonts w:ascii="Times New Roman" w:hAnsi="Times New Roman" w:cs="Times New Roman"/>
          <w:sz w:val="28"/>
          <w:szCs w:val="28"/>
        </w:rPr>
        <w:t>докладыва</w:t>
      </w:r>
      <w:r w:rsidR="00A509E2" w:rsidRPr="002A37B4">
        <w:rPr>
          <w:rFonts w:ascii="Times New Roman" w:hAnsi="Times New Roman" w:cs="Times New Roman"/>
          <w:sz w:val="28"/>
          <w:szCs w:val="28"/>
        </w:rPr>
        <w:t>ю</w:t>
      </w:r>
      <w:r w:rsidR="00957E70" w:rsidRPr="002A37B4">
        <w:rPr>
          <w:rFonts w:ascii="Times New Roman" w:hAnsi="Times New Roman" w:cs="Times New Roman"/>
          <w:sz w:val="28"/>
          <w:szCs w:val="28"/>
        </w:rPr>
        <w:t>т обстановку первому заместителю главы администрации</w:t>
      </w:r>
      <w:r w:rsidR="00364A82" w:rsidRPr="002A37B4">
        <w:rPr>
          <w:rFonts w:ascii="Times New Roman" w:hAnsi="Times New Roman" w:cs="Times New Roman"/>
          <w:sz w:val="28"/>
          <w:szCs w:val="28"/>
        </w:rPr>
        <w:t xml:space="preserve"> округа</w:t>
      </w:r>
      <w:r w:rsidR="00957E70" w:rsidRPr="002A37B4">
        <w:rPr>
          <w:rFonts w:ascii="Times New Roman" w:hAnsi="Times New Roman" w:cs="Times New Roman"/>
          <w:sz w:val="28"/>
          <w:szCs w:val="28"/>
        </w:rPr>
        <w:t>, организовыва</w:t>
      </w:r>
      <w:r w:rsidR="00A509E2" w:rsidRPr="002A37B4">
        <w:rPr>
          <w:rFonts w:ascii="Times New Roman" w:hAnsi="Times New Roman" w:cs="Times New Roman"/>
          <w:sz w:val="28"/>
          <w:szCs w:val="28"/>
        </w:rPr>
        <w:t>ю</w:t>
      </w:r>
      <w:r w:rsidR="00957E70" w:rsidRPr="002A37B4">
        <w:rPr>
          <w:rFonts w:ascii="Times New Roman" w:hAnsi="Times New Roman" w:cs="Times New Roman"/>
          <w:sz w:val="28"/>
          <w:szCs w:val="28"/>
        </w:rPr>
        <w:t>т комиссионное обследование аварийного объекта, производ</w:t>
      </w:r>
      <w:r w:rsidR="00A509E2" w:rsidRPr="002A37B4">
        <w:rPr>
          <w:rFonts w:ascii="Times New Roman" w:hAnsi="Times New Roman" w:cs="Times New Roman"/>
          <w:sz w:val="28"/>
          <w:szCs w:val="28"/>
        </w:rPr>
        <w:t>я</w:t>
      </w:r>
      <w:r w:rsidR="00957E70" w:rsidRPr="002A37B4">
        <w:rPr>
          <w:rFonts w:ascii="Times New Roman" w:hAnsi="Times New Roman" w:cs="Times New Roman"/>
          <w:sz w:val="28"/>
          <w:szCs w:val="28"/>
        </w:rPr>
        <w:t>т оценку ситуации и при необходимости привлека</w:t>
      </w:r>
      <w:r w:rsidR="00A509E2" w:rsidRPr="002A37B4">
        <w:rPr>
          <w:rFonts w:ascii="Times New Roman" w:hAnsi="Times New Roman" w:cs="Times New Roman"/>
          <w:sz w:val="28"/>
          <w:szCs w:val="28"/>
        </w:rPr>
        <w:t>ю</w:t>
      </w:r>
      <w:r w:rsidR="00957E70" w:rsidRPr="002A37B4">
        <w:rPr>
          <w:rFonts w:ascii="Times New Roman" w:hAnsi="Times New Roman" w:cs="Times New Roman"/>
          <w:sz w:val="28"/>
          <w:szCs w:val="28"/>
        </w:rPr>
        <w:t>т к устранению аварии и ее последствий прочие службы жилищно-коммунального хозяйства</w:t>
      </w:r>
      <w:r w:rsidR="00364A82" w:rsidRPr="002A37B4">
        <w:rPr>
          <w:rFonts w:ascii="Times New Roman" w:hAnsi="Times New Roman" w:cs="Times New Roman"/>
          <w:sz w:val="28"/>
          <w:szCs w:val="28"/>
        </w:rPr>
        <w:t xml:space="preserve"> округа</w:t>
      </w:r>
      <w:r w:rsidR="00957E70" w:rsidRPr="002A37B4">
        <w:rPr>
          <w:rFonts w:ascii="Times New Roman" w:hAnsi="Times New Roman" w:cs="Times New Roman"/>
          <w:sz w:val="28"/>
          <w:szCs w:val="28"/>
        </w:rPr>
        <w:t>.</w:t>
      </w:r>
    </w:p>
    <w:p w14:paraId="5E4B0476" w14:textId="4241A108" w:rsidR="00957E70" w:rsidRPr="002A37B4" w:rsidRDefault="00957E70" w:rsidP="002A37B4">
      <w:pPr>
        <w:pStyle w:val="ConsPlusNormal"/>
        <w:spacing w:line="360" w:lineRule="auto"/>
        <w:ind w:right="139"/>
        <w:jc w:val="both"/>
        <w:rPr>
          <w:rFonts w:ascii="Times New Roman" w:hAnsi="Times New Roman" w:cs="Times New Roman"/>
          <w:sz w:val="28"/>
          <w:szCs w:val="28"/>
        </w:rPr>
      </w:pPr>
      <w:r w:rsidRPr="002A37B4">
        <w:rPr>
          <w:rFonts w:ascii="Times New Roman" w:hAnsi="Times New Roman" w:cs="Times New Roman"/>
          <w:sz w:val="28"/>
          <w:szCs w:val="28"/>
        </w:rPr>
        <w:t>2.</w:t>
      </w:r>
      <w:r w:rsidR="00D14AC0" w:rsidRPr="002A37B4">
        <w:rPr>
          <w:rFonts w:ascii="Times New Roman" w:hAnsi="Times New Roman" w:cs="Times New Roman"/>
          <w:sz w:val="28"/>
          <w:szCs w:val="28"/>
        </w:rPr>
        <w:t>6</w:t>
      </w:r>
      <w:r w:rsidRPr="002A37B4">
        <w:rPr>
          <w:rFonts w:ascii="Times New Roman" w:hAnsi="Times New Roman" w:cs="Times New Roman"/>
          <w:sz w:val="28"/>
          <w:szCs w:val="28"/>
        </w:rPr>
        <w:t xml:space="preserve">. Если для устранения аварии возникнет необходимость в привлечении дополнительного количества специалистов, специализированной техники, </w:t>
      </w:r>
      <w:r w:rsidRPr="002A37B4">
        <w:rPr>
          <w:rFonts w:ascii="Times New Roman" w:hAnsi="Times New Roman" w:cs="Times New Roman"/>
          <w:sz w:val="28"/>
          <w:szCs w:val="28"/>
        </w:rPr>
        <w:lastRenderedPageBreak/>
        <w:t xml:space="preserve">оборудования и материалов, то руководство </w:t>
      </w:r>
      <w:r w:rsidR="00A509E2" w:rsidRPr="002A37B4">
        <w:rPr>
          <w:rFonts w:ascii="Times New Roman" w:hAnsi="Times New Roman" w:cs="Times New Roman"/>
          <w:sz w:val="28"/>
          <w:szCs w:val="28"/>
        </w:rPr>
        <w:t xml:space="preserve">РСО </w:t>
      </w:r>
      <w:r w:rsidRPr="002A37B4">
        <w:rPr>
          <w:rFonts w:ascii="Times New Roman" w:hAnsi="Times New Roman" w:cs="Times New Roman"/>
          <w:sz w:val="28"/>
          <w:szCs w:val="28"/>
        </w:rPr>
        <w:t xml:space="preserve">или аварийная служба </w:t>
      </w:r>
      <w:r w:rsidR="00A509E2" w:rsidRPr="002A37B4">
        <w:rPr>
          <w:rFonts w:ascii="Times New Roman" w:hAnsi="Times New Roman" w:cs="Times New Roman"/>
          <w:sz w:val="28"/>
          <w:szCs w:val="28"/>
        </w:rPr>
        <w:t>РСО</w:t>
      </w:r>
      <w:r w:rsidRPr="002A37B4">
        <w:rPr>
          <w:rFonts w:ascii="Times New Roman" w:hAnsi="Times New Roman" w:cs="Times New Roman"/>
          <w:sz w:val="28"/>
          <w:szCs w:val="28"/>
        </w:rPr>
        <w:t>, на котором произошла авария, сообщает об этом в аварийные службы других предприятий. Последние обязаны в минимальный срок предоставить в распоряжение службы предприятия, на котором произошла авария, необходимых специалистов и технику.</w:t>
      </w:r>
    </w:p>
    <w:p w14:paraId="7EF719B3" w14:textId="1B0351FF" w:rsidR="00957E70" w:rsidRPr="002A37B4" w:rsidRDefault="00957E70" w:rsidP="002A37B4">
      <w:pPr>
        <w:pStyle w:val="ConsPlusNormal"/>
        <w:spacing w:line="360" w:lineRule="auto"/>
        <w:ind w:right="139"/>
        <w:jc w:val="both"/>
        <w:rPr>
          <w:rFonts w:ascii="Times New Roman" w:hAnsi="Times New Roman" w:cs="Times New Roman"/>
          <w:sz w:val="28"/>
          <w:szCs w:val="28"/>
        </w:rPr>
      </w:pPr>
      <w:r w:rsidRPr="002A37B4">
        <w:rPr>
          <w:rFonts w:ascii="Times New Roman" w:hAnsi="Times New Roman" w:cs="Times New Roman"/>
          <w:sz w:val="28"/>
          <w:szCs w:val="28"/>
        </w:rPr>
        <w:t>2.</w:t>
      </w:r>
      <w:r w:rsidR="00D14AC0" w:rsidRPr="002A37B4">
        <w:rPr>
          <w:rFonts w:ascii="Times New Roman" w:hAnsi="Times New Roman" w:cs="Times New Roman"/>
          <w:sz w:val="28"/>
          <w:szCs w:val="28"/>
        </w:rPr>
        <w:t>7</w:t>
      </w:r>
      <w:r w:rsidRPr="002A37B4">
        <w:rPr>
          <w:rFonts w:ascii="Times New Roman" w:hAnsi="Times New Roman" w:cs="Times New Roman"/>
          <w:sz w:val="28"/>
          <w:szCs w:val="28"/>
        </w:rPr>
        <w:t xml:space="preserve">. </w:t>
      </w:r>
      <w:r w:rsidR="00A509E2" w:rsidRPr="002A37B4">
        <w:rPr>
          <w:rFonts w:ascii="Times New Roman" w:hAnsi="Times New Roman" w:cs="Times New Roman"/>
          <w:sz w:val="28"/>
          <w:szCs w:val="28"/>
        </w:rPr>
        <w:t>РСО,</w:t>
      </w:r>
      <w:r w:rsidRPr="002A37B4">
        <w:rPr>
          <w:rFonts w:ascii="Times New Roman" w:hAnsi="Times New Roman" w:cs="Times New Roman"/>
          <w:sz w:val="28"/>
          <w:szCs w:val="28"/>
        </w:rPr>
        <w:t xml:space="preserve"> на котором произошла авария, обязано произвести оплату за привлечение и использование специалистов и техники других предприятий после ее устранения, по предъявлении необходимых документов.</w:t>
      </w:r>
    </w:p>
    <w:p w14:paraId="68A1EB60" w14:textId="1E370980" w:rsidR="00957E70" w:rsidRPr="002A37B4" w:rsidRDefault="00957E70" w:rsidP="002A37B4">
      <w:pPr>
        <w:pStyle w:val="ConsPlusNormal"/>
        <w:spacing w:line="360" w:lineRule="auto"/>
        <w:ind w:right="139"/>
        <w:jc w:val="both"/>
        <w:rPr>
          <w:rFonts w:ascii="Times New Roman" w:hAnsi="Times New Roman" w:cs="Times New Roman"/>
          <w:sz w:val="28"/>
          <w:szCs w:val="28"/>
        </w:rPr>
      </w:pPr>
      <w:r w:rsidRPr="002A37B4">
        <w:rPr>
          <w:rFonts w:ascii="Times New Roman" w:hAnsi="Times New Roman" w:cs="Times New Roman"/>
          <w:sz w:val="28"/>
          <w:szCs w:val="28"/>
        </w:rPr>
        <w:t>2</w:t>
      </w:r>
      <w:r w:rsidR="00D14AC0" w:rsidRPr="002A37B4">
        <w:rPr>
          <w:rFonts w:ascii="Times New Roman" w:hAnsi="Times New Roman" w:cs="Times New Roman"/>
          <w:sz w:val="28"/>
          <w:szCs w:val="28"/>
        </w:rPr>
        <w:t>.8</w:t>
      </w:r>
      <w:r w:rsidRPr="002A37B4">
        <w:rPr>
          <w:rFonts w:ascii="Times New Roman" w:hAnsi="Times New Roman" w:cs="Times New Roman"/>
          <w:sz w:val="28"/>
          <w:szCs w:val="28"/>
        </w:rPr>
        <w:t xml:space="preserve">. Руководство </w:t>
      </w:r>
      <w:r w:rsidR="00A509E2" w:rsidRPr="002A37B4">
        <w:rPr>
          <w:rFonts w:ascii="Times New Roman" w:hAnsi="Times New Roman" w:cs="Times New Roman"/>
          <w:sz w:val="28"/>
          <w:szCs w:val="28"/>
        </w:rPr>
        <w:t>РСО</w:t>
      </w:r>
      <w:r w:rsidRPr="002A37B4">
        <w:rPr>
          <w:rFonts w:ascii="Times New Roman" w:hAnsi="Times New Roman" w:cs="Times New Roman"/>
          <w:sz w:val="28"/>
          <w:szCs w:val="28"/>
        </w:rPr>
        <w:t>, на которо</w:t>
      </w:r>
      <w:r w:rsidR="00A509E2" w:rsidRPr="002A37B4">
        <w:rPr>
          <w:rFonts w:ascii="Times New Roman" w:hAnsi="Times New Roman" w:cs="Times New Roman"/>
          <w:sz w:val="28"/>
          <w:szCs w:val="28"/>
        </w:rPr>
        <w:t>й</w:t>
      </w:r>
      <w:r w:rsidRPr="002A37B4">
        <w:rPr>
          <w:rFonts w:ascii="Times New Roman" w:hAnsi="Times New Roman" w:cs="Times New Roman"/>
          <w:sz w:val="28"/>
          <w:szCs w:val="28"/>
        </w:rPr>
        <w:t xml:space="preserve"> произошла авария, обязано постоянно информировать диспетчера </w:t>
      </w:r>
      <w:r w:rsidR="00A509E2" w:rsidRPr="002A37B4">
        <w:rPr>
          <w:rFonts w:ascii="Times New Roman" w:hAnsi="Times New Roman" w:cs="Times New Roman"/>
          <w:sz w:val="28"/>
          <w:szCs w:val="28"/>
        </w:rPr>
        <w:t>ЕДДС</w:t>
      </w:r>
      <w:r w:rsidRPr="002A37B4">
        <w:rPr>
          <w:rFonts w:ascii="Times New Roman" w:hAnsi="Times New Roman" w:cs="Times New Roman"/>
          <w:sz w:val="28"/>
          <w:szCs w:val="28"/>
        </w:rPr>
        <w:t xml:space="preserve"> о ходе работ по ликвидации аварии и ее последствий. При возникновении техногенных аварий и стихийных бедствий, угрожающих системам жизнеобеспечения</w:t>
      </w:r>
      <w:r w:rsidR="00364A82" w:rsidRPr="002A37B4">
        <w:rPr>
          <w:rFonts w:ascii="Times New Roman" w:hAnsi="Times New Roman" w:cs="Times New Roman"/>
          <w:sz w:val="28"/>
          <w:szCs w:val="28"/>
        </w:rPr>
        <w:t xml:space="preserve"> округа</w:t>
      </w:r>
      <w:r w:rsidRPr="002A37B4">
        <w:rPr>
          <w:rFonts w:ascii="Times New Roman" w:hAnsi="Times New Roman" w:cs="Times New Roman"/>
          <w:sz w:val="28"/>
          <w:szCs w:val="28"/>
        </w:rPr>
        <w:t xml:space="preserve">, и в случае, когда объявлена чрезвычайная ситуация, аварийные службы всех предприятий переходят в непосредственное подчинение комиссии по предупреждению и ликвидации чрезвычайных ситуаций </w:t>
      </w:r>
      <w:r w:rsidR="00364A82" w:rsidRPr="002A37B4">
        <w:rPr>
          <w:rFonts w:ascii="Times New Roman" w:hAnsi="Times New Roman" w:cs="Times New Roman"/>
          <w:sz w:val="28"/>
          <w:szCs w:val="28"/>
        </w:rPr>
        <w:t>Анучинского муниципального округа Приморского края</w:t>
      </w:r>
      <w:r w:rsidRPr="002A37B4">
        <w:rPr>
          <w:rFonts w:ascii="Times New Roman" w:hAnsi="Times New Roman" w:cs="Times New Roman"/>
          <w:sz w:val="28"/>
          <w:szCs w:val="28"/>
        </w:rPr>
        <w:t xml:space="preserve"> и действуют под ее руководством.</w:t>
      </w:r>
    </w:p>
    <w:p w14:paraId="26CFABC0" w14:textId="2A3A9D3A" w:rsidR="00957E70" w:rsidRPr="002A37B4" w:rsidRDefault="00957E70" w:rsidP="002A37B4">
      <w:pPr>
        <w:pStyle w:val="ConsPlusNormal"/>
        <w:spacing w:line="360" w:lineRule="auto"/>
        <w:ind w:right="139"/>
        <w:jc w:val="both"/>
        <w:rPr>
          <w:rFonts w:ascii="Times New Roman" w:hAnsi="Times New Roman" w:cs="Times New Roman"/>
          <w:sz w:val="28"/>
          <w:szCs w:val="28"/>
        </w:rPr>
      </w:pPr>
      <w:r w:rsidRPr="002A37B4">
        <w:rPr>
          <w:rFonts w:ascii="Times New Roman" w:hAnsi="Times New Roman" w:cs="Times New Roman"/>
          <w:sz w:val="28"/>
          <w:szCs w:val="28"/>
        </w:rPr>
        <w:t>2.</w:t>
      </w:r>
      <w:r w:rsidR="00D14AC0" w:rsidRPr="002A37B4">
        <w:rPr>
          <w:rFonts w:ascii="Times New Roman" w:hAnsi="Times New Roman" w:cs="Times New Roman"/>
          <w:sz w:val="28"/>
          <w:szCs w:val="28"/>
        </w:rPr>
        <w:t>9</w:t>
      </w:r>
      <w:r w:rsidRPr="002A37B4">
        <w:rPr>
          <w:rFonts w:ascii="Times New Roman" w:hAnsi="Times New Roman" w:cs="Times New Roman"/>
          <w:sz w:val="28"/>
          <w:szCs w:val="28"/>
        </w:rPr>
        <w:t xml:space="preserve">. Для определения и ликвидации повреждения исполнителю работ предоставляется право вскрытия проезжей части дороги, с предварительным уведомлением начальника </w:t>
      </w:r>
      <w:r w:rsidR="00A509E2" w:rsidRPr="002A37B4">
        <w:rPr>
          <w:rFonts w:ascii="Times New Roman" w:hAnsi="Times New Roman" w:cs="Times New Roman"/>
          <w:sz w:val="28"/>
          <w:szCs w:val="28"/>
        </w:rPr>
        <w:t>отдела жизнеобеспечения</w:t>
      </w:r>
      <w:r w:rsidRPr="002A37B4">
        <w:rPr>
          <w:rFonts w:ascii="Times New Roman" w:hAnsi="Times New Roman" w:cs="Times New Roman"/>
          <w:sz w:val="28"/>
          <w:szCs w:val="28"/>
        </w:rPr>
        <w:t xml:space="preserve"> или первого заместителя главы администрации, в целях ограничения, изменений маршрутов и обеспечения безопасности движения автотранспорта, с последующим восстановлением дорожного покрытия.</w:t>
      </w:r>
    </w:p>
    <w:p w14:paraId="07FCB17B" w14:textId="77777777" w:rsidR="00957E70" w:rsidRPr="002A37B4" w:rsidRDefault="00957E70" w:rsidP="002A37B4">
      <w:pPr>
        <w:pStyle w:val="ConsPlusNormal"/>
        <w:spacing w:line="360" w:lineRule="auto"/>
        <w:ind w:right="139"/>
        <w:jc w:val="both"/>
        <w:rPr>
          <w:rFonts w:ascii="Times New Roman" w:hAnsi="Times New Roman" w:cs="Times New Roman"/>
          <w:sz w:val="28"/>
          <w:szCs w:val="28"/>
        </w:rPr>
      </w:pPr>
      <w:r w:rsidRPr="002A37B4">
        <w:rPr>
          <w:rFonts w:ascii="Times New Roman" w:hAnsi="Times New Roman" w:cs="Times New Roman"/>
          <w:sz w:val="28"/>
          <w:szCs w:val="28"/>
        </w:rPr>
        <w:t xml:space="preserve">При повреждении подземных коммуникаций жилищно-коммунальными службами производителем работ незамедлительно оповещается </w:t>
      </w:r>
      <w:r w:rsidR="00A509E2" w:rsidRPr="002A37B4">
        <w:rPr>
          <w:rFonts w:ascii="Times New Roman" w:hAnsi="Times New Roman" w:cs="Times New Roman"/>
          <w:sz w:val="28"/>
          <w:szCs w:val="28"/>
        </w:rPr>
        <w:t>ЕДДС</w:t>
      </w:r>
      <w:r w:rsidRPr="002A37B4">
        <w:rPr>
          <w:rFonts w:ascii="Times New Roman" w:hAnsi="Times New Roman" w:cs="Times New Roman"/>
          <w:sz w:val="28"/>
          <w:szCs w:val="28"/>
        </w:rPr>
        <w:t>. Повреждения устраняются силами производителя работ.</w:t>
      </w:r>
    </w:p>
    <w:p w14:paraId="04316F2A" w14:textId="77777777" w:rsidR="00957E70" w:rsidRPr="002A37B4" w:rsidRDefault="00957E70" w:rsidP="002A37B4">
      <w:pPr>
        <w:pStyle w:val="ConsPlusNormal"/>
        <w:spacing w:line="360" w:lineRule="auto"/>
        <w:ind w:right="139"/>
        <w:jc w:val="both"/>
        <w:rPr>
          <w:rFonts w:ascii="Times New Roman" w:hAnsi="Times New Roman" w:cs="Times New Roman"/>
          <w:sz w:val="28"/>
          <w:szCs w:val="28"/>
        </w:rPr>
      </w:pPr>
      <w:r w:rsidRPr="002A37B4">
        <w:rPr>
          <w:rFonts w:ascii="Times New Roman" w:hAnsi="Times New Roman" w:cs="Times New Roman"/>
          <w:sz w:val="28"/>
          <w:szCs w:val="28"/>
        </w:rPr>
        <w:t>При аварийных ситуациях на объектах соцкультбыта отключение поврежденных сетей производит их владелец. Самовольное отключение и включение теплотрасс и водопроводных сетей для ликвидации повреждения (аварии) потребителем в период отопительного сезона не допускается. После ликвидации повреждения руководитель объекта ставит в известность диспетчера тепло- и водоснабжающей организации и, по его команде, осуществляет пуск теплоносителя или воды.</w:t>
      </w:r>
    </w:p>
    <w:p w14:paraId="77824990" w14:textId="35B50016" w:rsidR="00957E70" w:rsidRPr="002A37B4" w:rsidRDefault="00957E70" w:rsidP="002A37B4">
      <w:pPr>
        <w:pStyle w:val="ConsPlusNormal"/>
        <w:spacing w:line="360" w:lineRule="auto"/>
        <w:ind w:right="139"/>
        <w:jc w:val="both"/>
        <w:rPr>
          <w:rFonts w:ascii="Times New Roman" w:hAnsi="Times New Roman" w:cs="Times New Roman"/>
          <w:sz w:val="28"/>
          <w:szCs w:val="28"/>
        </w:rPr>
      </w:pPr>
      <w:r w:rsidRPr="002A37B4">
        <w:rPr>
          <w:rFonts w:ascii="Times New Roman" w:hAnsi="Times New Roman" w:cs="Times New Roman"/>
          <w:sz w:val="28"/>
          <w:szCs w:val="28"/>
        </w:rPr>
        <w:lastRenderedPageBreak/>
        <w:t>2.</w:t>
      </w:r>
      <w:r w:rsidR="006A60CE" w:rsidRPr="002A37B4">
        <w:rPr>
          <w:rFonts w:ascii="Times New Roman" w:hAnsi="Times New Roman" w:cs="Times New Roman"/>
          <w:sz w:val="28"/>
          <w:szCs w:val="28"/>
        </w:rPr>
        <w:t>1</w:t>
      </w:r>
      <w:r w:rsidR="00D14AC0" w:rsidRPr="002A37B4">
        <w:rPr>
          <w:rFonts w:ascii="Times New Roman" w:hAnsi="Times New Roman" w:cs="Times New Roman"/>
          <w:sz w:val="28"/>
          <w:szCs w:val="28"/>
        </w:rPr>
        <w:t>0</w:t>
      </w:r>
      <w:r w:rsidRPr="002A37B4">
        <w:rPr>
          <w:rFonts w:ascii="Times New Roman" w:hAnsi="Times New Roman" w:cs="Times New Roman"/>
          <w:sz w:val="28"/>
          <w:szCs w:val="28"/>
        </w:rPr>
        <w:t xml:space="preserve">. Сроки проведения ремонтных работ с отключением потребителей от электро-, тепло-, водоснабжения и водоотведения согласовываются с администрацией </w:t>
      </w:r>
      <w:r w:rsidR="00364A82" w:rsidRPr="002A37B4">
        <w:rPr>
          <w:rFonts w:ascii="Times New Roman" w:hAnsi="Times New Roman" w:cs="Times New Roman"/>
          <w:sz w:val="28"/>
          <w:szCs w:val="28"/>
        </w:rPr>
        <w:t>Анучинского муниципального округа Приморского края</w:t>
      </w:r>
      <w:r w:rsidRPr="002A37B4">
        <w:rPr>
          <w:rFonts w:ascii="Times New Roman" w:hAnsi="Times New Roman" w:cs="Times New Roman"/>
          <w:sz w:val="28"/>
          <w:szCs w:val="28"/>
        </w:rPr>
        <w:t xml:space="preserve"> и не должны превышать установленного срока </w:t>
      </w:r>
      <w:r w:rsidR="00B90B0A" w:rsidRPr="002A37B4">
        <w:rPr>
          <w:rFonts w:ascii="Times New Roman" w:hAnsi="Times New Roman" w:cs="Times New Roman"/>
          <w:sz w:val="28"/>
          <w:szCs w:val="28"/>
        </w:rPr>
        <w:t>указанного в приложении 1 к Правилам предоставления коммунальных услуг</w:t>
      </w:r>
      <w:r w:rsidRPr="002A37B4">
        <w:rPr>
          <w:rFonts w:ascii="Times New Roman" w:hAnsi="Times New Roman" w:cs="Times New Roman"/>
          <w:sz w:val="28"/>
          <w:szCs w:val="28"/>
        </w:rPr>
        <w:t>.</w:t>
      </w:r>
    </w:p>
    <w:p w14:paraId="5C4D1910" w14:textId="1DA2FC39" w:rsidR="00957E70" w:rsidRPr="002A37B4" w:rsidRDefault="00957E70" w:rsidP="002A37B4">
      <w:pPr>
        <w:pStyle w:val="ConsPlusNormal"/>
        <w:spacing w:line="360" w:lineRule="auto"/>
        <w:ind w:right="139"/>
        <w:jc w:val="both"/>
        <w:rPr>
          <w:rFonts w:ascii="Times New Roman" w:hAnsi="Times New Roman" w:cs="Times New Roman"/>
          <w:sz w:val="28"/>
          <w:szCs w:val="28"/>
        </w:rPr>
      </w:pPr>
      <w:r w:rsidRPr="002A37B4">
        <w:rPr>
          <w:rFonts w:ascii="Times New Roman" w:hAnsi="Times New Roman" w:cs="Times New Roman"/>
          <w:sz w:val="28"/>
          <w:szCs w:val="28"/>
        </w:rPr>
        <w:t>2.1</w:t>
      </w:r>
      <w:r w:rsidR="00D14AC0" w:rsidRPr="002A37B4">
        <w:rPr>
          <w:rFonts w:ascii="Times New Roman" w:hAnsi="Times New Roman" w:cs="Times New Roman"/>
          <w:sz w:val="28"/>
          <w:szCs w:val="28"/>
        </w:rPr>
        <w:t>1</w:t>
      </w:r>
      <w:r w:rsidRPr="002A37B4">
        <w:rPr>
          <w:rFonts w:ascii="Times New Roman" w:hAnsi="Times New Roman" w:cs="Times New Roman"/>
          <w:sz w:val="28"/>
          <w:szCs w:val="28"/>
        </w:rPr>
        <w:t xml:space="preserve">. При длительном </w:t>
      </w:r>
      <w:r w:rsidR="00B90B0A" w:rsidRPr="002A37B4">
        <w:rPr>
          <w:rFonts w:ascii="Times New Roman" w:hAnsi="Times New Roman" w:cs="Times New Roman"/>
          <w:sz w:val="28"/>
          <w:szCs w:val="28"/>
        </w:rPr>
        <w:t xml:space="preserve">времени </w:t>
      </w:r>
      <w:r w:rsidRPr="002A37B4">
        <w:rPr>
          <w:rFonts w:ascii="Times New Roman" w:hAnsi="Times New Roman" w:cs="Times New Roman"/>
          <w:sz w:val="28"/>
          <w:szCs w:val="28"/>
        </w:rPr>
        <w:t>устранени</w:t>
      </w:r>
      <w:r w:rsidR="00B90B0A" w:rsidRPr="002A37B4">
        <w:rPr>
          <w:rFonts w:ascii="Times New Roman" w:hAnsi="Times New Roman" w:cs="Times New Roman"/>
          <w:sz w:val="28"/>
          <w:szCs w:val="28"/>
        </w:rPr>
        <w:t>я</w:t>
      </w:r>
      <w:r w:rsidRPr="002A37B4">
        <w:rPr>
          <w:rFonts w:ascii="Times New Roman" w:hAnsi="Times New Roman" w:cs="Times New Roman"/>
          <w:sz w:val="28"/>
          <w:szCs w:val="28"/>
        </w:rPr>
        <w:t xml:space="preserve"> аварии руководитель предприятия, на котором произошла авария, производит оповещение населения через </w:t>
      </w:r>
      <w:r w:rsidR="00A509E2" w:rsidRPr="002A37B4">
        <w:rPr>
          <w:rFonts w:ascii="Times New Roman" w:hAnsi="Times New Roman" w:cs="Times New Roman"/>
          <w:sz w:val="28"/>
          <w:szCs w:val="28"/>
        </w:rPr>
        <w:t>администрации сельских поселений</w:t>
      </w:r>
      <w:r w:rsidRPr="002A37B4">
        <w:rPr>
          <w:rFonts w:ascii="Times New Roman" w:hAnsi="Times New Roman" w:cs="Times New Roman"/>
          <w:sz w:val="28"/>
          <w:szCs w:val="28"/>
        </w:rPr>
        <w:t>, а также диспетчерские службы предприятий</w:t>
      </w:r>
      <w:r w:rsidR="00364A82" w:rsidRPr="002A37B4">
        <w:rPr>
          <w:rFonts w:ascii="Times New Roman" w:hAnsi="Times New Roman" w:cs="Times New Roman"/>
          <w:sz w:val="28"/>
          <w:szCs w:val="28"/>
        </w:rPr>
        <w:t xml:space="preserve"> округа</w:t>
      </w:r>
      <w:r w:rsidRPr="002A37B4">
        <w:rPr>
          <w:rFonts w:ascii="Times New Roman" w:hAnsi="Times New Roman" w:cs="Times New Roman"/>
          <w:sz w:val="28"/>
          <w:szCs w:val="28"/>
        </w:rPr>
        <w:t>.</w:t>
      </w:r>
    </w:p>
    <w:p w14:paraId="14C76F7B" w14:textId="2FCF2050" w:rsidR="00CF6375" w:rsidRPr="002A37B4" w:rsidRDefault="00957E70" w:rsidP="002A37B4">
      <w:pPr>
        <w:pStyle w:val="ConsPlusNormal"/>
        <w:spacing w:line="360" w:lineRule="auto"/>
        <w:ind w:right="139"/>
        <w:jc w:val="both"/>
        <w:rPr>
          <w:rFonts w:ascii="Times New Roman" w:hAnsi="Times New Roman" w:cs="Times New Roman"/>
          <w:sz w:val="28"/>
          <w:szCs w:val="28"/>
        </w:rPr>
      </w:pPr>
      <w:r w:rsidRPr="002A37B4">
        <w:rPr>
          <w:rFonts w:ascii="Times New Roman" w:hAnsi="Times New Roman" w:cs="Times New Roman"/>
          <w:sz w:val="28"/>
          <w:szCs w:val="28"/>
        </w:rPr>
        <w:t>2.1</w:t>
      </w:r>
      <w:r w:rsidR="00D14AC0" w:rsidRPr="002A37B4">
        <w:rPr>
          <w:rFonts w:ascii="Times New Roman" w:hAnsi="Times New Roman" w:cs="Times New Roman"/>
          <w:sz w:val="28"/>
          <w:szCs w:val="28"/>
        </w:rPr>
        <w:t>2</w:t>
      </w:r>
      <w:r w:rsidRPr="002A37B4">
        <w:rPr>
          <w:rFonts w:ascii="Times New Roman" w:hAnsi="Times New Roman" w:cs="Times New Roman"/>
          <w:sz w:val="28"/>
          <w:szCs w:val="28"/>
        </w:rPr>
        <w:t xml:space="preserve">. Контроль и координация деятельности служб </w:t>
      </w:r>
      <w:r w:rsidR="00364A82" w:rsidRPr="002A37B4">
        <w:rPr>
          <w:rFonts w:ascii="Times New Roman" w:hAnsi="Times New Roman" w:cs="Times New Roman"/>
          <w:sz w:val="28"/>
          <w:szCs w:val="28"/>
        </w:rPr>
        <w:t>Анучинского муниципального округа Приморского края</w:t>
      </w:r>
      <w:r w:rsidRPr="002A37B4">
        <w:rPr>
          <w:rFonts w:ascii="Times New Roman" w:hAnsi="Times New Roman" w:cs="Times New Roman"/>
          <w:sz w:val="28"/>
          <w:szCs w:val="28"/>
        </w:rPr>
        <w:t xml:space="preserve"> по ликвидации аварий и их последствий возлагается на </w:t>
      </w:r>
      <w:r w:rsidR="00A509E2" w:rsidRPr="002A37B4">
        <w:rPr>
          <w:rFonts w:ascii="Times New Roman" w:hAnsi="Times New Roman" w:cs="Times New Roman"/>
          <w:sz w:val="28"/>
          <w:szCs w:val="28"/>
        </w:rPr>
        <w:t xml:space="preserve">первого заместителя главы администрации </w:t>
      </w:r>
      <w:r w:rsidR="00364A82" w:rsidRPr="002A37B4">
        <w:rPr>
          <w:rFonts w:ascii="Times New Roman" w:hAnsi="Times New Roman" w:cs="Times New Roman"/>
          <w:sz w:val="28"/>
          <w:szCs w:val="28"/>
        </w:rPr>
        <w:t>Анучинского муниципального округа Приморского края</w:t>
      </w:r>
      <w:r w:rsidR="00B90B0A" w:rsidRPr="002A37B4">
        <w:rPr>
          <w:rFonts w:ascii="Times New Roman" w:hAnsi="Times New Roman" w:cs="Times New Roman"/>
          <w:sz w:val="28"/>
          <w:szCs w:val="28"/>
        </w:rPr>
        <w:t>.</w:t>
      </w:r>
    </w:p>
    <w:p w14:paraId="01BE1909" w14:textId="77777777" w:rsidR="002163B4" w:rsidRPr="002A37B4" w:rsidRDefault="002163B4" w:rsidP="002A37B4">
      <w:pPr>
        <w:pStyle w:val="ConsPlusNormal"/>
        <w:spacing w:line="360" w:lineRule="auto"/>
        <w:ind w:right="139"/>
        <w:jc w:val="both"/>
        <w:rPr>
          <w:rFonts w:ascii="Times New Roman" w:hAnsi="Times New Roman" w:cs="Times New Roman"/>
          <w:sz w:val="28"/>
          <w:szCs w:val="28"/>
        </w:rPr>
      </w:pPr>
    </w:p>
    <w:p w14:paraId="44A34501" w14:textId="5EA65DBF" w:rsidR="00BB4B6A" w:rsidRPr="002A37B4" w:rsidRDefault="00BB4B6A" w:rsidP="002A37B4">
      <w:pPr>
        <w:widowControl w:val="0"/>
        <w:autoSpaceDE w:val="0"/>
        <w:autoSpaceDN w:val="0"/>
        <w:adjustRightInd w:val="0"/>
        <w:spacing w:line="360" w:lineRule="auto"/>
        <w:jc w:val="center"/>
        <w:rPr>
          <w:b/>
          <w:bCs/>
          <w:color w:val="000000"/>
          <w:sz w:val="28"/>
          <w:szCs w:val="28"/>
        </w:rPr>
      </w:pPr>
      <w:r w:rsidRPr="002A37B4">
        <w:rPr>
          <w:b/>
          <w:color w:val="000000"/>
          <w:sz w:val="28"/>
          <w:szCs w:val="28"/>
        </w:rPr>
        <w:t>3.Порядок</w:t>
      </w:r>
      <w:r w:rsidRPr="002A37B4">
        <w:rPr>
          <w:b/>
          <w:bCs/>
          <w:color w:val="000000"/>
          <w:sz w:val="28"/>
          <w:szCs w:val="28"/>
        </w:rPr>
        <w:t xml:space="preserve"> действий </w:t>
      </w:r>
      <w:r w:rsidRPr="002A37B4">
        <w:rPr>
          <w:b/>
          <w:color w:val="000000"/>
          <w:sz w:val="28"/>
          <w:szCs w:val="28"/>
        </w:rPr>
        <w:t>администрации округа</w:t>
      </w:r>
      <w:r w:rsidRPr="002A37B4">
        <w:rPr>
          <w:b/>
          <w:bCs/>
          <w:color w:val="000000"/>
          <w:sz w:val="28"/>
          <w:szCs w:val="28"/>
        </w:rPr>
        <w:t>, организаций и служб</w:t>
      </w:r>
    </w:p>
    <w:p w14:paraId="469B0896" w14:textId="77777777" w:rsidR="00BB4B6A" w:rsidRPr="002A37B4" w:rsidRDefault="00BB4B6A" w:rsidP="002A37B4">
      <w:pPr>
        <w:widowControl w:val="0"/>
        <w:autoSpaceDE w:val="0"/>
        <w:autoSpaceDN w:val="0"/>
        <w:adjustRightInd w:val="0"/>
        <w:spacing w:line="360" w:lineRule="auto"/>
        <w:jc w:val="center"/>
        <w:rPr>
          <w:b/>
          <w:bCs/>
          <w:color w:val="000000"/>
          <w:sz w:val="28"/>
          <w:szCs w:val="28"/>
        </w:rPr>
      </w:pPr>
      <w:r w:rsidRPr="002A37B4">
        <w:rPr>
          <w:b/>
          <w:bCs/>
          <w:color w:val="000000"/>
          <w:sz w:val="28"/>
          <w:szCs w:val="28"/>
        </w:rPr>
        <w:t xml:space="preserve">при возникновении аварийных ситуаций на объектах </w:t>
      </w:r>
      <w:r w:rsidRPr="002A37B4">
        <w:rPr>
          <w:b/>
          <w:color w:val="000000"/>
          <w:sz w:val="28"/>
          <w:szCs w:val="28"/>
        </w:rPr>
        <w:t>жизнеобеспечения</w:t>
      </w:r>
    </w:p>
    <w:p w14:paraId="44A5386F" w14:textId="77777777" w:rsidR="00BB4B6A" w:rsidRPr="002A37B4" w:rsidRDefault="00BB4B6A" w:rsidP="002A37B4">
      <w:pPr>
        <w:widowControl w:val="0"/>
        <w:autoSpaceDE w:val="0"/>
        <w:autoSpaceDN w:val="0"/>
        <w:adjustRightInd w:val="0"/>
        <w:spacing w:line="360" w:lineRule="auto"/>
        <w:jc w:val="center"/>
        <w:rPr>
          <w:color w:val="000000"/>
          <w:sz w:val="28"/>
          <w:szCs w:val="28"/>
        </w:rPr>
      </w:pPr>
    </w:p>
    <w:p w14:paraId="6E39611F" w14:textId="77777777" w:rsidR="00BB4B6A" w:rsidRPr="002A37B4" w:rsidRDefault="00BB4B6A" w:rsidP="002A37B4">
      <w:pPr>
        <w:widowControl w:val="0"/>
        <w:autoSpaceDE w:val="0"/>
        <w:autoSpaceDN w:val="0"/>
        <w:adjustRightInd w:val="0"/>
        <w:spacing w:line="360" w:lineRule="auto"/>
        <w:ind w:firstLine="650"/>
        <w:jc w:val="right"/>
        <w:rPr>
          <w:color w:val="000000"/>
          <w:sz w:val="28"/>
          <w:szCs w:val="28"/>
        </w:rPr>
      </w:pPr>
      <w:r w:rsidRPr="002A37B4">
        <w:rPr>
          <w:color w:val="000000"/>
          <w:sz w:val="28"/>
          <w:szCs w:val="28"/>
        </w:rPr>
        <w:t>Таблица № 3</w:t>
      </w:r>
    </w:p>
    <w:p w14:paraId="2A4FE5C3" w14:textId="77777777" w:rsidR="00BB4B6A" w:rsidRPr="002A37B4" w:rsidRDefault="00BB4B6A" w:rsidP="002A37B4">
      <w:pPr>
        <w:widowControl w:val="0"/>
        <w:autoSpaceDE w:val="0"/>
        <w:autoSpaceDN w:val="0"/>
        <w:adjustRightInd w:val="0"/>
        <w:spacing w:line="360" w:lineRule="auto"/>
        <w:ind w:firstLine="650"/>
        <w:jc w:val="right"/>
        <w:rPr>
          <w:color w:val="000000"/>
          <w:sz w:val="28"/>
          <w:szCs w:val="28"/>
        </w:rPr>
      </w:pPr>
    </w:p>
    <w:tbl>
      <w:tblPr>
        <w:tblW w:w="96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80"/>
        <w:gridCol w:w="2860"/>
        <w:gridCol w:w="3250"/>
        <w:gridCol w:w="2730"/>
      </w:tblGrid>
      <w:tr w:rsidR="00BB4B6A" w:rsidRPr="002A37B4" w14:paraId="25A6F2F1" w14:textId="77777777" w:rsidTr="0040324C">
        <w:trPr>
          <w:trHeight w:val="937"/>
          <w:tblHeader/>
        </w:trPr>
        <w:tc>
          <w:tcPr>
            <w:tcW w:w="780" w:type="dxa"/>
            <w:tcBorders>
              <w:top w:val="single" w:sz="4" w:space="0" w:color="auto"/>
              <w:left w:val="single" w:sz="4" w:space="0" w:color="auto"/>
              <w:bottom w:val="single" w:sz="4" w:space="0" w:color="auto"/>
              <w:right w:val="single" w:sz="4" w:space="0" w:color="auto"/>
            </w:tcBorders>
            <w:vAlign w:val="center"/>
          </w:tcPr>
          <w:p w14:paraId="562E3B49" w14:textId="77777777" w:rsidR="00BB4B6A" w:rsidRPr="002A37B4" w:rsidRDefault="00BB4B6A" w:rsidP="002A37B4">
            <w:pPr>
              <w:widowControl w:val="0"/>
              <w:autoSpaceDE w:val="0"/>
              <w:autoSpaceDN w:val="0"/>
              <w:adjustRightInd w:val="0"/>
              <w:spacing w:line="360" w:lineRule="auto"/>
              <w:ind w:left="-108" w:right="-108"/>
              <w:jc w:val="center"/>
              <w:rPr>
                <w:color w:val="000000"/>
                <w:sz w:val="28"/>
                <w:szCs w:val="28"/>
              </w:rPr>
            </w:pPr>
            <w:r w:rsidRPr="002A37B4">
              <w:rPr>
                <w:color w:val="000000"/>
                <w:sz w:val="28"/>
                <w:szCs w:val="28"/>
              </w:rPr>
              <w:t>№</w:t>
            </w:r>
          </w:p>
          <w:p w14:paraId="46A54A5E" w14:textId="77777777" w:rsidR="00BB4B6A" w:rsidRPr="002A37B4" w:rsidRDefault="00BB4B6A" w:rsidP="002A37B4">
            <w:pPr>
              <w:widowControl w:val="0"/>
              <w:autoSpaceDE w:val="0"/>
              <w:autoSpaceDN w:val="0"/>
              <w:adjustRightInd w:val="0"/>
              <w:spacing w:line="360" w:lineRule="auto"/>
              <w:ind w:left="-108" w:right="-108"/>
              <w:jc w:val="center"/>
              <w:rPr>
                <w:color w:val="000000"/>
                <w:sz w:val="28"/>
                <w:szCs w:val="28"/>
              </w:rPr>
            </w:pPr>
            <w:r w:rsidRPr="002A37B4">
              <w:rPr>
                <w:color w:val="000000"/>
                <w:sz w:val="28"/>
                <w:szCs w:val="28"/>
              </w:rPr>
              <w:t>п/п</w:t>
            </w:r>
          </w:p>
        </w:tc>
        <w:tc>
          <w:tcPr>
            <w:tcW w:w="2860" w:type="dxa"/>
            <w:tcBorders>
              <w:top w:val="single" w:sz="4" w:space="0" w:color="auto"/>
              <w:left w:val="single" w:sz="4" w:space="0" w:color="auto"/>
              <w:bottom w:val="single" w:sz="4" w:space="0" w:color="auto"/>
              <w:right w:val="single" w:sz="4" w:space="0" w:color="auto"/>
            </w:tcBorders>
            <w:vAlign w:val="center"/>
          </w:tcPr>
          <w:p w14:paraId="4E22D2BC" w14:textId="77777777" w:rsidR="00BB4B6A" w:rsidRPr="002A37B4" w:rsidRDefault="00BB4B6A" w:rsidP="002A37B4">
            <w:pPr>
              <w:widowControl w:val="0"/>
              <w:autoSpaceDE w:val="0"/>
              <w:autoSpaceDN w:val="0"/>
              <w:adjustRightInd w:val="0"/>
              <w:spacing w:line="360" w:lineRule="auto"/>
              <w:ind w:left="-108" w:right="-108" w:firstLine="64"/>
              <w:jc w:val="center"/>
              <w:rPr>
                <w:color w:val="000000"/>
                <w:sz w:val="28"/>
                <w:szCs w:val="28"/>
              </w:rPr>
            </w:pPr>
            <w:r w:rsidRPr="002A37B4">
              <w:rPr>
                <w:color w:val="000000"/>
                <w:sz w:val="28"/>
                <w:szCs w:val="28"/>
              </w:rPr>
              <w:t>Мероприятия</w:t>
            </w:r>
          </w:p>
        </w:tc>
        <w:tc>
          <w:tcPr>
            <w:tcW w:w="3250" w:type="dxa"/>
            <w:tcBorders>
              <w:top w:val="single" w:sz="4" w:space="0" w:color="auto"/>
              <w:left w:val="single" w:sz="4" w:space="0" w:color="auto"/>
              <w:bottom w:val="single" w:sz="4" w:space="0" w:color="auto"/>
              <w:right w:val="single" w:sz="4" w:space="0" w:color="auto"/>
            </w:tcBorders>
            <w:vAlign w:val="center"/>
          </w:tcPr>
          <w:p w14:paraId="28FB674A" w14:textId="77777777" w:rsidR="00BB4B6A" w:rsidRPr="002A37B4" w:rsidRDefault="00BB4B6A" w:rsidP="002A37B4">
            <w:pPr>
              <w:widowControl w:val="0"/>
              <w:autoSpaceDE w:val="0"/>
              <w:autoSpaceDN w:val="0"/>
              <w:adjustRightInd w:val="0"/>
              <w:spacing w:line="360" w:lineRule="auto"/>
              <w:ind w:left="-108" w:right="-108" w:firstLine="64"/>
              <w:jc w:val="center"/>
              <w:rPr>
                <w:color w:val="000000"/>
                <w:sz w:val="28"/>
                <w:szCs w:val="28"/>
              </w:rPr>
            </w:pPr>
            <w:r w:rsidRPr="002A37B4">
              <w:rPr>
                <w:color w:val="000000"/>
                <w:sz w:val="28"/>
                <w:szCs w:val="28"/>
              </w:rPr>
              <w:t>Исполнитель</w:t>
            </w:r>
          </w:p>
        </w:tc>
        <w:tc>
          <w:tcPr>
            <w:tcW w:w="2730" w:type="dxa"/>
            <w:tcBorders>
              <w:top w:val="single" w:sz="4" w:space="0" w:color="auto"/>
              <w:left w:val="single" w:sz="4" w:space="0" w:color="auto"/>
              <w:bottom w:val="single" w:sz="4" w:space="0" w:color="auto"/>
              <w:right w:val="single" w:sz="4" w:space="0" w:color="auto"/>
            </w:tcBorders>
            <w:vAlign w:val="center"/>
          </w:tcPr>
          <w:p w14:paraId="4FB6586D" w14:textId="77777777" w:rsidR="00BB4B6A" w:rsidRPr="002A37B4" w:rsidRDefault="00BB4B6A" w:rsidP="002A37B4">
            <w:pPr>
              <w:widowControl w:val="0"/>
              <w:autoSpaceDE w:val="0"/>
              <w:autoSpaceDN w:val="0"/>
              <w:adjustRightInd w:val="0"/>
              <w:spacing w:line="360" w:lineRule="auto"/>
              <w:ind w:left="-108" w:right="-108" w:firstLine="64"/>
              <w:jc w:val="center"/>
              <w:rPr>
                <w:color w:val="000000"/>
                <w:sz w:val="28"/>
                <w:szCs w:val="28"/>
              </w:rPr>
            </w:pPr>
            <w:r w:rsidRPr="002A37B4">
              <w:rPr>
                <w:color w:val="000000"/>
                <w:sz w:val="28"/>
                <w:szCs w:val="28"/>
              </w:rPr>
              <w:t>Адресат</w:t>
            </w:r>
          </w:p>
          <w:p w14:paraId="216B1F92" w14:textId="77777777" w:rsidR="00BB4B6A" w:rsidRPr="002A37B4" w:rsidRDefault="00BB4B6A" w:rsidP="002A37B4">
            <w:pPr>
              <w:widowControl w:val="0"/>
              <w:autoSpaceDE w:val="0"/>
              <w:autoSpaceDN w:val="0"/>
              <w:adjustRightInd w:val="0"/>
              <w:spacing w:line="360" w:lineRule="auto"/>
              <w:ind w:left="-108" w:right="-108" w:firstLine="64"/>
              <w:jc w:val="center"/>
              <w:rPr>
                <w:color w:val="000000"/>
                <w:sz w:val="28"/>
                <w:szCs w:val="28"/>
              </w:rPr>
            </w:pPr>
            <w:r w:rsidRPr="002A37B4">
              <w:rPr>
                <w:color w:val="000000"/>
                <w:sz w:val="28"/>
                <w:szCs w:val="28"/>
              </w:rPr>
              <w:t>предоставления информации</w:t>
            </w:r>
          </w:p>
        </w:tc>
      </w:tr>
      <w:tr w:rsidR="00BB4B6A" w:rsidRPr="002A37B4" w14:paraId="1B179B80" w14:textId="77777777" w:rsidTr="0040324C">
        <w:trPr>
          <w:trHeight w:val="763"/>
        </w:trPr>
        <w:tc>
          <w:tcPr>
            <w:tcW w:w="9620" w:type="dxa"/>
            <w:gridSpan w:val="4"/>
            <w:tcBorders>
              <w:top w:val="single" w:sz="4" w:space="0" w:color="auto"/>
              <w:left w:val="single" w:sz="4" w:space="0" w:color="auto"/>
              <w:bottom w:val="single" w:sz="4" w:space="0" w:color="auto"/>
              <w:right w:val="single" w:sz="4" w:space="0" w:color="auto"/>
            </w:tcBorders>
            <w:vAlign w:val="center"/>
          </w:tcPr>
          <w:p w14:paraId="10C2C54B" w14:textId="77777777" w:rsidR="00BB4B6A" w:rsidRPr="002A37B4" w:rsidRDefault="00BB4B6A" w:rsidP="002A37B4">
            <w:pPr>
              <w:widowControl w:val="0"/>
              <w:autoSpaceDE w:val="0"/>
              <w:autoSpaceDN w:val="0"/>
              <w:adjustRightInd w:val="0"/>
              <w:spacing w:line="360" w:lineRule="auto"/>
              <w:jc w:val="center"/>
              <w:rPr>
                <w:color w:val="000000"/>
                <w:sz w:val="28"/>
                <w:szCs w:val="28"/>
              </w:rPr>
            </w:pPr>
            <w:r w:rsidRPr="002A37B4">
              <w:rPr>
                <w:color w:val="000000"/>
                <w:sz w:val="28"/>
                <w:szCs w:val="28"/>
              </w:rPr>
              <w:t>1. Технологическое нарушение (аварийная ситуация), устраняемое  обслуживающим персоналом в расчетные сроки</w:t>
            </w:r>
          </w:p>
        </w:tc>
      </w:tr>
      <w:tr w:rsidR="00BB4B6A" w:rsidRPr="002A37B4" w14:paraId="11D13AFC" w14:textId="77777777" w:rsidTr="0040324C">
        <w:trPr>
          <w:trHeight w:val="2438"/>
        </w:trPr>
        <w:tc>
          <w:tcPr>
            <w:tcW w:w="780" w:type="dxa"/>
            <w:tcBorders>
              <w:top w:val="single" w:sz="4" w:space="0" w:color="auto"/>
              <w:left w:val="single" w:sz="4" w:space="0" w:color="auto"/>
              <w:bottom w:val="single" w:sz="4" w:space="0" w:color="auto"/>
              <w:right w:val="single" w:sz="4" w:space="0" w:color="auto"/>
            </w:tcBorders>
            <w:vAlign w:val="center"/>
          </w:tcPr>
          <w:p w14:paraId="73B53B63" w14:textId="77777777" w:rsidR="00BB4B6A" w:rsidRPr="002A37B4" w:rsidRDefault="00BB4B6A" w:rsidP="002A37B4">
            <w:pPr>
              <w:widowControl w:val="0"/>
              <w:autoSpaceDE w:val="0"/>
              <w:autoSpaceDN w:val="0"/>
              <w:adjustRightInd w:val="0"/>
              <w:spacing w:line="360" w:lineRule="auto"/>
              <w:ind w:right="-108"/>
              <w:jc w:val="center"/>
              <w:rPr>
                <w:color w:val="000000"/>
                <w:sz w:val="28"/>
                <w:szCs w:val="28"/>
              </w:rPr>
            </w:pPr>
            <w:r w:rsidRPr="002A37B4">
              <w:rPr>
                <w:color w:val="000000"/>
                <w:sz w:val="28"/>
                <w:szCs w:val="28"/>
              </w:rPr>
              <w:t>1.1</w:t>
            </w:r>
          </w:p>
        </w:tc>
        <w:tc>
          <w:tcPr>
            <w:tcW w:w="2860" w:type="dxa"/>
            <w:tcBorders>
              <w:top w:val="single" w:sz="4" w:space="0" w:color="auto"/>
              <w:left w:val="single" w:sz="4" w:space="0" w:color="auto"/>
              <w:bottom w:val="single" w:sz="4" w:space="0" w:color="auto"/>
              <w:right w:val="single" w:sz="4" w:space="0" w:color="auto"/>
            </w:tcBorders>
            <w:vAlign w:val="center"/>
          </w:tcPr>
          <w:p w14:paraId="0AB44685" w14:textId="77777777" w:rsidR="00BB4B6A" w:rsidRPr="002A37B4" w:rsidRDefault="00BB4B6A" w:rsidP="002A37B4">
            <w:pPr>
              <w:widowControl w:val="0"/>
              <w:autoSpaceDE w:val="0"/>
              <w:autoSpaceDN w:val="0"/>
              <w:adjustRightInd w:val="0"/>
              <w:spacing w:line="360" w:lineRule="auto"/>
              <w:ind w:left="-50" w:right="-15" w:firstLine="50"/>
              <w:rPr>
                <w:color w:val="000000"/>
                <w:sz w:val="28"/>
                <w:szCs w:val="28"/>
              </w:rPr>
            </w:pPr>
            <w:r w:rsidRPr="002A37B4">
              <w:rPr>
                <w:color w:val="000000"/>
                <w:sz w:val="28"/>
                <w:szCs w:val="28"/>
              </w:rPr>
              <w:t xml:space="preserve">Оповещение и передача информации о возникновении аварийной ситуации на объекте предприятия жизнеобеспечения (далее в табл. – ЖКХ) </w:t>
            </w:r>
          </w:p>
        </w:tc>
        <w:tc>
          <w:tcPr>
            <w:tcW w:w="3250" w:type="dxa"/>
            <w:tcBorders>
              <w:top w:val="single" w:sz="4" w:space="0" w:color="auto"/>
              <w:left w:val="single" w:sz="4" w:space="0" w:color="auto"/>
              <w:bottom w:val="single" w:sz="4" w:space="0" w:color="auto"/>
              <w:right w:val="single" w:sz="4" w:space="0" w:color="auto"/>
            </w:tcBorders>
            <w:vAlign w:val="center"/>
          </w:tcPr>
          <w:p w14:paraId="4102120A" w14:textId="77777777" w:rsidR="00BB4B6A" w:rsidRPr="002A37B4" w:rsidRDefault="00BB4B6A" w:rsidP="002A37B4">
            <w:pPr>
              <w:widowControl w:val="0"/>
              <w:autoSpaceDE w:val="0"/>
              <w:autoSpaceDN w:val="0"/>
              <w:adjustRightInd w:val="0"/>
              <w:spacing w:line="360" w:lineRule="auto"/>
              <w:ind w:firstLine="28"/>
              <w:jc w:val="center"/>
              <w:rPr>
                <w:color w:val="000000"/>
                <w:sz w:val="28"/>
                <w:szCs w:val="28"/>
              </w:rPr>
            </w:pPr>
            <w:r w:rsidRPr="002A37B4">
              <w:rPr>
                <w:color w:val="000000"/>
                <w:sz w:val="28"/>
                <w:szCs w:val="28"/>
              </w:rPr>
              <w:t>Дежурный предприятия ЖКХ</w:t>
            </w:r>
          </w:p>
        </w:tc>
        <w:tc>
          <w:tcPr>
            <w:tcW w:w="2730" w:type="dxa"/>
            <w:tcBorders>
              <w:top w:val="single" w:sz="4" w:space="0" w:color="auto"/>
              <w:left w:val="single" w:sz="4" w:space="0" w:color="auto"/>
              <w:bottom w:val="single" w:sz="4" w:space="0" w:color="auto"/>
              <w:right w:val="single" w:sz="4" w:space="0" w:color="auto"/>
            </w:tcBorders>
            <w:vAlign w:val="center"/>
          </w:tcPr>
          <w:p w14:paraId="077AEC8B" w14:textId="39E2AE7C" w:rsidR="00BB4B6A" w:rsidRPr="002A37B4" w:rsidRDefault="00BB4B6A" w:rsidP="002A37B4">
            <w:pPr>
              <w:widowControl w:val="0"/>
              <w:tabs>
                <w:tab w:val="left" w:pos="252"/>
              </w:tabs>
              <w:autoSpaceDE w:val="0"/>
              <w:autoSpaceDN w:val="0"/>
              <w:adjustRightInd w:val="0"/>
              <w:spacing w:line="360" w:lineRule="auto"/>
              <w:ind w:right="-15"/>
              <w:rPr>
                <w:color w:val="000000"/>
                <w:sz w:val="28"/>
                <w:szCs w:val="28"/>
              </w:rPr>
            </w:pPr>
            <w:r w:rsidRPr="002A37B4">
              <w:rPr>
                <w:color w:val="000000"/>
                <w:sz w:val="28"/>
                <w:szCs w:val="28"/>
              </w:rPr>
              <w:t xml:space="preserve">Руководитель предприятия ЖКХ, соответствующие службы предприятия ЖКХ, ЖКХ, ЕДДС </w:t>
            </w:r>
            <w:r w:rsidR="003C7DCA" w:rsidRPr="002A37B4">
              <w:rPr>
                <w:color w:val="000000"/>
                <w:sz w:val="28"/>
                <w:szCs w:val="28"/>
              </w:rPr>
              <w:t>Анучинского муниципального</w:t>
            </w:r>
            <w:r w:rsidRPr="002A37B4">
              <w:rPr>
                <w:color w:val="000000"/>
                <w:sz w:val="28"/>
                <w:szCs w:val="28"/>
              </w:rPr>
              <w:t xml:space="preserve"> округа</w:t>
            </w:r>
          </w:p>
        </w:tc>
      </w:tr>
      <w:tr w:rsidR="00BB4B6A" w:rsidRPr="002A37B4" w14:paraId="065161C1" w14:textId="77777777" w:rsidTr="0040324C">
        <w:trPr>
          <w:trHeight w:val="842"/>
        </w:trPr>
        <w:tc>
          <w:tcPr>
            <w:tcW w:w="780" w:type="dxa"/>
            <w:tcBorders>
              <w:top w:val="single" w:sz="4" w:space="0" w:color="auto"/>
              <w:left w:val="single" w:sz="4" w:space="0" w:color="auto"/>
              <w:bottom w:val="single" w:sz="4" w:space="0" w:color="auto"/>
              <w:right w:val="single" w:sz="4" w:space="0" w:color="auto"/>
            </w:tcBorders>
            <w:vAlign w:val="center"/>
          </w:tcPr>
          <w:p w14:paraId="22D088A6" w14:textId="77777777" w:rsidR="00BB4B6A" w:rsidRPr="002A37B4" w:rsidRDefault="00BB4B6A" w:rsidP="002A37B4">
            <w:pPr>
              <w:widowControl w:val="0"/>
              <w:autoSpaceDE w:val="0"/>
              <w:autoSpaceDN w:val="0"/>
              <w:adjustRightInd w:val="0"/>
              <w:spacing w:line="360" w:lineRule="auto"/>
              <w:ind w:right="-108"/>
              <w:jc w:val="center"/>
              <w:rPr>
                <w:color w:val="000000"/>
                <w:sz w:val="28"/>
                <w:szCs w:val="28"/>
              </w:rPr>
            </w:pPr>
            <w:r w:rsidRPr="002A37B4">
              <w:rPr>
                <w:color w:val="000000"/>
                <w:sz w:val="28"/>
                <w:szCs w:val="28"/>
              </w:rPr>
              <w:lastRenderedPageBreak/>
              <w:t>1.2</w:t>
            </w:r>
          </w:p>
        </w:tc>
        <w:tc>
          <w:tcPr>
            <w:tcW w:w="2860" w:type="dxa"/>
            <w:tcBorders>
              <w:top w:val="single" w:sz="4" w:space="0" w:color="auto"/>
              <w:left w:val="single" w:sz="4" w:space="0" w:color="auto"/>
              <w:bottom w:val="single" w:sz="4" w:space="0" w:color="auto"/>
              <w:right w:val="single" w:sz="4" w:space="0" w:color="auto"/>
            </w:tcBorders>
            <w:vAlign w:val="center"/>
          </w:tcPr>
          <w:p w14:paraId="35171D80" w14:textId="77777777" w:rsidR="00BB4B6A" w:rsidRPr="002A37B4" w:rsidRDefault="00BB4B6A" w:rsidP="002A37B4">
            <w:pPr>
              <w:widowControl w:val="0"/>
              <w:autoSpaceDE w:val="0"/>
              <w:autoSpaceDN w:val="0"/>
              <w:adjustRightInd w:val="0"/>
              <w:spacing w:line="360" w:lineRule="auto"/>
              <w:ind w:left="-50" w:right="-15" w:firstLine="50"/>
              <w:rPr>
                <w:color w:val="000000"/>
                <w:sz w:val="28"/>
                <w:szCs w:val="28"/>
              </w:rPr>
            </w:pPr>
            <w:r w:rsidRPr="002A37B4">
              <w:rPr>
                <w:color w:val="000000"/>
                <w:sz w:val="28"/>
                <w:szCs w:val="28"/>
              </w:rPr>
              <w:t>Ликвидация аварийной ситуации на объекте</w:t>
            </w:r>
          </w:p>
        </w:tc>
        <w:tc>
          <w:tcPr>
            <w:tcW w:w="3250" w:type="dxa"/>
            <w:tcBorders>
              <w:top w:val="single" w:sz="4" w:space="0" w:color="auto"/>
              <w:left w:val="single" w:sz="4" w:space="0" w:color="auto"/>
              <w:bottom w:val="single" w:sz="4" w:space="0" w:color="auto"/>
              <w:right w:val="single" w:sz="4" w:space="0" w:color="auto"/>
            </w:tcBorders>
            <w:vAlign w:val="center"/>
          </w:tcPr>
          <w:p w14:paraId="52D37F21" w14:textId="77777777" w:rsidR="00BB4B6A" w:rsidRPr="002A37B4" w:rsidRDefault="00BB4B6A" w:rsidP="002A37B4">
            <w:pPr>
              <w:widowControl w:val="0"/>
              <w:autoSpaceDE w:val="0"/>
              <w:autoSpaceDN w:val="0"/>
              <w:adjustRightInd w:val="0"/>
              <w:spacing w:line="360" w:lineRule="auto"/>
              <w:ind w:left="-50" w:right="-15" w:firstLine="50"/>
              <w:jc w:val="center"/>
              <w:rPr>
                <w:color w:val="000000"/>
                <w:sz w:val="28"/>
                <w:szCs w:val="28"/>
              </w:rPr>
            </w:pPr>
            <w:r w:rsidRPr="002A37B4">
              <w:rPr>
                <w:color w:val="000000"/>
                <w:sz w:val="28"/>
                <w:szCs w:val="28"/>
              </w:rPr>
              <w:t>Обслуживающий персонал</w:t>
            </w:r>
          </w:p>
        </w:tc>
        <w:tc>
          <w:tcPr>
            <w:tcW w:w="2730" w:type="dxa"/>
            <w:tcBorders>
              <w:top w:val="single" w:sz="4" w:space="0" w:color="auto"/>
              <w:left w:val="single" w:sz="4" w:space="0" w:color="auto"/>
              <w:bottom w:val="single" w:sz="4" w:space="0" w:color="auto"/>
              <w:right w:val="single" w:sz="4" w:space="0" w:color="auto"/>
            </w:tcBorders>
            <w:vAlign w:val="center"/>
          </w:tcPr>
          <w:p w14:paraId="16C107B5" w14:textId="77777777" w:rsidR="00BB4B6A" w:rsidRPr="002A37B4" w:rsidRDefault="00BB4B6A" w:rsidP="002A37B4">
            <w:pPr>
              <w:widowControl w:val="0"/>
              <w:autoSpaceDE w:val="0"/>
              <w:autoSpaceDN w:val="0"/>
              <w:adjustRightInd w:val="0"/>
              <w:spacing w:line="360" w:lineRule="auto"/>
              <w:ind w:left="-50" w:right="-15" w:firstLine="50"/>
              <w:rPr>
                <w:color w:val="000000"/>
                <w:sz w:val="28"/>
                <w:szCs w:val="28"/>
              </w:rPr>
            </w:pPr>
            <w:r w:rsidRPr="002A37B4">
              <w:rPr>
                <w:color w:val="000000"/>
                <w:sz w:val="28"/>
                <w:szCs w:val="28"/>
              </w:rPr>
              <w:t>Руководитель предприятия ЖКХ</w:t>
            </w:r>
          </w:p>
        </w:tc>
      </w:tr>
      <w:tr w:rsidR="00BB4B6A" w:rsidRPr="002A37B4" w14:paraId="49C3CE3A" w14:textId="77777777" w:rsidTr="0040324C">
        <w:trPr>
          <w:trHeight w:val="2330"/>
        </w:trPr>
        <w:tc>
          <w:tcPr>
            <w:tcW w:w="780" w:type="dxa"/>
            <w:tcBorders>
              <w:top w:val="single" w:sz="4" w:space="0" w:color="auto"/>
              <w:left w:val="single" w:sz="4" w:space="0" w:color="auto"/>
              <w:bottom w:val="single" w:sz="4" w:space="0" w:color="auto"/>
              <w:right w:val="single" w:sz="4" w:space="0" w:color="auto"/>
            </w:tcBorders>
            <w:vAlign w:val="center"/>
          </w:tcPr>
          <w:p w14:paraId="7B1FE906" w14:textId="77777777" w:rsidR="00BB4B6A" w:rsidRPr="002A37B4" w:rsidRDefault="00BB4B6A" w:rsidP="002A37B4">
            <w:pPr>
              <w:widowControl w:val="0"/>
              <w:autoSpaceDE w:val="0"/>
              <w:autoSpaceDN w:val="0"/>
              <w:adjustRightInd w:val="0"/>
              <w:spacing w:line="360" w:lineRule="auto"/>
              <w:ind w:right="-108"/>
              <w:jc w:val="center"/>
              <w:rPr>
                <w:color w:val="000000"/>
                <w:sz w:val="28"/>
                <w:szCs w:val="28"/>
              </w:rPr>
            </w:pPr>
            <w:r w:rsidRPr="002A37B4">
              <w:rPr>
                <w:color w:val="000000"/>
                <w:sz w:val="28"/>
                <w:szCs w:val="28"/>
              </w:rPr>
              <w:t>1.3</w:t>
            </w:r>
          </w:p>
        </w:tc>
        <w:tc>
          <w:tcPr>
            <w:tcW w:w="2860" w:type="dxa"/>
            <w:tcBorders>
              <w:top w:val="single" w:sz="4" w:space="0" w:color="auto"/>
              <w:left w:val="single" w:sz="4" w:space="0" w:color="auto"/>
              <w:bottom w:val="single" w:sz="4" w:space="0" w:color="auto"/>
              <w:right w:val="single" w:sz="4" w:space="0" w:color="auto"/>
            </w:tcBorders>
            <w:vAlign w:val="center"/>
          </w:tcPr>
          <w:p w14:paraId="123B8910" w14:textId="77777777" w:rsidR="00BB4B6A" w:rsidRPr="002A37B4" w:rsidRDefault="00BB4B6A" w:rsidP="002A37B4">
            <w:pPr>
              <w:widowControl w:val="0"/>
              <w:autoSpaceDE w:val="0"/>
              <w:autoSpaceDN w:val="0"/>
              <w:adjustRightInd w:val="0"/>
              <w:spacing w:line="360" w:lineRule="auto"/>
              <w:ind w:left="-50" w:right="-15" w:firstLine="50"/>
              <w:rPr>
                <w:color w:val="000000"/>
                <w:sz w:val="28"/>
                <w:szCs w:val="28"/>
              </w:rPr>
            </w:pPr>
            <w:r w:rsidRPr="002A37B4">
              <w:rPr>
                <w:color w:val="000000"/>
                <w:sz w:val="28"/>
                <w:szCs w:val="28"/>
              </w:rPr>
              <w:t>Доклад о ликвидации аварийной ситуации и вводе объекта в рабочий режим</w:t>
            </w:r>
          </w:p>
        </w:tc>
        <w:tc>
          <w:tcPr>
            <w:tcW w:w="3250" w:type="dxa"/>
            <w:tcBorders>
              <w:top w:val="single" w:sz="4" w:space="0" w:color="auto"/>
              <w:left w:val="single" w:sz="4" w:space="0" w:color="auto"/>
              <w:bottom w:val="single" w:sz="4" w:space="0" w:color="auto"/>
              <w:right w:val="single" w:sz="4" w:space="0" w:color="auto"/>
            </w:tcBorders>
            <w:vAlign w:val="center"/>
          </w:tcPr>
          <w:p w14:paraId="1105E449" w14:textId="77777777" w:rsidR="00BB4B6A" w:rsidRPr="002A37B4" w:rsidRDefault="00BB4B6A" w:rsidP="002A37B4">
            <w:pPr>
              <w:widowControl w:val="0"/>
              <w:autoSpaceDE w:val="0"/>
              <w:autoSpaceDN w:val="0"/>
              <w:adjustRightInd w:val="0"/>
              <w:spacing w:line="360" w:lineRule="auto"/>
              <w:ind w:firstLine="50"/>
              <w:jc w:val="center"/>
              <w:rPr>
                <w:color w:val="000000"/>
                <w:sz w:val="28"/>
                <w:szCs w:val="28"/>
              </w:rPr>
            </w:pPr>
            <w:r w:rsidRPr="002A37B4">
              <w:rPr>
                <w:color w:val="000000"/>
                <w:sz w:val="28"/>
                <w:szCs w:val="28"/>
              </w:rPr>
              <w:t>Дежурный предприятия ЖКХ</w:t>
            </w:r>
          </w:p>
        </w:tc>
        <w:tc>
          <w:tcPr>
            <w:tcW w:w="2730" w:type="dxa"/>
            <w:tcBorders>
              <w:top w:val="single" w:sz="4" w:space="0" w:color="auto"/>
              <w:left w:val="single" w:sz="4" w:space="0" w:color="auto"/>
              <w:bottom w:val="single" w:sz="4" w:space="0" w:color="auto"/>
              <w:right w:val="single" w:sz="4" w:space="0" w:color="auto"/>
            </w:tcBorders>
            <w:vAlign w:val="center"/>
          </w:tcPr>
          <w:p w14:paraId="2A138436" w14:textId="4A972102" w:rsidR="00BB4B6A" w:rsidRPr="002A37B4" w:rsidRDefault="00BB4B6A" w:rsidP="002A37B4">
            <w:pPr>
              <w:widowControl w:val="0"/>
              <w:tabs>
                <w:tab w:val="left" w:pos="252"/>
              </w:tabs>
              <w:autoSpaceDE w:val="0"/>
              <w:autoSpaceDN w:val="0"/>
              <w:adjustRightInd w:val="0"/>
              <w:spacing w:line="360" w:lineRule="auto"/>
              <w:ind w:right="-15" w:firstLine="50"/>
              <w:rPr>
                <w:color w:val="000000"/>
                <w:sz w:val="28"/>
                <w:szCs w:val="28"/>
              </w:rPr>
            </w:pPr>
            <w:r w:rsidRPr="002A37B4">
              <w:rPr>
                <w:color w:val="000000"/>
                <w:sz w:val="28"/>
                <w:szCs w:val="28"/>
              </w:rPr>
              <w:t xml:space="preserve">Руководитель предприятия ЖКХ, соответствующие службы предприятия ЖКХ, ЕДДС </w:t>
            </w:r>
            <w:r w:rsidR="003C7DCA" w:rsidRPr="002A37B4">
              <w:rPr>
                <w:color w:val="000000"/>
                <w:sz w:val="28"/>
                <w:szCs w:val="28"/>
              </w:rPr>
              <w:t>администрации</w:t>
            </w:r>
          </w:p>
        </w:tc>
      </w:tr>
      <w:tr w:rsidR="00BB4B6A" w:rsidRPr="002A37B4" w14:paraId="5311DCA1" w14:textId="77777777" w:rsidTr="0040324C">
        <w:trPr>
          <w:trHeight w:val="704"/>
        </w:trPr>
        <w:tc>
          <w:tcPr>
            <w:tcW w:w="9620" w:type="dxa"/>
            <w:gridSpan w:val="4"/>
            <w:tcBorders>
              <w:top w:val="single" w:sz="4" w:space="0" w:color="auto"/>
              <w:left w:val="single" w:sz="4" w:space="0" w:color="auto"/>
              <w:bottom w:val="single" w:sz="4" w:space="0" w:color="auto"/>
              <w:right w:val="single" w:sz="4" w:space="0" w:color="auto"/>
            </w:tcBorders>
            <w:vAlign w:val="center"/>
          </w:tcPr>
          <w:p w14:paraId="77CB7344" w14:textId="77777777" w:rsidR="00BB4B6A" w:rsidRPr="002A37B4" w:rsidRDefault="00BB4B6A" w:rsidP="002A37B4">
            <w:pPr>
              <w:widowControl w:val="0"/>
              <w:autoSpaceDE w:val="0"/>
              <w:autoSpaceDN w:val="0"/>
              <w:adjustRightInd w:val="0"/>
              <w:spacing w:line="360" w:lineRule="auto"/>
              <w:jc w:val="center"/>
              <w:rPr>
                <w:color w:val="000000"/>
                <w:sz w:val="28"/>
                <w:szCs w:val="28"/>
              </w:rPr>
            </w:pPr>
            <w:r w:rsidRPr="002A37B4">
              <w:rPr>
                <w:color w:val="000000"/>
                <w:sz w:val="28"/>
                <w:szCs w:val="28"/>
              </w:rPr>
              <w:t>2. Аварийная ситуация, сроки устранения которой больше допустимого расчетного времени</w:t>
            </w:r>
          </w:p>
        </w:tc>
      </w:tr>
      <w:tr w:rsidR="00BB4B6A" w:rsidRPr="002A37B4" w14:paraId="50836024" w14:textId="77777777" w:rsidTr="0040324C">
        <w:trPr>
          <w:trHeight w:val="2813"/>
        </w:trPr>
        <w:tc>
          <w:tcPr>
            <w:tcW w:w="780" w:type="dxa"/>
            <w:tcBorders>
              <w:top w:val="single" w:sz="4" w:space="0" w:color="auto"/>
              <w:left w:val="single" w:sz="4" w:space="0" w:color="auto"/>
              <w:bottom w:val="single" w:sz="4" w:space="0" w:color="auto"/>
              <w:right w:val="single" w:sz="4" w:space="0" w:color="auto"/>
            </w:tcBorders>
            <w:vAlign w:val="center"/>
          </w:tcPr>
          <w:p w14:paraId="6F4A001A" w14:textId="77777777" w:rsidR="00BB4B6A" w:rsidRPr="002A37B4" w:rsidRDefault="00BB4B6A" w:rsidP="002A37B4">
            <w:pPr>
              <w:widowControl w:val="0"/>
              <w:autoSpaceDE w:val="0"/>
              <w:autoSpaceDN w:val="0"/>
              <w:adjustRightInd w:val="0"/>
              <w:spacing w:line="360" w:lineRule="auto"/>
              <w:ind w:right="-108"/>
              <w:jc w:val="center"/>
              <w:rPr>
                <w:color w:val="000000"/>
                <w:sz w:val="28"/>
                <w:szCs w:val="28"/>
              </w:rPr>
            </w:pPr>
            <w:r w:rsidRPr="002A37B4">
              <w:rPr>
                <w:color w:val="000000"/>
                <w:sz w:val="28"/>
                <w:szCs w:val="28"/>
              </w:rPr>
              <w:t>2.1</w:t>
            </w:r>
          </w:p>
        </w:tc>
        <w:tc>
          <w:tcPr>
            <w:tcW w:w="2860" w:type="dxa"/>
            <w:tcBorders>
              <w:top w:val="single" w:sz="4" w:space="0" w:color="auto"/>
              <w:left w:val="single" w:sz="4" w:space="0" w:color="auto"/>
              <w:bottom w:val="single" w:sz="4" w:space="0" w:color="auto"/>
              <w:right w:val="single" w:sz="4" w:space="0" w:color="auto"/>
            </w:tcBorders>
            <w:vAlign w:val="center"/>
          </w:tcPr>
          <w:p w14:paraId="04F2C9B4" w14:textId="77777777" w:rsidR="00BB4B6A" w:rsidRPr="002A37B4" w:rsidRDefault="00BB4B6A" w:rsidP="002A37B4">
            <w:pPr>
              <w:widowControl w:val="0"/>
              <w:autoSpaceDE w:val="0"/>
              <w:autoSpaceDN w:val="0"/>
              <w:adjustRightInd w:val="0"/>
              <w:spacing w:line="360" w:lineRule="auto"/>
              <w:ind w:left="-50" w:right="-15" w:firstLine="50"/>
              <w:rPr>
                <w:color w:val="000000"/>
                <w:sz w:val="28"/>
                <w:szCs w:val="28"/>
              </w:rPr>
            </w:pPr>
            <w:r w:rsidRPr="002A37B4">
              <w:rPr>
                <w:color w:val="000000"/>
                <w:sz w:val="28"/>
                <w:szCs w:val="28"/>
              </w:rPr>
              <w:t>Оповещение и передача информации о возникновении аварийной ситуации на объекте предприятия ЖКХ</w:t>
            </w:r>
          </w:p>
        </w:tc>
        <w:tc>
          <w:tcPr>
            <w:tcW w:w="3250" w:type="dxa"/>
            <w:tcBorders>
              <w:top w:val="single" w:sz="4" w:space="0" w:color="auto"/>
              <w:left w:val="single" w:sz="4" w:space="0" w:color="auto"/>
              <w:bottom w:val="single" w:sz="4" w:space="0" w:color="auto"/>
              <w:right w:val="single" w:sz="4" w:space="0" w:color="auto"/>
            </w:tcBorders>
            <w:vAlign w:val="center"/>
          </w:tcPr>
          <w:p w14:paraId="7130B35D" w14:textId="77777777" w:rsidR="00BB4B6A" w:rsidRPr="002A37B4" w:rsidRDefault="00BB4B6A" w:rsidP="002A37B4">
            <w:pPr>
              <w:widowControl w:val="0"/>
              <w:autoSpaceDE w:val="0"/>
              <w:autoSpaceDN w:val="0"/>
              <w:adjustRightInd w:val="0"/>
              <w:spacing w:line="360" w:lineRule="auto"/>
              <w:jc w:val="center"/>
              <w:rPr>
                <w:color w:val="000000"/>
                <w:sz w:val="28"/>
                <w:szCs w:val="28"/>
              </w:rPr>
            </w:pPr>
            <w:r w:rsidRPr="002A37B4">
              <w:rPr>
                <w:color w:val="000000"/>
                <w:sz w:val="28"/>
                <w:szCs w:val="28"/>
              </w:rPr>
              <w:t>Дежурный предприятия ЖКХ</w:t>
            </w:r>
          </w:p>
        </w:tc>
        <w:tc>
          <w:tcPr>
            <w:tcW w:w="2730" w:type="dxa"/>
            <w:tcBorders>
              <w:top w:val="single" w:sz="4" w:space="0" w:color="auto"/>
              <w:left w:val="single" w:sz="4" w:space="0" w:color="auto"/>
              <w:bottom w:val="single" w:sz="4" w:space="0" w:color="auto"/>
              <w:right w:val="single" w:sz="4" w:space="0" w:color="auto"/>
            </w:tcBorders>
            <w:vAlign w:val="center"/>
          </w:tcPr>
          <w:p w14:paraId="745DE0BB" w14:textId="22DA1D46" w:rsidR="00BB4B6A" w:rsidRPr="002A37B4" w:rsidRDefault="00BB4B6A" w:rsidP="002A37B4">
            <w:pPr>
              <w:widowControl w:val="0"/>
              <w:tabs>
                <w:tab w:val="left" w:pos="252"/>
              </w:tabs>
              <w:autoSpaceDE w:val="0"/>
              <w:autoSpaceDN w:val="0"/>
              <w:adjustRightInd w:val="0"/>
              <w:spacing w:line="360" w:lineRule="auto"/>
              <w:ind w:right="-15"/>
              <w:rPr>
                <w:color w:val="000000"/>
                <w:sz w:val="28"/>
                <w:szCs w:val="28"/>
              </w:rPr>
            </w:pPr>
            <w:r w:rsidRPr="002A37B4">
              <w:rPr>
                <w:color w:val="000000"/>
                <w:sz w:val="28"/>
                <w:szCs w:val="28"/>
              </w:rPr>
              <w:t xml:space="preserve">Руководитель предприятия ЖКХ, соответствующие службы предприятия ЖКХ, ЕДДС </w:t>
            </w:r>
            <w:r w:rsidR="003C7DCA" w:rsidRPr="002A37B4">
              <w:rPr>
                <w:color w:val="000000"/>
                <w:sz w:val="28"/>
                <w:szCs w:val="28"/>
              </w:rPr>
              <w:t>Анучинского муниципального</w:t>
            </w:r>
            <w:r w:rsidRPr="002A37B4">
              <w:rPr>
                <w:color w:val="000000"/>
                <w:sz w:val="28"/>
                <w:szCs w:val="28"/>
              </w:rPr>
              <w:t xml:space="preserve"> округа, управление жизнеобеспечения администрации </w:t>
            </w:r>
          </w:p>
        </w:tc>
      </w:tr>
      <w:tr w:rsidR="00BB4B6A" w:rsidRPr="002A37B4" w14:paraId="3BA4937A" w14:textId="77777777" w:rsidTr="0040324C">
        <w:tc>
          <w:tcPr>
            <w:tcW w:w="780" w:type="dxa"/>
            <w:tcBorders>
              <w:top w:val="single" w:sz="4" w:space="0" w:color="auto"/>
              <w:left w:val="single" w:sz="4" w:space="0" w:color="auto"/>
              <w:bottom w:val="single" w:sz="4" w:space="0" w:color="auto"/>
              <w:right w:val="single" w:sz="4" w:space="0" w:color="auto"/>
            </w:tcBorders>
            <w:vAlign w:val="center"/>
          </w:tcPr>
          <w:p w14:paraId="6414D09B" w14:textId="77777777" w:rsidR="00BB4B6A" w:rsidRPr="002A37B4" w:rsidRDefault="00BB4B6A" w:rsidP="002A37B4">
            <w:pPr>
              <w:widowControl w:val="0"/>
              <w:autoSpaceDE w:val="0"/>
              <w:autoSpaceDN w:val="0"/>
              <w:adjustRightInd w:val="0"/>
              <w:spacing w:line="360" w:lineRule="auto"/>
              <w:ind w:left="-108" w:right="-108"/>
              <w:jc w:val="center"/>
              <w:rPr>
                <w:color w:val="000000"/>
                <w:sz w:val="28"/>
                <w:szCs w:val="28"/>
              </w:rPr>
            </w:pPr>
            <w:r w:rsidRPr="002A37B4">
              <w:rPr>
                <w:color w:val="000000"/>
                <w:sz w:val="28"/>
                <w:szCs w:val="28"/>
              </w:rPr>
              <w:t>2.6</w:t>
            </w:r>
          </w:p>
        </w:tc>
        <w:tc>
          <w:tcPr>
            <w:tcW w:w="2860" w:type="dxa"/>
            <w:tcBorders>
              <w:top w:val="single" w:sz="4" w:space="0" w:color="auto"/>
              <w:left w:val="single" w:sz="4" w:space="0" w:color="auto"/>
              <w:bottom w:val="single" w:sz="4" w:space="0" w:color="auto"/>
              <w:right w:val="single" w:sz="4" w:space="0" w:color="auto"/>
            </w:tcBorders>
            <w:vAlign w:val="center"/>
          </w:tcPr>
          <w:p w14:paraId="0D93AB32" w14:textId="77777777" w:rsidR="00BB4B6A" w:rsidRPr="002A37B4" w:rsidRDefault="00BB4B6A" w:rsidP="002A37B4">
            <w:pPr>
              <w:widowControl w:val="0"/>
              <w:autoSpaceDE w:val="0"/>
              <w:autoSpaceDN w:val="0"/>
              <w:adjustRightInd w:val="0"/>
              <w:spacing w:line="360" w:lineRule="auto"/>
              <w:ind w:left="-50" w:right="-15"/>
              <w:rPr>
                <w:color w:val="000000"/>
                <w:sz w:val="28"/>
                <w:szCs w:val="28"/>
              </w:rPr>
            </w:pPr>
            <w:r w:rsidRPr="002A37B4">
              <w:rPr>
                <w:color w:val="000000"/>
                <w:sz w:val="28"/>
                <w:szCs w:val="28"/>
              </w:rPr>
              <w:t>Оповещение населения</w:t>
            </w:r>
          </w:p>
        </w:tc>
        <w:tc>
          <w:tcPr>
            <w:tcW w:w="3250" w:type="dxa"/>
            <w:tcBorders>
              <w:top w:val="single" w:sz="4" w:space="0" w:color="auto"/>
              <w:left w:val="single" w:sz="4" w:space="0" w:color="auto"/>
              <w:bottom w:val="single" w:sz="4" w:space="0" w:color="auto"/>
              <w:right w:val="single" w:sz="4" w:space="0" w:color="auto"/>
            </w:tcBorders>
            <w:vAlign w:val="center"/>
          </w:tcPr>
          <w:p w14:paraId="751B4B51" w14:textId="7B64518D" w:rsidR="00BB4B6A" w:rsidRPr="002A37B4" w:rsidRDefault="003C7DCA" w:rsidP="002A37B4">
            <w:pPr>
              <w:widowControl w:val="0"/>
              <w:autoSpaceDE w:val="0"/>
              <w:autoSpaceDN w:val="0"/>
              <w:adjustRightInd w:val="0"/>
              <w:spacing w:line="360" w:lineRule="auto"/>
              <w:ind w:left="-50" w:right="-15"/>
              <w:jc w:val="center"/>
              <w:rPr>
                <w:color w:val="000000"/>
                <w:sz w:val="28"/>
                <w:szCs w:val="28"/>
              </w:rPr>
            </w:pPr>
            <w:r w:rsidRPr="002A37B4">
              <w:rPr>
                <w:color w:val="000000"/>
                <w:sz w:val="28"/>
                <w:szCs w:val="28"/>
              </w:rPr>
              <w:t>ГОЧС,ЕДДС</w:t>
            </w:r>
          </w:p>
        </w:tc>
        <w:tc>
          <w:tcPr>
            <w:tcW w:w="2730" w:type="dxa"/>
            <w:tcBorders>
              <w:top w:val="single" w:sz="4" w:space="0" w:color="auto"/>
              <w:left w:val="single" w:sz="4" w:space="0" w:color="auto"/>
              <w:bottom w:val="single" w:sz="4" w:space="0" w:color="auto"/>
              <w:right w:val="single" w:sz="4" w:space="0" w:color="auto"/>
            </w:tcBorders>
            <w:vAlign w:val="center"/>
          </w:tcPr>
          <w:p w14:paraId="33255E6F" w14:textId="0EDECB25" w:rsidR="00BB4B6A" w:rsidRPr="002A37B4" w:rsidRDefault="00BB4B6A" w:rsidP="002A37B4">
            <w:pPr>
              <w:widowControl w:val="0"/>
              <w:autoSpaceDE w:val="0"/>
              <w:autoSpaceDN w:val="0"/>
              <w:adjustRightInd w:val="0"/>
              <w:spacing w:line="360" w:lineRule="auto"/>
              <w:ind w:left="-50" w:right="-15"/>
              <w:rPr>
                <w:color w:val="000000"/>
                <w:sz w:val="28"/>
                <w:szCs w:val="28"/>
              </w:rPr>
            </w:pPr>
            <w:r w:rsidRPr="002A37B4">
              <w:rPr>
                <w:color w:val="000000"/>
                <w:sz w:val="28"/>
                <w:szCs w:val="28"/>
              </w:rPr>
              <w:t>Средства массовой информации</w:t>
            </w:r>
            <w:r w:rsidR="003C7DCA" w:rsidRPr="002A37B4">
              <w:rPr>
                <w:color w:val="000000"/>
                <w:sz w:val="28"/>
                <w:szCs w:val="28"/>
              </w:rPr>
              <w:t>, соцсети</w:t>
            </w:r>
            <w:r w:rsidR="00256AB8" w:rsidRPr="002A37B4">
              <w:rPr>
                <w:color w:val="000000"/>
                <w:sz w:val="28"/>
                <w:szCs w:val="28"/>
              </w:rPr>
              <w:t>.</w:t>
            </w:r>
          </w:p>
        </w:tc>
      </w:tr>
      <w:tr w:rsidR="00BB4B6A" w:rsidRPr="002A37B4" w14:paraId="701DB439" w14:textId="77777777" w:rsidTr="0040324C">
        <w:tc>
          <w:tcPr>
            <w:tcW w:w="780" w:type="dxa"/>
            <w:tcBorders>
              <w:top w:val="single" w:sz="4" w:space="0" w:color="auto"/>
              <w:left w:val="single" w:sz="4" w:space="0" w:color="auto"/>
              <w:bottom w:val="single" w:sz="4" w:space="0" w:color="auto"/>
              <w:right w:val="single" w:sz="4" w:space="0" w:color="auto"/>
            </w:tcBorders>
            <w:vAlign w:val="center"/>
          </w:tcPr>
          <w:p w14:paraId="33BA9047" w14:textId="77777777" w:rsidR="00BB4B6A" w:rsidRPr="002A37B4" w:rsidRDefault="00BB4B6A" w:rsidP="002A37B4">
            <w:pPr>
              <w:widowControl w:val="0"/>
              <w:autoSpaceDE w:val="0"/>
              <w:autoSpaceDN w:val="0"/>
              <w:adjustRightInd w:val="0"/>
              <w:spacing w:line="360" w:lineRule="auto"/>
              <w:ind w:left="-108" w:right="-108"/>
              <w:jc w:val="center"/>
              <w:rPr>
                <w:color w:val="000000"/>
                <w:sz w:val="28"/>
                <w:szCs w:val="28"/>
              </w:rPr>
            </w:pPr>
            <w:r w:rsidRPr="002A37B4">
              <w:rPr>
                <w:color w:val="000000"/>
                <w:sz w:val="28"/>
                <w:szCs w:val="28"/>
              </w:rPr>
              <w:t>2.7</w:t>
            </w:r>
          </w:p>
        </w:tc>
        <w:tc>
          <w:tcPr>
            <w:tcW w:w="2860" w:type="dxa"/>
            <w:tcBorders>
              <w:top w:val="single" w:sz="4" w:space="0" w:color="auto"/>
              <w:left w:val="single" w:sz="4" w:space="0" w:color="auto"/>
              <w:bottom w:val="single" w:sz="4" w:space="0" w:color="auto"/>
              <w:right w:val="single" w:sz="4" w:space="0" w:color="auto"/>
            </w:tcBorders>
            <w:vAlign w:val="center"/>
          </w:tcPr>
          <w:p w14:paraId="173DCF49" w14:textId="77777777" w:rsidR="00BB4B6A" w:rsidRPr="002A37B4" w:rsidRDefault="00BB4B6A" w:rsidP="002A37B4">
            <w:pPr>
              <w:widowControl w:val="0"/>
              <w:autoSpaceDE w:val="0"/>
              <w:autoSpaceDN w:val="0"/>
              <w:adjustRightInd w:val="0"/>
              <w:spacing w:line="360" w:lineRule="auto"/>
              <w:ind w:left="-50" w:right="-15"/>
              <w:rPr>
                <w:color w:val="000000"/>
                <w:sz w:val="28"/>
                <w:szCs w:val="28"/>
              </w:rPr>
            </w:pPr>
            <w:r w:rsidRPr="002A37B4">
              <w:rPr>
                <w:color w:val="000000"/>
                <w:sz w:val="28"/>
                <w:szCs w:val="28"/>
              </w:rPr>
              <w:t>Доклады о ходе работ по локализации и ликвидации аварийной ситуации</w:t>
            </w:r>
          </w:p>
        </w:tc>
        <w:tc>
          <w:tcPr>
            <w:tcW w:w="3250" w:type="dxa"/>
            <w:tcBorders>
              <w:top w:val="single" w:sz="4" w:space="0" w:color="auto"/>
              <w:left w:val="single" w:sz="4" w:space="0" w:color="auto"/>
              <w:bottom w:val="single" w:sz="4" w:space="0" w:color="auto"/>
              <w:right w:val="single" w:sz="4" w:space="0" w:color="auto"/>
            </w:tcBorders>
            <w:vAlign w:val="center"/>
          </w:tcPr>
          <w:p w14:paraId="3945CEAE" w14:textId="77777777" w:rsidR="00BB4B6A" w:rsidRPr="002A37B4" w:rsidRDefault="00BB4B6A" w:rsidP="002A37B4">
            <w:pPr>
              <w:widowControl w:val="0"/>
              <w:autoSpaceDE w:val="0"/>
              <w:autoSpaceDN w:val="0"/>
              <w:adjustRightInd w:val="0"/>
              <w:spacing w:line="360" w:lineRule="auto"/>
              <w:ind w:left="-50" w:right="-15"/>
              <w:jc w:val="center"/>
              <w:rPr>
                <w:color w:val="000000"/>
                <w:sz w:val="28"/>
                <w:szCs w:val="28"/>
              </w:rPr>
            </w:pPr>
            <w:r w:rsidRPr="002A37B4">
              <w:rPr>
                <w:color w:val="000000"/>
                <w:sz w:val="28"/>
                <w:szCs w:val="28"/>
              </w:rPr>
              <w:t>Дежурная смена (по док</w:t>
            </w:r>
            <w:r w:rsidRPr="002A37B4">
              <w:rPr>
                <w:color w:val="000000"/>
                <w:sz w:val="28"/>
                <w:szCs w:val="28"/>
              </w:rPr>
              <w:softHyphen/>
              <w:t>ладам старших исполнителей аварийно-восстановительных работ предприятия и привле</w:t>
            </w:r>
            <w:r w:rsidRPr="002A37B4">
              <w:rPr>
                <w:color w:val="000000"/>
                <w:sz w:val="28"/>
                <w:szCs w:val="28"/>
              </w:rPr>
              <w:softHyphen/>
            </w:r>
            <w:r w:rsidRPr="002A37B4">
              <w:rPr>
                <w:color w:val="000000"/>
                <w:sz w:val="28"/>
                <w:szCs w:val="28"/>
              </w:rPr>
              <w:lastRenderedPageBreak/>
              <w:t>ченных организаций)</w:t>
            </w:r>
          </w:p>
        </w:tc>
        <w:tc>
          <w:tcPr>
            <w:tcW w:w="2730" w:type="dxa"/>
            <w:tcBorders>
              <w:top w:val="single" w:sz="4" w:space="0" w:color="auto"/>
              <w:left w:val="single" w:sz="4" w:space="0" w:color="auto"/>
              <w:bottom w:val="single" w:sz="4" w:space="0" w:color="auto"/>
              <w:right w:val="single" w:sz="4" w:space="0" w:color="auto"/>
            </w:tcBorders>
            <w:vAlign w:val="center"/>
          </w:tcPr>
          <w:p w14:paraId="4616B4AA" w14:textId="0FD238EE" w:rsidR="00BB4B6A" w:rsidRPr="002A37B4" w:rsidRDefault="003C7DCA" w:rsidP="002A37B4">
            <w:pPr>
              <w:widowControl w:val="0"/>
              <w:autoSpaceDE w:val="0"/>
              <w:autoSpaceDN w:val="0"/>
              <w:adjustRightInd w:val="0"/>
              <w:spacing w:line="360" w:lineRule="auto"/>
              <w:ind w:left="-50" w:right="-15"/>
              <w:rPr>
                <w:color w:val="000000"/>
                <w:sz w:val="28"/>
                <w:szCs w:val="28"/>
              </w:rPr>
            </w:pPr>
            <w:r w:rsidRPr="002A37B4">
              <w:rPr>
                <w:color w:val="000000"/>
                <w:sz w:val="28"/>
                <w:szCs w:val="28"/>
              </w:rPr>
              <w:lastRenderedPageBreak/>
              <w:t>Руководство администрации,</w:t>
            </w:r>
            <w:r w:rsidR="00256AB8" w:rsidRPr="002A37B4">
              <w:rPr>
                <w:color w:val="000000"/>
                <w:sz w:val="28"/>
                <w:szCs w:val="28"/>
              </w:rPr>
              <w:t xml:space="preserve"> </w:t>
            </w:r>
            <w:r w:rsidRPr="002A37B4">
              <w:rPr>
                <w:color w:val="000000"/>
                <w:sz w:val="28"/>
                <w:szCs w:val="28"/>
              </w:rPr>
              <w:t>ЕДДС</w:t>
            </w:r>
          </w:p>
        </w:tc>
      </w:tr>
      <w:tr w:rsidR="00BB4B6A" w:rsidRPr="002A37B4" w14:paraId="6803D70F" w14:textId="77777777" w:rsidTr="0040324C">
        <w:trPr>
          <w:trHeight w:val="954"/>
        </w:trPr>
        <w:tc>
          <w:tcPr>
            <w:tcW w:w="780" w:type="dxa"/>
            <w:tcBorders>
              <w:top w:val="single" w:sz="4" w:space="0" w:color="auto"/>
              <w:left w:val="single" w:sz="4" w:space="0" w:color="auto"/>
              <w:bottom w:val="single" w:sz="4" w:space="0" w:color="auto"/>
              <w:right w:val="single" w:sz="4" w:space="0" w:color="auto"/>
            </w:tcBorders>
            <w:vAlign w:val="center"/>
          </w:tcPr>
          <w:p w14:paraId="3E97E013" w14:textId="77777777" w:rsidR="00BB4B6A" w:rsidRPr="002A37B4" w:rsidRDefault="00BB4B6A" w:rsidP="002A37B4">
            <w:pPr>
              <w:widowControl w:val="0"/>
              <w:autoSpaceDE w:val="0"/>
              <w:autoSpaceDN w:val="0"/>
              <w:adjustRightInd w:val="0"/>
              <w:spacing w:line="360" w:lineRule="auto"/>
              <w:ind w:left="-108" w:right="-108"/>
              <w:jc w:val="center"/>
              <w:rPr>
                <w:color w:val="000000"/>
                <w:sz w:val="28"/>
                <w:szCs w:val="28"/>
              </w:rPr>
            </w:pPr>
            <w:r w:rsidRPr="002A37B4">
              <w:rPr>
                <w:color w:val="000000"/>
                <w:sz w:val="28"/>
                <w:szCs w:val="28"/>
              </w:rPr>
              <w:t>2.8</w:t>
            </w:r>
          </w:p>
        </w:tc>
        <w:tc>
          <w:tcPr>
            <w:tcW w:w="2860" w:type="dxa"/>
            <w:tcBorders>
              <w:top w:val="single" w:sz="4" w:space="0" w:color="auto"/>
              <w:left w:val="single" w:sz="4" w:space="0" w:color="auto"/>
              <w:bottom w:val="single" w:sz="4" w:space="0" w:color="auto"/>
              <w:right w:val="single" w:sz="4" w:space="0" w:color="auto"/>
            </w:tcBorders>
            <w:vAlign w:val="center"/>
          </w:tcPr>
          <w:p w14:paraId="637C0BFF" w14:textId="77777777" w:rsidR="00BB4B6A" w:rsidRPr="002A37B4" w:rsidRDefault="00BB4B6A" w:rsidP="002A37B4">
            <w:pPr>
              <w:widowControl w:val="0"/>
              <w:autoSpaceDE w:val="0"/>
              <w:autoSpaceDN w:val="0"/>
              <w:adjustRightInd w:val="0"/>
              <w:spacing w:line="360" w:lineRule="auto"/>
              <w:ind w:left="-50" w:right="-15"/>
              <w:rPr>
                <w:color w:val="000000"/>
                <w:sz w:val="28"/>
                <w:szCs w:val="28"/>
              </w:rPr>
            </w:pPr>
            <w:r w:rsidRPr="002A37B4">
              <w:rPr>
                <w:color w:val="000000"/>
                <w:sz w:val="28"/>
                <w:szCs w:val="28"/>
              </w:rPr>
              <w:t>Ликвидация аварийной ситуации и ввод объекта в рабочий режим</w:t>
            </w:r>
          </w:p>
        </w:tc>
        <w:tc>
          <w:tcPr>
            <w:tcW w:w="3250" w:type="dxa"/>
            <w:tcBorders>
              <w:top w:val="single" w:sz="4" w:space="0" w:color="auto"/>
              <w:left w:val="single" w:sz="4" w:space="0" w:color="auto"/>
              <w:bottom w:val="single" w:sz="4" w:space="0" w:color="auto"/>
              <w:right w:val="single" w:sz="4" w:space="0" w:color="auto"/>
            </w:tcBorders>
            <w:vAlign w:val="center"/>
          </w:tcPr>
          <w:p w14:paraId="28E52056" w14:textId="2BA8C91F" w:rsidR="00BB4B6A" w:rsidRPr="002A37B4" w:rsidRDefault="003C7DCA" w:rsidP="002A37B4">
            <w:pPr>
              <w:widowControl w:val="0"/>
              <w:autoSpaceDE w:val="0"/>
              <w:autoSpaceDN w:val="0"/>
              <w:adjustRightInd w:val="0"/>
              <w:spacing w:line="360" w:lineRule="auto"/>
              <w:ind w:left="-50" w:right="-15"/>
              <w:jc w:val="center"/>
              <w:rPr>
                <w:color w:val="000000"/>
                <w:sz w:val="28"/>
                <w:szCs w:val="28"/>
              </w:rPr>
            </w:pPr>
            <w:r w:rsidRPr="002A37B4">
              <w:rPr>
                <w:color w:val="000000"/>
                <w:sz w:val="28"/>
                <w:szCs w:val="28"/>
              </w:rPr>
              <w:t>Дежурная смена</w:t>
            </w:r>
          </w:p>
        </w:tc>
        <w:tc>
          <w:tcPr>
            <w:tcW w:w="2730" w:type="dxa"/>
            <w:tcBorders>
              <w:top w:val="single" w:sz="4" w:space="0" w:color="auto"/>
              <w:left w:val="single" w:sz="4" w:space="0" w:color="auto"/>
              <w:bottom w:val="single" w:sz="4" w:space="0" w:color="auto"/>
              <w:right w:val="single" w:sz="4" w:space="0" w:color="auto"/>
            </w:tcBorders>
            <w:vAlign w:val="center"/>
          </w:tcPr>
          <w:p w14:paraId="79164FE4" w14:textId="77777777" w:rsidR="00BB4B6A" w:rsidRPr="002A37B4" w:rsidRDefault="00BB4B6A" w:rsidP="002A37B4">
            <w:pPr>
              <w:widowControl w:val="0"/>
              <w:autoSpaceDE w:val="0"/>
              <w:autoSpaceDN w:val="0"/>
              <w:adjustRightInd w:val="0"/>
              <w:spacing w:line="360" w:lineRule="auto"/>
              <w:ind w:left="-50" w:right="-15"/>
              <w:rPr>
                <w:color w:val="000000"/>
                <w:sz w:val="28"/>
                <w:szCs w:val="28"/>
              </w:rPr>
            </w:pPr>
            <w:r w:rsidRPr="002A37B4">
              <w:rPr>
                <w:color w:val="000000"/>
                <w:sz w:val="28"/>
                <w:szCs w:val="28"/>
              </w:rPr>
              <w:t>Руководство предприятия ЖКХ</w:t>
            </w:r>
          </w:p>
        </w:tc>
      </w:tr>
      <w:tr w:rsidR="00BB4B6A" w:rsidRPr="002A37B4" w14:paraId="0E1696C9" w14:textId="77777777" w:rsidTr="0040324C">
        <w:trPr>
          <w:trHeight w:val="888"/>
        </w:trPr>
        <w:tc>
          <w:tcPr>
            <w:tcW w:w="780" w:type="dxa"/>
            <w:tcBorders>
              <w:top w:val="single" w:sz="4" w:space="0" w:color="auto"/>
              <w:left w:val="single" w:sz="4" w:space="0" w:color="auto"/>
              <w:bottom w:val="single" w:sz="4" w:space="0" w:color="auto"/>
              <w:right w:val="single" w:sz="4" w:space="0" w:color="auto"/>
            </w:tcBorders>
            <w:vAlign w:val="center"/>
          </w:tcPr>
          <w:p w14:paraId="765E56C1" w14:textId="77777777" w:rsidR="00BB4B6A" w:rsidRPr="002A37B4" w:rsidRDefault="00BB4B6A" w:rsidP="002A37B4">
            <w:pPr>
              <w:widowControl w:val="0"/>
              <w:autoSpaceDE w:val="0"/>
              <w:autoSpaceDN w:val="0"/>
              <w:adjustRightInd w:val="0"/>
              <w:spacing w:line="360" w:lineRule="auto"/>
              <w:ind w:left="-108" w:right="-108"/>
              <w:jc w:val="center"/>
              <w:rPr>
                <w:color w:val="000000"/>
                <w:sz w:val="28"/>
                <w:szCs w:val="28"/>
              </w:rPr>
            </w:pPr>
            <w:r w:rsidRPr="002A37B4">
              <w:rPr>
                <w:color w:val="000000"/>
                <w:sz w:val="28"/>
                <w:szCs w:val="28"/>
              </w:rPr>
              <w:t>2.9</w:t>
            </w:r>
          </w:p>
        </w:tc>
        <w:tc>
          <w:tcPr>
            <w:tcW w:w="2860" w:type="dxa"/>
            <w:tcBorders>
              <w:top w:val="single" w:sz="4" w:space="0" w:color="auto"/>
              <w:left w:val="single" w:sz="4" w:space="0" w:color="auto"/>
              <w:bottom w:val="single" w:sz="4" w:space="0" w:color="auto"/>
              <w:right w:val="single" w:sz="4" w:space="0" w:color="auto"/>
            </w:tcBorders>
            <w:vAlign w:val="center"/>
          </w:tcPr>
          <w:p w14:paraId="1C331111" w14:textId="77777777" w:rsidR="00BB4B6A" w:rsidRPr="002A37B4" w:rsidRDefault="00BB4B6A" w:rsidP="002A37B4">
            <w:pPr>
              <w:widowControl w:val="0"/>
              <w:autoSpaceDE w:val="0"/>
              <w:autoSpaceDN w:val="0"/>
              <w:adjustRightInd w:val="0"/>
              <w:spacing w:line="360" w:lineRule="auto"/>
              <w:ind w:left="-50" w:right="-15"/>
              <w:rPr>
                <w:color w:val="000000"/>
                <w:sz w:val="28"/>
                <w:szCs w:val="28"/>
              </w:rPr>
            </w:pPr>
            <w:r w:rsidRPr="002A37B4">
              <w:rPr>
                <w:color w:val="000000"/>
                <w:sz w:val="28"/>
                <w:szCs w:val="28"/>
              </w:rPr>
              <w:t>Доклад о ликвидации аварийной ситуации и вводе объекта в рабочий режим</w:t>
            </w:r>
          </w:p>
        </w:tc>
        <w:tc>
          <w:tcPr>
            <w:tcW w:w="3250" w:type="dxa"/>
            <w:tcBorders>
              <w:top w:val="single" w:sz="4" w:space="0" w:color="auto"/>
              <w:left w:val="single" w:sz="4" w:space="0" w:color="auto"/>
              <w:bottom w:val="single" w:sz="4" w:space="0" w:color="auto"/>
              <w:right w:val="single" w:sz="4" w:space="0" w:color="auto"/>
            </w:tcBorders>
            <w:vAlign w:val="center"/>
          </w:tcPr>
          <w:p w14:paraId="6E2282D4" w14:textId="3183BF95" w:rsidR="00BB4B6A" w:rsidRPr="002A37B4" w:rsidRDefault="00BB4B6A" w:rsidP="002A37B4">
            <w:pPr>
              <w:widowControl w:val="0"/>
              <w:autoSpaceDE w:val="0"/>
              <w:autoSpaceDN w:val="0"/>
              <w:adjustRightInd w:val="0"/>
              <w:spacing w:line="360" w:lineRule="auto"/>
              <w:ind w:left="-50" w:right="-15"/>
              <w:jc w:val="center"/>
              <w:rPr>
                <w:color w:val="000000"/>
                <w:sz w:val="28"/>
                <w:szCs w:val="28"/>
              </w:rPr>
            </w:pPr>
            <w:r w:rsidRPr="002A37B4">
              <w:rPr>
                <w:color w:val="000000"/>
                <w:sz w:val="28"/>
                <w:szCs w:val="28"/>
              </w:rPr>
              <w:t xml:space="preserve">Руководитель </w:t>
            </w:r>
            <w:r w:rsidR="003C7DCA" w:rsidRPr="002A37B4">
              <w:rPr>
                <w:color w:val="000000"/>
                <w:sz w:val="28"/>
                <w:szCs w:val="28"/>
              </w:rPr>
              <w:t>РСО</w:t>
            </w:r>
          </w:p>
        </w:tc>
        <w:tc>
          <w:tcPr>
            <w:tcW w:w="2730" w:type="dxa"/>
            <w:tcBorders>
              <w:top w:val="single" w:sz="4" w:space="0" w:color="auto"/>
              <w:left w:val="single" w:sz="4" w:space="0" w:color="auto"/>
              <w:bottom w:val="single" w:sz="4" w:space="0" w:color="auto"/>
              <w:right w:val="single" w:sz="4" w:space="0" w:color="auto"/>
            </w:tcBorders>
            <w:vAlign w:val="center"/>
          </w:tcPr>
          <w:p w14:paraId="3D01EE0F" w14:textId="051029D6" w:rsidR="00BB4B6A" w:rsidRPr="002A37B4" w:rsidRDefault="00BB4B6A" w:rsidP="002A37B4">
            <w:pPr>
              <w:widowControl w:val="0"/>
              <w:tabs>
                <w:tab w:val="left" w:pos="252"/>
              </w:tabs>
              <w:autoSpaceDE w:val="0"/>
              <w:autoSpaceDN w:val="0"/>
              <w:adjustRightInd w:val="0"/>
              <w:spacing w:line="360" w:lineRule="auto"/>
              <w:ind w:right="-15"/>
              <w:rPr>
                <w:color w:val="000000"/>
                <w:sz w:val="28"/>
                <w:szCs w:val="28"/>
              </w:rPr>
            </w:pPr>
            <w:r w:rsidRPr="002A37B4">
              <w:rPr>
                <w:color w:val="000000"/>
                <w:sz w:val="28"/>
                <w:szCs w:val="28"/>
              </w:rPr>
              <w:t xml:space="preserve">Глава округа, ЕДДС </w:t>
            </w:r>
            <w:r w:rsidR="003C7DCA" w:rsidRPr="002A37B4">
              <w:rPr>
                <w:color w:val="000000"/>
                <w:sz w:val="28"/>
                <w:szCs w:val="28"/>
              </w:rPr>
              <w:t>администрации</w:t>
            </w:r>
          </w:p>
        </w:tc>
      </w:tr>
    </w:tbl>
    <w:p w14:paraId="62F62BBB" w14:textId="77777777" w:rsidR="002163B4" w:rsidRPr="002A37B4" w:rsidRDefault="002163B4" w:rsidP="002A37B4">
      <w:pPr>
        <w:pStyle w:val="ConsPlusNormal"/>
        <w:spacing w:line="360" w:lineRule="auto"/>
        <w:ind w:right="139"/>
        <w:jc w:val="both"/>
        <w:rPr>
          <w:rFonts w:ascii="Times New Roman" w:hAnsi="Times New Roman" w:cs="Times New Roman"/>
          <w:sz w:val="28"/>
          <w:szCs w:val="28"/>
        </w:rPr>
      </w:pPr>
    </w:p>
    <w:p w14:paraId="13EA1827" w14:textId="77777777" w:rsidR="002163B4" w:rsidRPr="002A37B4" w:rsidRDefault="002163B4" w:rsidP="002A37B4">
      <w:pPr>
        <w:pStyle w:val="ConsPlusNormal"/>
        <w:spacing w:line="360" w:lineRule="auto"/>
        <w:ind w:right="139"/>
        <w:jc w:val="both"/>
        <w:rPr>
          <w:rFonts w:ascii="Times New Roman" w:hAnsi="Times New Roman" w:cs="Times New Roman"/>
          <w:sz w:val="28"/>
          <w:szCs w:val="28"/>
        </w:rPr>
      </w:pPr>
    </w:p>
    <w:p w14:paraId="2DF92247" w14:textId="678DC8BC" w:rsidR="00A12166" w:rsidRPr="002A37B4" w:rsidRDefault="00A12166" w:rsidP="00A616AB">
      <w:pPr>
        <w:autoSpaceDE w:val="0"/>
        <w:autoSpaceDN w:val="0"/>
        <w:adjustRightInd w:val="0"/>
        <w:jc w:val="center"/>
        <w:rPr>
          <w:rFonts w:eastAsia="SimSun"/>
          <w:b/>
          <w:bCs/>
          <w:sz w:val="28"/>
          <w:szCs w:val="28"/>
        </w:rPr>
      </w:pPr>
      <w:r w:rsidRPr="002A37B4">
        <w:rPr>
          <w:b/>
          <w:bCs/>
          <w:sz w:val="28"/>
          <w:szCs w:val="28"/>
        </w:rPr>
        <w:t>3.</w:t>
      </w:r>
      <w:r w:rsidR="00F6673B" w:rsidRPr="002A37B4">
        <w:rPr>
          <w:b/>
          <w:bCs/>
          <w:sz w:val="28"/>
          <w:szCs w:val="28"/>
        </w:rPr>
        <w:t>Расчет допустимого времени при устранении аварийных нарушений теплоснабжения.</w:t>
      </w:r>
      <w:r w:rsidRPr="002A37B4">
        <w:rPr>
          <w:rFonts w:eastAsia="SimSun"/>
          <w:b/>
          <w:bCs/>
          <w:sz w:val="28"/>
          <w:szCs w:val="28"/>
        </w:rPr>
        <w:t xml:space="preserve"> Расчет допустимого времени устранения аварий и </w:t>
      </w:r>
    </w:p>
    <w:p w14:paraId="49A4C2BA" w14:textId="000A0415" w:rsidR="00A12166" w:rsidRPr="00A12166" w:rsidRDefault="00A12166" w:rsidP="00A616AB">
      <w:pPr>
        <w:autoSpaceDE w:val="0"/>
        <w:autoSpaceDN w:val="0"/>
        <w:adjustRightInd w:val="0"/>
        <w:jc w:val="center"/>
        <w:rPr>
          <w:rFonts w:eastAsia="SimSun"/>
          <w:b/>
          <w:bCs/>
          <w:sz w:val="28"/>
          <w:szCs w:val="28"/>
        </w:rPr>
      </w:pPr>
      <w:r w:rsidRPr="00A12166">
        <w:rPr>
          <w:rFonts w:eastAsia="SimSun"/>
          <w:b/>
          <w:bCs/>
          <w:sz w:val="28"/>
          <w:szCs w:val="28"/>
        </w:rPr>
        <w:t xml:space="preserve">инцидентов в системах отопления жилых домов </w:t>
      </w:r>
      <w:r w:rsidRPr="00A12166">
        <w:rPr>
          <w:rFonts w:eastAsia="SimSun"/>
          <w:b/>
          <w:sz w:val="28"/>
          <w:szCs w:val="28"/>
        </w:rPr>
        <w:t>на территории</w:t>
      </w:r>
      <w:r w:rsidRPr="00A12166">
        <w:rPr>
          <w:rFonts w:eastAsia="SimSun"/>
          <w:b/>
          <w:bCs/>
          <w:sz w:val="28"/>
          <w:szCs w:val="28"/>
        </w:rPr>
        <w:t xml:space="preserve"> Анучинского муниципального </w:t>
      </w:r>
      <w:r w:rsidR="00A616AB">
        <w:rPr>
          <w:rFonts w:eastAsia="SimSun"/>
          <w:b/>
          <w:bCs/>
          <w:sz w:val="28"/>
          <w:szCs w:val="28"/>
        </w:rPr>
        <w:t>округа</w:t>
      </w:r>
    </w:p>
    <w:p w14:paraId="6396F244" w14:textId="77777777" w:rsidR="00A616AB" w:rsidRDefault="00A616AB" w:rsidP="002A37B4">
      <w:pPr>
        <w:spacing w:line="360" w:lineRule="auto"/>
        <w:jc w:val="both"/>
        <w:rPr>
          <w:rFonts w:eastAsia="SimSun"/>
          <w:sz w:val="28"/>
          <w:szCs w:val="28"/>
        </w:rPr>
      </w:pPr>
    </w:p>
    <w:p w14:paraId="49369931" w14:textId="7749C1A6" w:rsidR="00A12166" w:rsidRPr="00A12166" w:rsidRDefault="00A12166" w:rsidP="002A37B4">
      <w:pPr>
        <w:spacing w:line="360" w:lineRule="auto"/>
        <w:jc w:val="both"/>
        <w:rPr>
          <w:rFonts w:eastAsia="SimSun"/>
          <w:sz w:val="28"/>
          <w:szCs w:val="28"/>
        </w:rPr>
      </w:pPr>
      <w:r w:rsidRPr="00A12166">
        <w:rPr>
          <w:rFonts w:eastAsia="SimSun"/>
          <w:sz w:val="28"/>
          <w:szCs w:val="28"/>
        </w:rPr>
        <w:t xml:space="preserve">        На территории Анучинского муниципального </w:t>
      </w:r>
      <w:r w:rsidR="00F95E61" w:rsidRPr="002A37B4">
        <w:rPr>
          <w:rFonts w:eastAsia="SimSun"/>
          <w:sz w:val="28"/>
          <w:szCs w:val="28"/>
        </w:rPr>
        <w:t>округ</w:t>
      </w:r>
      <w:r w:rsidRPr="00A12166">
        <w:rPr>
          <w:rFonts w:eastAsia="SimSun"/>
          <w:sz w:val="28"/>
          <w:szCs w:val="28"/>
        </w:rPr>
        <w:t>а Приморского края расположены многоквартирные дома в количестве 4</w:t>
      </w:r>
      <w:r w:rsidR="00F95E61" w:rsidRPr="002A37B4">
        <w:rPr>
          <w:rFonts w:eastAsia="SimSun"/>
          <w:sz w:val="28"/>
          <w:szCs w:val="28"/>
        </w:rPr>
        <w:t>6</w:t>
      </w:r>
      <w:r w:rsidRPr="00A12166">
        <w:rPr>
          <w:rFonts w:eastAsia="SimSun"/>
          <w:sz w:val="28"/>
          <w:szCs w:val="28"/>
        </w:rPr>
        <w:t xml:space="preserve"> единиц. Многоквартирные дома в селах Анучино, Новогордеевка, Староварваровка, Чернышевка, Тихоречное имеют следующие коммунальные услуги: тепло-, электро-, водоснабжение и водоотведение. В селе</w:t>
      </w:r>
      <w:r w:rsidR="00F95E61" w:rsidRPr="002A37B4">
        <w:rPr>
          <w:rFonts w:eastAsia="SimSun"/>
          <w:sz w:val="28"/>
          <w:szCs w:val="28"/>
        </w:rPr>
        <w:t xml:space="preserve"> </w:t>
      </w:r>
      <w:r w:rsidR="00F37CD0">
        <w:rPr>
          <w:rFonts w:eastAsia="SimSun"/>
          <w:sz w:val="28"/>
          <w:szCs w:val="28"/>
        </w:rPr>
        <w:t>П</w:t>
      </w:r>
      <w:r w:rsidRPr="00A12166">
        <w:rPr>
          <w:rFonts w:eastAsia="SimSun"/>
          <w:sz w:val="28"/>
          <w:szCs w:val="28"/>
        </w:rPr>
        <w:t xml:space="preserve">ухово - тепло-, электроснабжение. </w:t>
      </w:r>
    </w:p>
    <w:p w14:paraId="4E9FD001" w14:textId="11F94CC2" w:rsidR="00A12166" w:rsidRPr="00A12166" w:rsidRDefault="00A12166" w:rsidP="002A37B4">
      <w:pPr>
        <w:spacing w:line="360" w:lineRule="auto"/>
        <w:jc w:val="both"/>
        <w:rPr>
          <w:rFonts w:eastAsia="SimSun"/>
          <w:sz w:val="28"/>
          <w:szCs w:val="28"/>
        </w:rPr>
      </w:pPr>
      <w:r w:rsidRPr="00A12166">
        <w:rPr>
          <w:rFonts w:eastAsia="SimSun"/>
          <w:sz w:val="28"/>
          <w:szCs w:val="28"/>
        </w:rPr>
        <w:t xml:space="preserve">       Данные дома отапливаются от котельных, жилищно-коммунальные услуги по теплоснабжению предоставляет Тепловой район «Анучинский» </w:t>
      </w:r>
      <w:r w:rsidR="00F95E61" w:rsidRPr="002A37B4">
        <w:rPr>
          <w:rFonts w:eastAsia="SimSun"/>
          <w:sz w:val="28"/>
          <w:szCs w:val="28"/>
        </w:rPr>
        <w:t xml:space="preserve">Арсеньевского </w:t>
      </w:r>
      <w:r w:rsidRPr="00A12166">
        <w:rPr>
          <w:rFonts w:eastAsia="SimSun"/>
          <w:sz w:val="28"/>
          <w:szCs w:val="28"/>
        </w:rPr>
        <w:t xml:space="preserve"> КГУП «Примтеплоэнерго». </w:t>
      </w:r>
    </w:p>
    <w:p w14:paraId="63FBA315" w14:textId="77777777" w:rsidR="00A12166" w:rsidRPr="00A12166" w:rsidRDefault="00A12166" w:rsidP="002A37B4">
      <w:pPr>
        <w:spacing w:line="360" w:lineRule="auto"/>
        <w:jc w:val="both"/>
        <w:rPr>
          <w:rFonts w:eastAsia="SimSun"/>
          <w:sz w:val="28"/>
          <w:szCs w:val="28"/>
        </w:rPr>
      </w:pPr>
      <w:r w:rsidRPr="00A12166">
        <w:rPr>
          <w:rFonts w:eastAsia="SimSun"/>
          <w:sz w:val="28"/>
          <w:szCs w:val="28"/>
        </w:rPr>
        <w:t xml:space="preserve">       Материал стен МКД: кирпич, панель железобетонная.</w:t>
      </w:r>
    </w:p>
    <w:p w14:paraId="47AC4BF9" w14:textId="77777777" w:rsidR="00A12166" w:rsidRPr="00A12166" w:rsidRDefault="00A12166" w:rsidP="002A37B4">
      <w:pPr>
        <w:widowControl w:val="0"/>
        <w:autoSpaceDE w:val="0"/>
        <w:autoSpaceDN w:val="0"/>
        <w:spacing w:line="360" w:lineRule="auto"/>
        <w:ind w:firstLine="540"/>
        <w:jc w:val="both"/>
        <w:rPr>
          <w:sz w:val="28"/>
          <w:szCs w:val="28"/>
        </w:rPr>
      </w:pPr>
      <w:r w:rsidRPr="00A12166">
        <w:rPr>
          <w:sz w:val="28"/>
          <w:szCs w:val="28"/>
        </w:rPr>
        <w:t xml:space="preserve">По методике, приведенной в Указаниях по повышению надежности систем коммунального теплоснабжения, разработанных академией коммунального хозяйства им. К.Д. Памфилова и утвержденных ОАО "Роскоммунэнерго" 26.06.89, и в рекомендациях СНиП 41-02-2003 произведем </w:t>
      </w:r>
      <w:r w:rsidRPr="00A12166">
        <w:rPr>
          <w:sz w:val="28"/>
          <w:szCs w:val="28"/>
        </w:rPr>
        <w:lastRenderedPageBreak/>
        <w:t>расчет допустимого времени устранения аварий.</w:t>
      </w:r>
    </w:p>
    <w:p w14:paraId="37EB6626" w14:textId="77777777" w:rsidR="00A12166" w:rsidRPr="00A12166" w:rsidRDefault="00A12166" w:rsidP="002A37B4">
      <w:pPr>
        <w:spacing w:line="360" w:lineRule="auto"/>
        <w:ind w:right="150" w:firstLine="150"/>
        <w:jc w:val="both"/>
        <w:rPr>
          <w:color w:val="000000"/>
          <w:sz w:val="28"/>
          <w:szCs w:val="28"/>
        </w:rPr>
      </w:pPr>
      <w:r w:rsidRPr="00A12166">
        <w:rPr>
          <w:color w:val="000000"/>
          <w:sz w:val="28"/>
          <w:szCs w:val="28"/>
        </w:rPr>
        <w:t xml:space="preserve">     Потребители теплоты по надежности теплоснабжения делятся на три категории:</w:t>
      </w:r>
    </w:p>
    <w:p w14:paraId="5CBA9FB6" w14:textId="77777777" w:rsidR="00A12166" w:rsidRPr="00A12166" w:rsidRDefault="00A12166" w:rsidP="002A37B4">
      <w:pPr>
        <w:spacing w:line="360" w:lineRule="auto"/>
        <w:ind w:right="150" w:firstLine="150"/>
        <w:jc w:val="both"/>
        <w:rPr>
          <w:color w:val="000000"/>
          <w:sz w:val="28"/>
          <w:szCs w:val="28"/>
        </w:rPr>
      </w:pPr>
      <w:r w:rsidRPr="00A12166">
        <w:rPr>
          <w:b/>
          <w:bCs/>
          <w:color w:val="000000"/>
          <w:sz w:val="28"/>
          <w:szCs w:val="28"/>
        </w:rPr>
        <w:t xml:space="preserve">     </w:t>
      </w:r>
      <w:r w:rsidRPr="00A12166">
        <w:rPr>
          <w:bCs/>
          <w:color w:val="000000"/>
          <w:sz w:val="28"/>
          <w:szCs w:val="28"/>
        </w:rPr>
        <w:t>Первая категория</w:t>
      </w:r>
      <w:r w:rsidRPr="00A12166">
        <w:rPr>
          <w:b/>
          <w:bCs/>
          <w:color w:val="000000"/>
          <w:sz w:val="28"/>
          <w:szCs w:val="28"/>
        </w:rPr>
        <w:t> </w:t>
      </w:r>
      <w:r w:rsidRPr="00A12166">
        <w:rPr>
          <w:color w:val="000000"/>
          <w:sz w:val="28"/>
          <w:szCs w:val="28"/>
        </w:rPr>
        <w:t>- потребители, не допускающие перерывов в подаче расчетного количества теплоты и снижения температуры воздуха в помещениях ниже предусмотренных ГОСТ 30494.</w:t>
      </w:r>
    </w:p>
    <w:p w14:paraId="7E8DF622" w14:textId="77777777" w:rsidR="00A12166" w:rsidRPr="00A12166" w:rsidRDefault="00A12166" w:rsidP="002A37B4">
      <w:pPr>
        <w:spacing w:line="360" w:lineRule="auto"/>
        <w:ind w:right="150" w:firstLine="150"/>
        <w:jc w:val="both"/>
        <w:rPr>
          <w:color w:val="000000"/>
          <w:sz w:val="28"/>
          <w:szCs w:val="28"/>
        </w:rPr>
      </w:pPr>
      <w:r w:rsidRPr="00A12166">
        <w:rPr>
          <w:color w:val="000000"/>
          <w:sz w:val="28"/>
          <w:szCs w:val="28"/>
        </w:rPr>
        <w:t xml:space="preserve">     Например, больницы, родильные дома, детские дошкольные учреждения с круглосуточным пребыванием детей, картинные галереи, химические и специальные производства, шахты и т.п.</w:t>
      </w:r>
    </w:p>
    <w:p w14:paraId="27288192" w14:textId="77777777" w:rsidR="00A12166" w:rsidRPr="00A12166" w:rsidRDefault="00A12166" w:rsidP="002A37B4">
      <w:pPr>
        <w:spacing w:line="360" w:lineRule="auto"/>
        <w:ind w:right="150" w:firstLine="150"/>
        <w:jc w:val="both"/>
        <w:rPr>
          <w:color w:val="000000"/>
          <w:sz w:val="28"/>
          <w:szCs w:val="28"/>
        </w:rPr>
      </w:pPr>
      <w:r w:rsidRPr="00A12166">
        <w:rPr>
          <w:b/>
          <w:bCs/>
          <w:color w:val="000000"/>
          <w:sz w:val="28"/>
          <w:szCs w:val="28"/>
        </w:rPr>
        <w:t xml:space="preserve">   </w:t>
      </w:r>
      <w:r w:rsidRPr="00A12166">
        <w:rPr>
          <w:bCs/>
          <w:color w:val="000000"/>
          <w:sz w:val="28"/>
          <w:szCs w:val="28"/>
        </w:rPr>
        <w:t>Вторая категория</w:t>
      </w:r>
      <w:r w:rsidRPr="00A12166">
        <w:rPr>
          <w:b/>
          <w:bCs/>
          <w:color w:val="000000"/>
          <w:sz w:val="28"/>
          <w:szCs w:val="28"/>
        </w:rPr>
        <w:t> </w:t>
      </w:r>
      <w:r w:rsidRPr="00A12166">
        <w:rPr>
          <w:color w:val="000000"/>
          <w:sz w:val="28"/>
          <w:szCs w:val="28"/>
        </w:rPr>
        <w:t>- потребители, допускающие снижение температуры в отапливаемых помещениях на период ликвидации аварии, но не более 54 ч:</w:t>
      </w:r>
    </w:p>
    <w:p w14:paraId="57FF8465" w14:textId="77777777" w:rsidR="00A12166" w:rsidRPr="00A12166" w:rsidRDefault="00A12166" w:rsidP="002A37B4">
      <w:pPr>
        <w:spacing w:line="360" w:lineRule="auto"/>
        <w:ind w:right="150" w:firstLine="150"/>
        <w:jc w:val="both"/>
        <w:rPr>
          <w:color w:val="000000"/>
          <w:sz w:val="28"/>
          <w:szCs w:val="28"/>
        </w:rPr>
      </w:pPr>
      <w:r w:rsidRPr="00A12166">
        <w:rPr>
          <w:color w:val="000000"/>
          <w:sz w:val="28"/>
          <w:szCs w:val="28"/>
        </w:rPr>
        <w:t>жилых и общественных зданий до 12 °С;</w:t>
      </w:r>
    </w:p>
    <w:p w14:paraId="0087060A" w14:textId="77777777" w:rsidR="00A12166" w:rsidRPr="00A12166" w:rsidRDefault="00A12166" w:rsidP="002A37B4">
      <w:pPr>
        <w:spacing w:line="360" w:lineRule="auto"/>
        <w:ind w:right="150" w:firstLine="150"/>
        <w:jc w:val="both"/>
        <w:rPr>
          <w:color w:val="000000"/>
          <w:sz w:val="28"/>
          <w:szCs w:val="28"/>
        </w:rPr>
      </w:pPr>
      <w:r w:rsidRPr="00A12166">
        <w:rPr>
          <w:color w:val="000000"/>
          <w:sz w:val="28"/>
          <w:szCs w:val="28"/>
        </w:rPr>
        <w:t>промышленных зданий до 8 °С.</w:t>
      </w:r>
    </w:p>
    <w:p w14:paraId="56FF5DF6" w14:textId="77777777" w:rsidR="00A12166" w:rsidRPr="00A12166" w:rsidRDefault="00A12166" w:rsidP="002A37B4">
      <w:pPr>
        <w:spacing w:line="360" w:lineRule="auto"/>
        <w:ind w:right="150" w:firstLine="150"/>
        <w:jc w:val="both"/>
        <w:rPr>
          <w:color w:val="000000"/>
          <w:sz w:val="28"/>
          <w:szCs w:val="28"/>
        </w:rPr>
      </w:pPr>
      <w:r w:rsidRPr="00A12166">
        <w:rPr>
          <w:b/>
          <w:bCs/>
          <w:color w:val="000000"/>
          <w:sz w:val="28"/>
          <w:szCs w:val="28"/>
        </w:rPr>
        <w:t xml:space="preserve">  </w:t>
      </w:r>
      <w:r w:rsidRPr="00A12166">
        <w:rPr>
          <w:bCs/>
          <w:color w:val="000000"/>
          <w:sz w:val="28"/>
          <w:szCs w:val="28"/>
        </w:rPr>
        <w:t>Третья категория</w:t>
      </w:r>
      <w:r w:rsidRPr="00A12166">
        <w:rPr>
          <w:b/>
          <w:bCs/>
          <w:color w:val="000000"/>
          <w:sz w:val="28"/>
          <w:szCs w:val="28"/>
        </w:rPr>
        <w:t> </w:t>
      </w:r>
      <w:r w:rsidRPr="00A12166">
        <w:rPr>
          <w:color w:val="000000"/>
          <w:sz w:val="28"/>
          <w:szCs w:val="28"/>
        </w:rPr>
        <w:t>- остальные потребители.</w:t>
      </w:r>
    </w:p>
    <w:p w14:paraId="1DC48647" w14:textId="77777777" w:rsidR="00A12166" w:rsidRPr="00A12166" w:rsidRDefault="00A12166" w:rsidP="002A37B4">
      <w:pPr>
        <w:spacing w:line="360" w:lineRule="auto"/>
        <w:ind w:right="150" w:firstLine="150"/>
        <w:jc w:val="both"/>
        <w:rPr>
          <w:color w:val="000000"/>
          <w:sz w:val="28"/>
          <w:szCs w:val="28"/>
        </w:rPr>
      </w:pPr>
      <w:r w:rsidRPr="00A12166">
        <w:rPr>
          <w:color w:val="000000"/>
          <w:sz w:val="28"/>
          <w:szCs w:val="28"/>
        </w:rPr>
        <w:t xml:space="preserve">  При авариях (отказах) на источнике теплоты на его выходных коллекторах в течение всего ремонтно-восстановительного периода должны обеспечиваться:</w:t>
      </w:r>
    </w:p>
    <w:p w14:paraId="176023EB" w14:textId="77777777" w:rsidR="00A12166" w:rsidRPr="00A12166" w:rsidRDefault="00A12166" w:rsidP="002A37B4">
      <w:pPr>
        <w:spacing w:line="360" w:lineRule="auto"/>
        <w:ind w:right="150" w:firstLine="150"/>
        <w:jc w:val="both"/>
        <w:rPr>
          <w:color w:val="000000"/>
          <w:sz w:val="28"/>
          <w:szCs w:val="28"/>
        </w:rPr>
      </w:pPr>
      <w:r w:rsidRPr="00A12166">
        <w:rPr>
          <w:color w:val="000000"/>
          <w:sz w:val="28"/>
          <w:szCs w:val="28"/>
        </w:rPr>
        <w:t xml:space="preserve">   подача 100 % необходимой теплоты потребителям первой категории (если иные режимы не предусмотрены договором);</w:t>
      </w:r>
    </w:p>
    <w:p w14:paraId="5E4EA4D8" w14:textId="77777777" w:rsidR="00A12166" w:rsidRPr="00A12166" w:rsidRDefault="00A12166" w:rsidP="002A37B4">
      <w:pPr>
        <w:spacing w:line="360" w:lineRule="auto"/>
        <w:ind w:right="150" w:firstLine="150"/>
        <w:jc w:val="both"/>
        <w:rPr>
          <w:color w:val="000000"/>
          <w:sz w:val="28"/>
          <w:szCs w:val="28"/>
        </w:rPr>
      </w:pPr>
      <w:r w:rsidRPr="00A12166">
        <w:rPr>
          <w:color w:val="000000"/>
          <w:sz w:val="28"/>
          <w:szCs w:val="28"/>
        </w:rPr>
        <w:t xml:space="preserve">   подача теплоты на отопление и вентиляцию жилищно-коммунальным и промышленным потребителям второй и третьей категорий в размерах, указанных в таблице 1.</w:t>
      </w:r>
    </w:p>
    <w:p w14:paraId="0A16CE56" w14:textId="77777777" w:rsidR="00A12166" w:rsidRPr="00A12166" w:rsidRDefault="00A12166" w:rsidP="002A37B4">
      <w:pPr>
        <w:spacing w:line="360" w:lineRule="auto"/>
        <w:ind w:right="150" w:firstLine="150"/>
        <w:jc w:val="right"/>
        <w:rPr>
          <w:color w:val="000000"/>
          <w:sz w:val="28"/>
          <w:szCs w:val="28"/>
        </w:rPr>
      </w:pPr>
      <w:r w:rsidRPr="00A12166">
        <w:rPr>
          <w:color w:val="000000"/>
          <w:sz w:val="28"/>
          <w:szCs w:val="28"/>
        </w:rPr>
        <w:t xml:space="preserve">таблица 1  </w:t>
      </w:r>
    </w:p>
    <w:tbl>
      <w:tblPr>
        <w:tblW w:w="9220" w:type="dxa"/>
        <w:jc w:val="center"/>
        <w:tblCellSpacing w:w="0" w:type="dxa"/>
        <w:tblCellMar>
          <w:left w:w="0" w:type="dxa"/>
          <w:right w:w="0" w:type="dxa"/>
        </w:tblCellMar>
        <w:tblLook w:val="04A0" w:firstRow="1" w:lastRow="0" w:firstColumn="1" w:lastColumn="0" w:noHBand="0" w:noVBand="1"/>
      </w:tblPr>
      <w:tblGrid>
        <w:gridCol w:w="2806"/>
        <w:gridCol w:w="1282"/>
        <w:gridCol w:w="1283"/>
        <w:gridCol w:w="1283"/>
        <w:gridCol w:w="1283"/>
        <w:gridCol w:w="1283"/>
      </w:tblGrid>
      <w:tr w:rsidR="00A12166" w:rsidRPr="00A12166" w14:paraId="4A66669E" w14:textId="77777777" w:rsidTr="003F2270">
        <w:trPr>
          <w:trHeight w:val="908"/>
          <w:tblHeader/>
          <w:tblCellSpacing w:w="0" w:type="dxa"/>
          <w:jc w:val="center"/>
        </w:trPr>
        <w:tc>
          <w:tcPr>
            <w:tcW w:w="0" w:type="auto"/>
            <w:vMerge w:val="restart"/>
            <w:tcBorders>
              <w:top w:val="single" w:sz="4" w:space="0" w:color="auto"/>
              <w:left w:val="single" w:sz="4" w:space="0" w:color="auto"/>
              <w:bottom w:val="single" w:sz="4" w:space="0" w:color="auto"/>
              <w:right w:val="single" w:sz="4" w:space="0" w:color="auto"/>
            </w:tcBorders>
            <w:hideMark/>
          </w:tcPr>
          <w:p w14:paraId="27F660E2" w14:textId="77777777" w:rsidR="00A12166" w:rsidRPr="00A12166" w:rsidRDefault="00A12166" w:rsidP="002A37B4">
            <w:pPr>
              <w:spacing w:line="360" w:lineRule="auto"/>
              <w:ind w:right="150"/>
              <w:jc w:val="center"/>
              <w:rPr>
                <w:color w:val="000000"/>
                <w:sz w:val="28"/>
                <w:szCs w:val="28"/>
              </w:rPr>
            </w:pPr>
            <w:r w:rsidRPr="00A12166">
              <w:rPr>
                <w:color w:val="000000"/>
                <w:sz w:val="28"/>
                <w:szCs w:val="28"/>
              </w:rPr>
              <w:t>Наименование показателя</w:t>
            </w:r>
          </w:p>
        </w:tc>
        <w:tc>
          <w:tcPr>
            <w:tcW w:w="0" w:type="auto"/>
            <w:gridSpan w:val="5"/>
            <w:tcBorders>
              <w:top w:val="single" w:sz="4" w:space="0" w:color="auto"/>
              <w:left w:val="single" w:sz="4" w:space="0" w:color="auto"/>
              <w:bottom w:val="single" w:sz="4" w:space="0" w:color="auto"/>
              <w:right w:val="single" w:sz="4" w:space="0" w:color="auto"/>
            </w:tcBorders>
            <w:hideMark/>
          </w:tcPr>
          <w:p w14:paraId="31EF74F3" w14:textId="77777777" w:rsidR="00A12166" w:rsidRPr="00A12166" w:rsidRDefault="00A12166" w:rsidP="002A37B4">
            <w:pPr>
              <w:spacing w:line="360" w:lineRule="auto"/>
              <w:ind w:left="434" w:right="150" w:hanging="284"/>
              <w:jc w:val="center"/>
              <w:rPr>
                <w:color w:val="000000"/>
                <w:sz w:val="28"/>
                <w:szCs w:val="28"/>
              </w:rPr>
            </w:pPr>
            <w:r w:rsidRPr="00A12166">
              <w:rPr>
                <w:color w:val="000000"/>
                <w:sz w:val="28"/>
                <w:szCs w:val="28"/>
              </w:rPr>
              <w:t>Расчетная температура наружного воздуха для    проектирования отопления t</w:t>
            </w:r>
            <w:r w:rsidRPr="00A12166">
              <w:rPr>
                <w:color w:val="000000"/>
                <w:sz w:val="28"/>
                <w:szCs w:val="28"/>
                <w:vertAlign w:val="subscript"/>
              </w:rPr>
              <w:t>о</w:t>
            </w:r>
            <w:r w:rsidRPr="00A12166">
              <w:rPr>
                <w:color w:val="000000"/>
                <w:sz w:val="28"/>
                <w:szCs w:val="28"/>
              </w:rPr>
              <w:t>, °С</w:t>
            </w:r>
          </w:p>
        </w:tc>
      </w:tr>
      <w:tr w:rsidR="00A12166" w:rsidRPr="00A12166" w14:paraId="4CB253B5" w14:textId="77777777" w:rsidTr="003F2270">
        <w:trPr>
          <w:trHeight w:val="136"/>
          <w:tblHeader/>
          <w:tblCellSpacing w:w="0" w:type="dxa"/>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7B9B28" w14:textId="77777777" w:rsidR="00A12166" w:rsidRPr="00A12166" w:rsidRDefault="00A12166" w:rsidP="002A37B4">
            <w:pPr>
              <w:spacing w:line="360" w:lineRule="auto"/>
              <w:ind w:firstLine="150"/>
              <w:jc w:val="center"/>
              <w:rPr>
                <w:color w:val="000000"/>
                <w:sz w:val="28"/>
                <w:szCs w:val="28"/>
              </w:rPr>
            </w:pPr>
          </w:p>
        </w:tc>
        <w:tc>
          <w:tcPr>
            <w:tcW w:w="0" w:type="auto"/>
            <w:tcBorders>
              <w:top w:val="single" w:sz="4" w:space="0" w:color="auto"/>
              <w:left w:val="single" w:sz="4" w:space="0" w:color="auto"/>
              <w:bottom w:val="single" w:sz="4" w:space="0" w:color="auto"/>
              <w:right w:val="single" w:sz="4" w:space="0" w:color="auto"/>
            </w:tcBorders>
            <w:hideMark/>
          </w:tcPr>
          <w:p w14:paraId="01FC2C9F" w14:textId="77777777" w:rsidR="00A12166" w:rsidRPr="00A12166" w:rsidRDefault="00A12166" w:rsidP="002A37B4">
            <w:pPr>
              <w:spacing w:line="360" w:lineRule="auto"/>
              <w:ind w:right="150" w:firstLine="150"/>
              <w:jc w:val="center"/>
              <w:rPr>
                <w:color w:val="000000"/>
                <w:sz w:val="28"/>
                <w:szCs w:val="28"/>
              </w:rPr>
            </w:pPr>
            <w:r w:rsidRPr="00A12166">
              <w:rPr>
                <w:color w:val="000000"/>
                <w:sz w:val="28"/>
                <w:szCs w:val="28"/>
              </w:rPr>
              <w:t>минус 10</w:t>
            </w:r>
          </w:p>
        </w:tc>
        <w:tc>
          <w:tcPr>
            <w:tcW w:w="0" w:type="auto"/>
            <w:tcBorders>
              <w:top w:val="single" w:sz="4" w:space="0" w:color="auto"/>
              <w:left w:val="single" w:sz="4" w:space="0" w:color="auto"/>
              <w:bottom w:val="single" w:sz="4" w:space="0" w:color="auto"/>
              <w:right w:val="single" w:sz="4" w:space="0" w:color="auto"/>
            </w:tcBorders>
            <w:hideMark/>
          </w:tcPr>
          <w:p w14:paraId="42487022" w14:textId="77777777" w:rsidR="00A12166" w:rsidRPr="00A12166" w:rsidRDefault="00A12166" w:rsidP="002A37B4">
            <w:pPr>
              <w:spacing w:line="360" w:lineRule="auto"/>
              <w:ind w:right="150" w:firstLine="150"/>
              <w:jc w:val="center"/>
              <w:rPr>
                <w:color w:val="000000"/>
                <w:sz w:val="28"/>
                <w:szCs w:val="28"/>
              </w:rPr>
            </w:pPr>
            <w:r w:rsidRPr="00A12166">
              <w:rPr>
                <w:color w:val="000000"/>
                <w:sz w:val="28"/>
                <w:szCs w:val="28"/>
              </w:rPr>
              <w:t>минус 20</w:t>
            </w:r>
          </w:p>
        </w:tc>
        <w:tc>
          <w:tcPr>
            <w:tcW w:w="0" w:type="auto"/>
            <w:tcBorders>
              <w:top w:val="single" w:sz="4" w:space="0" w:color="auto"/>
              <w:left w:val="single" w:sz="4" w:space="0" w:color="auto"/>
              <w:bottom w:val="single" w:sz="4" w:space="0" w:color="auto"/>
              <w:right w:val="single" w:sz="4" w:space="0" w:color="auto"/>
            </w:tcBorders>
            <w:hideMark/>
          </w:tcPr>
          <w:p w14:paraId="70028DCF" w14:textId="77777777" w:rsidR="00A12166" w:rsidRPr="00A12166" w:rsidRDefault="00A12166" w:rsidP="002A37B4">
            <w:pPr>
              <w:spacing w:line="360" w:lineRule="auto"/>
              <w:ind w:right="150" w:firstLine="150"/>
              <w:jc w:val="center"/>
              <w:rPr>
                <w:color w:val="000000"/>
                <w:sz w:val="28"/>
                <w:szCs w:val="28"/>
              </w:rPr>
            </w:pPr>
            <w:r w:rsidRPr="00A12166">
              <w:rPr>
                <w:color w:val="000000"/>
                <w:sz w:val="28"/>
                <w:szCs w:val="28"/>
              </w:rPr>
              <w:t>минус 30</w:t>
            </w:r>
          </w:p>
        </w:tc>
        <w:tc>
          <w:tcPr>
            <w:tcW w:w="0" w:type="auto"/>
            <w:tcBorders>
              <w:top w:val="single" w:sz="4" w:space="0" w:color="auto"/>
              <w:left w:val="single" w:sz="4" w:space="0" w:color="auto"/>
              <w:bottom w:val="single" w:sz="4" w:space="0" w:color="auto"/>
              <w:right w:val="single" w:sz="4" w:space="0" w:color="auto"/>
            </w:tcBorders>
            <w:hideMark/>
          </w:tcPr>
          <w:p w14:paraId="2D073DA7" w14:textId="77777777" w:rsidR="00A12166" w:rsidRPr="00A12166" w:rsidRDefault="00A12166" w:rsidP="002A37B4">
            <w:pPr>
              <w:spacing w:line="360" w:lineRule="auto"/>
              <w:ind w:right="150" w:firstLine="150"/>
              <w:jc w:val="center"/>
              <w:rPr>
                <w:color w:val="000000"/>
                <w:sz w:val="28"/>
                <w:szCs w:val="28"/>
              </w:rPr>
            </w:pPr>
            <w:r w:rsidRPr="00A12166">
              <w:rPr>
                <w:color w:val="000000"/>
                <w:sz w:val="28"/>
                <w:szCs w:val="28"/>
              </w:rPr>
              <w:t>минус 40</w:t>
            </w:r>
          </w:p>
        </w:tc>
        <w:tc>
          <w:tcPr>
            <w:tcW w:w="0" w:type="auto"/>
            <w:tcBorders>
              <w:top w:val="single" w:sz="4" w:space="0" w:color="auto"/>
              <w:left w:val="single" w:sz="4" w:space="0" w:color="auto"/>
              <w:bottom w:val="single" w:sz="4" w:space="0" w:color="auto"/>
              <w:right w:val="single" w:sz="4" w:space="0" w:color="auto"/>
            </w:tcBorders>
            <w:hideMark/>
          </w:tcPr>
          <w:p w14:paraId="09D50876" w14:textId="77777777" w:rsidR="00A12166" w:rsidRPr="00A12166" w:rsidRDefault="00A12166" w:rsidP="002A37B4">
            <w:pPr>
              <w:spacing w:line="360" w:lineRule="auto"/>
              <w:ind w:right="150" w:firstLine="150"/>
              <w:jc w:val="center"/>
              <w:rPr>
                <w:color w:val="000000"/>
                <w:sz w:val="28"/>
                <w:szCs w:val="28"/>
              </w:rPr>
            </w:pPr>
            <w:r w:rsidRPr="00A12166">
              <w:rPr>
                <w:color w:val="000000"/>
                <w:sz w:val="28"/>
                <w:szCs w:val="28"/>
              </w:rPr>
              <w:t>минус 50</w:t>
            </w:r>
          </w:p>
        </w:tc>
      </w:tr>
      <w:tr w:rsidR="00A12166" w:rsidRPr="00A12166" w14:paraId="216D6CA0" w14:textId="77777777" w:rsidTr="003F2270">
        <w:trPr>
          <w:trHeight w:val="908"/>
          <w:tblCellSpacing w:w="0" w:type="dxa"/>
          <w:jc w:val="center"/>
        </w:trPr>
        <w:tc>
          <w:tcPr>
            <w:tcW w:w="0" w:type="auto"/>
            <w:tcBorders>
              <w:top w:val="single" w:sz="4" w:space="0" w:color="auto"/>
              <w:left w:val="single" w:sz="4" w:space="0" w:color="auto"/>
              <w:bottom w:val="single" w:sz="4" w:space="0" w:color="auto"/>
              <w:right w:val="single" w:sz="4" w:space="0" w:color="auto"/>
            </w:tcBorders>
            <w:hideMark/>
          </w:tcPr>
          <w:p w14:paraId="70423379" w14:textId="77777777" w:rsidR="00A12166" w:rsidRPr="00A12166" w:rsidRDefault="00A12166" w:rsidP="002A37B4">
            <w:pPr>
              <w:spacing w:line="360" w:lineRule="auto"/>
              <w:ind w:right="150" w:firstLine="150"/>
              <w:jc w:val="center"/>
              <w:rPr>
                <w:color w:val="000000"/>
                <w:sz w:val="28"/>
                <w:szCs w:val="28"/>
              </w:rPr>
            </w:pPr>
            <w:r w:rsidRPr="00A12166">
              <w:rPr>
                <w:color w:val="000000"/>
                <w:sz w:val="28"/>
                <w:szCs w:val="28"/>
              </w:rPr>
              <w:t>Допустимое снижение подачи теплоты, %, до</w:t>
            </w:r>
          </w:p>
        </w:tc>
        <w:tc>
          <w:tcPr>
            <w:tcW w:w="0" w:type="auto"/>
            <w:tcBorders>
              <w:top w:val="single" w:sz="4" w:space="0" w:color="auto"/>
              <w:left w:val="single" w:sz="4" w:space="0" w:color="auto"/>
              <w:bottom w:val="single" w:sz="4" w:space="0" w:color="auto"/>
              <w:right w:val="single" w:sz="4" w:space="0" w:color="auto"/>
            </w:tcBorders>
            <w:hideMark/>
          </w:tcPr>
          <w:p w14:paraId="36BD984D" w14:textId="77777777" w:rsidR="00A12166" w:rsidRPr="00A12166" w:rsidRDefault="00A12166" w:rsidP="002A37B4">
            <w:pPr>
              <w:spacing w:line="360" w:lineRule="auto"/>
              <w:ind w:right="150" w:firstLine="150"/>
              <w:jc w:val="center"/>
              <w:rPr>
                <w:color w:val="000000"/>
                <w:sz w:val="28"/>
                <w:szCs w:val="28"/>
              </w:rPr>
            </w:pPr>
            <w:r w:rsidRPr="00A12166">
              <w:rPr>
                <w:color w:val="000000"/>
                <w:sz w:val="28"/>
                <w:szCs w:val="28"/>
              </w:rPr>
              <w:t>78</w:t>
            </w:r>
          </w:p>
        </w:tc>
        <w:tc>
          <w:tcPr>
            <w:tcW w:w="0" w:type="auto"/>
            <w:tcBorders>
              <w:top w:val="single" w:sz="4" w:space="0" w:color="auto"/>
              <w:left w:val="single" w:sz="4" w:space="0" w:color="auto"/>
              <w:bottom w:val="single" w:sz="4" w:space="0" w:color="auto"/>
              <w:right w:val="single" w:sz="4" w:space="0" w:color="auto"/>
            </w:tcBorders>
            <w:hideMark/>
          </w:tcPr>
          <w:p w14:paraId="228898D1" w14:textId="77777777" w:rsidR="00A12166" w:rsidRPr="00A12166" w:rsidRDefault="00A12166" w:rsidP="002A37B4">
            <w:pPr>
              <w:spacing w:line="360" w:lineRule="auto"/>
              <w:ind w:right="150" w:firstLine="150"/>
              <w:jc w:val="center"/>
              <w:rPr>
                <w:color w:val="000000"/>
                <w:sz w:val="28"/>
                <w:szCs w:val="28"/>
              </w:rPr>
            </w:pPr>
            <w:r w:rsidRPr="00A12166">
              <w:rPr>
                <w:color w:val="000000"/>
                <w:sz w:val="28"/>
                <w:szCs w:val="28"/>
              </w:rPr>
              <w:t>84</w:t>
            </w:r>
          </w:p>
        </w:tc>
        <w:tc>
          <w:tcPr>
            <w:tcW w:w="0" w:type="auto"/>
            <w:tcBorders>
              <w:top w:val="single" w:sz="4" w:space="0" w:color="auto"/>
              <w:left w:val="single" w:sz="4" w:space="0" w:color="auto"/>
              <w:bottom w:val="single" w:sz="4" w:space="0" w:color="auto"/>
              <w:right w:val="single" w:sz="4" w:space="0" w:color="auto"/>
            </w:tcBorders>
            <w:hideMark/>
          </w:tcPr>
          <w:p w14:paraId="6D5B5168" w14:textId="77777777" w:rsidR="00A12166" w:rsidRPr="00A12166" w:rsidRDefault="00A12166" w:rsidP="002A37B4">
            <w:pPr>
              <w:spacing w:line="360" w:lineRule="auto"/>
              <w:ind w:right="150" w:firstLine="150"/>
              <w:jc w:val="center"/>
              <w:rPr>
                <w:color w:val="000000"/>
                <w:sz w:val="28"/>
                <w:szCs w:val="28"/>
              </w:rPr>
            </w:pPr>
            <w:r w:rsidRPr="00A12166">
              <w:rPr>
                <w:color w:val="000000"/>
                <w:sz w:val="28"/>
                <w:szCs w:val="28"/>
              </w:rPr>
              <w:t>87</w:t>
            </w:r>
          </w:p>
        </w:tc>
        <w:tc>
          <w:tcPr>
            <w:tcW w:w="0" w:type="auto"/>
            <w:tcBorders>
              <w:top w:val="single" w:sz="4" w:space="0" w:color="auto"/>
              <w:left w:val="single" w:sz="4" w:space="0" w:color="auto"/>
              <w:bottom w:val="single" w:sz="4" w:space="0" w:color="auto"/>
              <w:right w:val="single" w:sz="4" w:space="0" w:color="auto"/>
            </w:tcBorders>
            <w:hideMark/>
          </w:tcPr>
          <w:p w14:paraId="634EE78F" w14:textId="77777777" w:rsidR="00A12166" w:rsidRPr="00A12166" w:rsidRDefault="00A12166" w:rsidP="002A37B4">
            <w:pPr>
              <w:spacing w:line="360" w:lineRule="auto"/>
              <w:ind w:right="150" w:firstLine="150"/>
              <w:jc w:val="center"/>
              <w:rPr>
                <w:color w:val="000000"/>
                <w:sz w:val="28"/>
                <w:szCs w:val="28"/>
              </w:rPr>
            </w:pPr>
            <w:r w:rsidRPr="00A12166">
              <w:rPr>
                <w:color w:val="000000"/>
                <w:sz w:val="28"/>
                <w:szCs w:val="28"/>
              </w:rPr>
              <w:t>89</w:t>
            </w:r>
          </w:p>
        </w:tc>
        <w:tc>
          <w:tcPr>
            <w:tcW w:w="0" w:type="auto"/>
            <w:tcBorders>
              <w:top w:val="single" w:sz="4" w:space="0" w:color="auto"/>
              <w:left w:val="single" w:sz="4" w:space="0" w:color="auto"/>
              <w:bottom w:val="single" w:sz="4" w:space="0" w:color="auto"/>
              <w:right w:val="single" w:sz="4" w:space="0" w:color="auto"/>
            </w:tcBorders>
            <w:hideMark/>
          </w:tcPr>
          <w:p w14:paraId="65163EA0" w14:textId="77777777" w:rsidR="00A12166" w:rsidRPr="00A12166" w:rsidRDefault="00A12166" w:rsidP="002A37B4">
            <w:pPr>
              <w:spacing w:line="360" w:lineRule="auto"/>
              <w:ind w:right="150" w:firstLine="150"/>
              <w:jc w:val="center"/>
              <w:rPr>
                <w:color w:val="000000"/>
                <w:sz w:val="28"/>
                <w:szCs w:val="28"/>
              </w:rPr>
            </w:pPr>
            <w:r w:rsidRPr="00A12166">
              <w:rPr>
                <w:color w:val="000000"/>
                <w:sz w:val="28"/>
                <w:szCs w:val="28"/>
              </w:rPr>
              <w:t>91</w:t>
            </w:r>
          </w:p>
        </w:tc>
      </w:tr>
      <w:tr w:rsidR="00A12166" w:rsidRPr="00A12166" w14:paraId="5B67F810" w14:textId="77777777" w:rsidTr="00C4444A">
        <w:trPr>
          <w:trHeight w:val="76"/>
          <w:tblCellSpacing w:w="0" w:type="dxa"/>
          <w:jc w:val="center"/>
        </w:trPr>
        <w:tc>
          <w:tcPr>
            <w:tcW w:w="0" w:type="auto"/>
            <w:gridSpan w:val="6"/>
            <w:hideMark/>
          </w:tcPr>
          <w:p w14:paraId="7DECEA32" w14:textId="77777777" w:rsidR="00A12166" w:rsidRPr="00A12166" w:rsidRDefault="00A12166" w:rsidP="002A37B4">
            <w:pPr>
              <w:spacing w:line="360" w:lineRule="auto"/>
              <w:ind w:right="150" w:firstLine="150"/>
              <w:jc w:val="both"/>
              <w:rPr>
                <w:color w:val="000000"/>
                <w:sz w:val="28"/>
                <w:szCs w:val="28"/>
              </w:rPr>
            </w:pPr>
            <w:r w:rsidRPr="00A12166">
              <w:rPr>
                <w:color w:val="000000"/>
                <w:sz w:val="28"/>
                <w:szCs w:val="28"/>
              </w:rPr>
              <w:t xml:space="preserve">    </w:t>
            </w:r>
          </w:p>
          <w:p w14:paraId="04E18996" w14:textId="77777777" w:rsidR="00A12166" w:rsidRPr="00A12166" w:rsidRDefault="00A12166" w:rsidP="002A37B4">
            <w:pPr>
              <w:spacing w:line="360" w:lineRule="auto"/>
              <w:ind w:right="150" w:firstLine="150"/>
              <w:jc w:val="both"/>
              <w:rPr>
                <w:color w:val="000000"/>
                <w:sz w:val="28"/>
                <w:szCs w:val="28"/>
              </w:rPr>
            </w:pPr>
            <w:r w:rsidRPr="00A12166">
              <w:rPr>
                <w:color w:val="000000"/>
                <w:sz w:val="28"/>
                <w:szCs w:val="28"/>
              </w:rPr>
              <w:lastRenderedPageBreak/>
              <w:t xml:space="preserve">     Примечание - Таблица соответствует температуре наружного воздуха наиболее холодной пятидневки обеспеченностью 0,92.</w:t>
            </w:r>
          </w:p>
        </w:tc>
      </w:tr>
    </w:tbl>
    <w:p w14:paraId="3EA45CF9" w14:textId="77777777" w:rsidR="00A12166" w:rsidRPr="00A12166" w:rsidRDefault="00A12166" w:rsidP="002A37B4">
      <w:pPr>
        <w:shd w:val="clear" w:color="auto" w:fill="FFFFFF"/>
        <w:spacing w:line="360" w:lineRule="auto"/>
        <w:jc w:val="both"/>
        <w:rPr>
          <w:sz w:val="28"/>
          <w:szCs w:val="28"/>
        </w:rPr>
      </w:pPr>
      <w:r w:rsidRPr="00A12166">
        <w:rPr>
          <w:sz w:val="28"/>
          <w:szCs w:val="28"/>
        </w:rPr>
        <w:lastRenderedPageBreak/>
        <w:t xml:space="preserve">       Коэффициент аккумуляции характеризует величину тепловой аккумуляции зданий и зависит от толщины стен, коэффициента теплопередачи и коэффициента остекления. Коэффициенты аккумуляции тепла для жилых и промышленных зданий приведены в таблице 2.</w:t>
      </w:r>
    </w:p>
    <w:p w14:paraId="17B4083C" w14:textId="77777777" w:rsidR="00A12166" w:rsidRPr="00A12166" w:rsidRDefault="00A12166" w:rsidP="002A37B4">
      <w:pPr>
        <w:shd w:val="clear" w:color="auto" w:fill="FFFFFF"/>
        <w:spacing w:after="150" w:line="360" w:lineRule="auto"/>
        <w:jc w:val="center"/>
        <w:rPr>
          <w:b/>
          <w:sz w:val="28"/>
          <w:szCs w:val="28"/>
        </w:rPr>
      </w:pPr>
      <w:r w:rsidRPr="00A12166">
        <w:rPr>
          <w:b/>
          <w:bCs/>
          <w:sz w:val="28"/>
          <w:szCs w:val="28"/>
        </w:rPr>
        <w:t>Коэффициенты аккумуляции для зданий типового строительства</w:t>
      </w:r>
    </w:p>
    <w:p w14:paraId="57598A1C" w14:textId="4FFF646A" w:rsidR="00A12166" w:rsidRPr="00A12166" w:rsidRDefault="00A12166" w:rsidP="00F37CD0">
      <w:pPr>
        <w:shd w:val="clear" w:color="auto" w:fill="FFFFFF"/>
        <w:spacing w:after="150" w:line="360" w:lineRule="auto"/>
        <w:jc w:val="both"/>
        <w:rPr>
          <w:sz w:val="28"/>
          <w:szCs w:val="28"/>
        </w:rPr>
      </w:pPr>
      <w:r w:rsidRPr="00A12166">
        <w:rPr>
          <w:sz w:val="28"/>
          <w:szCs w:val="28"/>
        </w:rPr>
        <w:t> Замораживание трубопроводов в подвалах, лестничных клетках и на чердаках зданий может произойти в случае прекращения подачи тепла при снижении температуры воздуха внутри жилых помещений до 8 °С. Примерный темп падения температуры в отапливаемых помещениях (°С/ч) при полном отключении подачи тепла приведен в таблице 3.</w:t>
      </w:r>
    </w:p>
    <w:p w14:paraId="0C8FDE8E" w14:textId="77777777" w:rsidR="00A616AB" w:rsidRDefault="00F95E61" w:rsidP="00F37CD0">
      <w:pPr>
        <w:shd w:val="clear" w:color="auto" w:fill="FFFFFF"/>
        <w:spacing w:line="360" w:lineRule="auto"/>
        <w:jc w:val="both"/>
        <w:rPr>
          <w:sz w:val="28"/>
          <w:szCs w:val="28"/>
        </w:rPr>
      </w:pPr>
      <w:r w:rsidRPr="002A37B4">
        <w:rPr>
          <w:sz w:val="28"/>
          <w:szCs w:val="28"/>
        </w:rPr>
        <w:t xml:space="preserve">                                                           </w:t>
      </w:r>
      <w:r w:rsidR="00F37CD0">
        <w:rPr>
          <w:sz w:val="28"/>
          <w:szCs w:val="28"/>
        </w:rPr>
        <w:t xml:space="preserve">                                                                                                                 </w:t>
      </w:r>
      <w:r w:rsidRPr="002A37B4">
        <w:rPr>
          <w:sz w:val="28"/>
          <w:szCs w:val="28"/>
        </w:rPr>
        <w:t xml:space="preserve"> </w:t>
      </w:r>
      <w:r w:rsidR="00A616AB">
        <w:rPr>
          <w:sz w:val="28"/>
          <w:szCs w:val="28"/>
        </w:rPr>
        <w:t xml:space="preserve"> </w:t>
      </w:r>
    </w:p>
    <w:p w14:paraId="7BF6FD5F" w14:textId="1E080547" w:rsidR="00F95E61" w:rsidRPr="002A37B4" w:rsidRDefault="00A616AB" w:rsidP="00F37CD0">
      <w:pPr>
        <w:shd w:val="clear" w:color="auto" w:fill="FFFFFF"/>
        <w:spacing w:line="360" w:lineRule="auto"/>
        <w:jc w:val="both"/>
        <w:rPr>
          <w:sz w:val="28"/>
          <w:szCs w:val="28"/>
        </w:rPr>
      </w:pPr>
      <w:r>
        <w:rPr>
          <w:sz w:val="28"/>
          <w:szCs w:val="28"/>
        </w:rPr>
        <w:t xml:space="preserve">                                                                                                                   </w:t>
      </w:r>
      <w:r w:rsidR="00F95E61" w:rsidRPr="002A37B4">
        <w:rPr>
          <w:sz w:val="28"/>
          <w:szCs w:val="28"/>
        </w:rPr>
        <w:t>таблица 2</w:t>
      </w:r>
    </w:p>
    <w:p w14:paraId="2035A3BE" w14:textId="4AC829C3" w:rsidR="00A12166" w:rsidRPr="00A12166" w:rsidRDefault="00A12166" w:rsidP="00F37CD0">
      <w:pPr>
        <w:shd w:val="clear" w:color="auto" w:fill="FFFFFF"/>
        <w:spacing w:line="360" w:lineRule="auto"/>
        <w:jc w:val="both"/>
        <w:rPr>
          <w:sz w:val="28"/>
          <w:szCs w:val="28"/>
        </w:rPr>
      </w:pPr>
      <w:r w:rsidRPr="00A12166">
        <w:rPr>
          <w:b/>
          <w:bCs/>
          <w:sz w:val="28"/>
          <w:szCs w:val="28"/>
        </w:rPr>
        <w:t>Темпы падения внутренней температуры здания при различных температурах наружного воздуха</w:t>
      </w: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000" w:firstRow="0" w:lastRow="0" w:firstColumn="0" w:lastColumn="0" w:noHBand="0" w:noVBand="0"/>
      </w:tblPr>
      <w:tblGrid>
        <w:gridCol w:w="2761"/>
        <w:gridCol w:w="1621"/>
        <w:gridCol w:w="1649"/>
        <w:gridCol w:w="1692"/>
        <w:gridCol w:w="1621"/>
      </w:tblGrid>
      <w:tr w:rsidR="00A12166" w:rsidRPr="00A12166" w14:paraId="6606D3D4" w14:textId="77777777" w:rsidTr="00C4444A">
        <w:trPr>
          <w:tblCellSpacing w:w="0" w:type="dxa"/>
        </w:trPr>
        <w:tc>
          <w:tcPr>
            <w:tcW w:w="3780" w:type="dxa"/>
            <w:vMerge w:val="restart"/>
            <w:shd w:val="clear" w:color="auto" w:fill="FFFFFF"/>
          </w:tcPr>
          <w:p w14:paraId="44D784C4" w14:textId="77777777" w:rsidR="00A12166" w:rsidRPr="00A12166" w:rsidRDefault="00A12166" w:rsidP="00F37CD0">
            <w:pPr>
              <w:spacing w:after="200" w:line="360" w:lineRule="auto"/>
              <w:jc w:val="both"/>
              <w:rPr>
                <w:sz w:val="28"/>
                <w:szCs w:val="28"/>
              </w:rPr>
            </w:pPr>
            <w:r w:rsidRPr="00A12166">
              <w:rPr>
                <w:b/>
                <w:bCs/>
                <w:sz w:val="28"/>
                <w:szCs w:val="28"/>
              </w:rPr>
              <w:t>Коэффициент аккумуляции, ч</w:t>
            </w:r>
          </w:p>
        </w:tc>
        <w:tc>
          <w:tcPr>
            <w:tcW w:w="11760" w:type="dxa"/>
            <w:gridSpan w:val="4"/>
            <w:shd w:val="clear" w:color="auto" w:fill="FFFFFF"/>
          </w:tcPr>
          <w:p w14:paraId="1B0D3DC1" w14:textId="77777777" w:rsidR="00A12166" w:rsidRPr="00A12166" w:rsidRDefault="00A12166" w:rsidP="00F37CD0">
            <w:pPr>
              <w:spacing w:after="200" w:line="360" w:lineRule="auto"/>
              <w:jc w:val="both"/>
              <w:rPr>
                <w:sz w:val="28"/>
                <w:szCs w:val="28"/>
              </w:rPr>
            </w:pPr>
            <w:r w:rsidRPr="00A12166">
              <w:rPr>
                <w:b/>
                <w:bCs/>
                <w:sz w:val="28"/>
                <w:szCs w:val="28"/>
              </w:rPr>
              <w:t>Темп падения температуры, °С/ч, при температуре наружного воздуха, °С</w:t>
            </w:r>
          </w:p>
        </w:tc>
      </w:tr>
      <w:tr w:rsidR="00A12166" w:rsidRPr="00A12166" w14:paraId="4E15C608" w14:textId="77777777" w:rsidTr="00C4444A">
        <w:trPr>
          <w:tblCellSpacing w:w="0" w:type="dxa"/>
        </w:trPr>
        <w:tc>
          <w:tcPr>
            <w:tcW w:w="0" w:type="auto"/>
            <w:vMerge/>
            <w:shd w:val="clear" w:color="auto" w:fill="FFFFFF"/>
            <w:vAlign w:val="center"/>
          </w:tcPr>
          <w:p w14:paraId="2EF94721" w14:textId="77777777" w:rsidR="00A12166" w:rsidRPr="00A12166" w:rsidRDefault="00A12166" w:rsidP="002A37B4">
            <w:pPr>
              <w:spacing w:after="200" w:line="360" w:lineRule="auto"/>
              <w:rPr>
                <w:sz w:val="28"/>
                <w:szCs w:val="28"/>
              </w:rPr>
            </w:pPr>
          </w:p>
        </w:tc>
        <w:tc>
          <w:tcPr>
            <w:tcW w:w="2865" w:type="dxa"/>
            <w:shd w:val="clear" w:color="auto" w:fill="FFFFFF"/>
          </w:tcPr>
          <w:p w14:paraId="2C2A9209" w14:textId="77777777" w:rsidR="00A12166" w:rsidRPr="00A12166" w:rsidRDefault="00A12166" w:rsidP="002A37B4">
            <w:pPr>
              <w:spacing w:after="200" w:line="360" w:lineRule="auto"/>
              <w:jc w:val="center"/>
              <w:rPr>
                <w:sz w:val="28"/>
                <w:szCs w:val="28"/>
              </w:rPr>
            </w:pPr>
            <w:r w:rsidRPr="00A12166">
              <w:rPr>
                <w:b/>
                <w:bCs/>
                <w:sz w:val="28"/>
                <w:szCs w:val="28"/>
              </w:rPr>
              <w:t>±0</w:t>
            </w:r>
          </w:p>
        </w:tc>
        <w:tc>
          <w:tcPr>
            <w:tcW w:w="2940" w:type="dxa"/>
            <w:shd w:val="clear" w:color="auto" w:fill="FFFFFF"/>
          </w:tcPr>
          <w:p w14:paraId="78311CF6" w14:textId="77777777" w:rsidR="00A12166" w:rsidRPr="00A12166" w:rsidRDefault="00A12166" w:rsidP="002A37B4">
            <w:pPr>
              <w:spacing w:after="200" w:line="360" w:lineRule="auto"/>
              <w:jc w:val="center"/>
              <w:rPr>
                <w:sz w:val="28"/>
                <w:szCs w:val="28"/>
              </w:rPr>
            </w:pPr>
            <w:r w:rsidRPr="00A12166">
              <w:rPr>
                <w:b/>
                <w:bCs/>
                <w:sz w:val="28"/>
                <w:szCs w:val="28"/>
              </w:rPr>
              <w:t>-10</w:t>
            </w:r>
          </w:p>
        </w:tc>
        <w:tc>
          <w:tcPr>
            <w:tcW w:w="3045" w:type="dxa"/>
            <w:shd w:val="clear" w:color="auto" w:fill="FFFFFF"/>
          </w:tcPr>
          <w:p w14:paraId="0F310454" w14:textId="77777777" w:rsidR="00A12166" w:rsidRPr="00A12166" w:rsidRDefault="00A12166" w:rsidP="002A37B4">
            <w:pPr>
              <w:spacing w:after="200" w:line="360" w:lineRule="auto"/>
              <w:jc w:val="center"/>
              <w:rPr>
                <w:sz w:val="28"/>
                <w:szCs w:val="28"/>
              </w:rPr>
            </w:pPr>
            <w:r w:rsidRPr="00A12166">
              <w:rPr>
                <w:b/>
                <w:bCs/>
                <w:sz w:val="28"/>
                <w:szCs w:val="28"/>
              </w:rPr>
              <w:t>-20</w:t>
            </w:r>
          </w:p>
        </w:tc>
        <w:tc>
          <w:tcPr>
            <w:tcW w:w="2910" w:type="dxa"/>
            <w:shd w:val="clear" w:color="auto" w:fill="FFFFFF"/>
          </w:tcPr>
          <w:p w14:paraId="667FC0D6" w14:textId="77777777" w:rsidR="00A12166" w:rsidRPr="00A12166" w:rsidRDefault="00A12166" w:rsidP="002A37B4">
            <w:pPr>
              <w:spacing w:after="200" w:line="360" w:lineRule="auto"/>
              <w:jc w:val="center"/>
              <w:rPr>
                <w:sz w:val="28"/>
                <w:szCs w:val="28"/>
              </w:rPr>
            </w:pPr>
            <w:r w:rsidRPr="00A12166">
              <w:rPr>
                <w:b/>
                <w:bCs/>
                <w:sz w:val="28"/>
                <w:szCs w:val="28"/>
              </w:rPr>
              <w:t>-30</w:t>
            </w:r>
          </w:p>
        </w:tc>
      </w:tr>
      <w:tr w:rsidR="00A12166" w:rsidRPr="00A12166" w14:paraId="7F5FD064" w14:textId="77777777" w:rsidTr="00C4444A">
        <w:trPr>
          <w:tblCellSpacing w:w="0" w:type="dxa"/>
        </w:trPr>
        <w:tc>
          <w:tcPr>
            <w:tcW w:w="3780" w:type="dxa"/>
            <w:shd w:val="clear" w:color="auto" w:fill="FFFFFF"/>
          </w:tcPr>
          <w:p w14:paraId="345AF726" w14:textId="77777777" w:rsidR="00A12166" w:rsidRPr="00A12166" w:rsidRDefault="00A12166" w:rsidP="002A37B4">
            <w:pPr>
              <w:spacing w:after="200" w:line="360" w:lineRule="auto"/>
              <w:jc w:val="center"/>
              <w:rPr>
                <w:sz w:val="28"/>
                <w:szCs w:val="28"/>
              </w:rPr>
            </w:pPr>
            <w:r w:rsidRPr="00A12166">
              <w:rPr>
                <w:sz w:val="28"/>
                <w:szCs w:val="28"/>
              </w:rPr>
              <w:t>20</w:t>
            </w:r>
          </w:p>
        </w:tc>
        <w:tc>
          <w:tcPr>
            <w:tcW w:w="2865" w:type="dxa"/>
            <w:shd w:val="clear" w:color="auto" w:fill="FFFFFF"/>
          </w:tcPr>
          <w:p w14:paraId="20C84945" w14:textId="77777777" w:rsidR="00A12166" w:rsidRPr="00A12166" w:rsidRDefault="00A12166" w:rsidP="002A37B4">
            <w:pPr>
              <w:spacing w:after="200" w:line="360" w:lineRule="auto"/>
              <w:jc w:val="center"/>
              <w:rPr>
                <w:sz w:val="28"/>
                <w:szCs w:val="28"/>
              </w:rPr>
            </w:pPr>
            <w:r w:rsidRPr="00A12166">
              <w:rPr>
                <w:sz w:val="28"/>
                <w:szCs w:val="28"/>
              </w:rPr>
              <w:t>0,8</w:t>
            </w:r>
          </w:p>
        </w:tc>
        <w:tc>
          <w:tcPr>
            <w:tcW w:w="2940" w:type="dxa"/>
            <w:shd w:val="clear" w:color="auto" w:fill="FFFFFF"/>
          </w:tcPr>
          <w:p w14:paraId="3EAF9516" w14:textId="77777777" w:rsidR="00A12166" w:rsidRPr="00A12166" w:rsidRDefault="00A12166" w:rsidP="002A37B4">
            <w:pPr>
              <w:spacing w:after="200" w:line="360" w:lineRule="auto"/>
              <w:jc w:val="center"/>
              <w:rPr>
                <w:sz w:val="28"/>
                <w:szCs w:val="28"/>
              </w:rPr>
            </w:pPr>
            <w:r w:rsidRPr="00A12166">
              <w:rPr>
                <w:sz w:val="28"/>
                <w:szCs w:val="28"/>
              </w:rPr>
              <w:t>1,4</w:t>
            </w:r>
          </w:p>
        </w:tc>
        <w:tc>
          <w:tcPr>
            <w:tcW w:w="3045" w:type="dxa"/>
            <w:shd w:val="clear" w:color="auto" w:fill="FFFFFF"/>
          </w:tcPr>
          <w:p w14:paraId="70F74F98" w14:textId="77777777" w:rsidR="00A12166" w:rsidRPr="00A12166" w:rsidRDefault="00A12166" w:rsidP="002A37B4">
            <w:pPr>
              <w:spacing w:after="200" w:line="360" w:lineRule="auto"/>
              <w:jc w:val="center"/>
              <w:rPr>
                <w:sz w:val="28"/>
                <w:szCs w:val="28"/>
              </w:rPr>
            </w:pPr>
            <w:r w:rsidRPr="00A12166">
              <w:rPr>
                <w:sz w:val="28"/>
                <w:szCs w:val="28"/>
              </w:rPr>
              <w:t>1,8</w:t>
            </w:r>
          </w:p>
        </w:tc>
        <w:tc>
          <w:tcPr>
            <w:tcW w:w="2910" w:type="dxa"/>
            <w:shd w:val="clear" w:color="auto" w:fill="FFFFFF"/>
          </w:tcPr>
          <w:p w14:paraId="5AB57BEB" w14:textId="77777777" w:rsidR="00A12166" w:rsidRPr="00A12166" w:rsidRDefault="00A12166" w:rsidP="002A37B4">
            <w:pPr>
              <w:spacing w:after="200" w:line="360" w:lineRule="auto"/>
              <w:jc w:val="center"/>
              <w:rPr>
                <w:sz w:val="28"/>
                <w:szCs w:val="28"/>
              </w:rPr>
            </w:pPr>
            <w:r w:rsidRPr="00A12166">
              <w:rPr>
                <w:sz w:val="28"/>
                <w:szCs w:val="28"/>
              </w:rPr>
              <w:t>2,4</w:t>
            </w:r>
          </w:p>
        </w:tc>
      </w:tr>
      <w:tr w:rsidR="00A12166" w:rsidRPr="00A12166" w14:paraId="332A7D9F" w14:textId="77777777" w:rsidTr="00C4444A">
        <w:trPr>
          <w:tblCellSpacing w:w="0" w:type="dxa"/>
        </w:trPr>
        <w:tc>
          <w:tcPr>
            <w:tcW w:w="3780" w:type="dxa"/>
            <w:shd w:val="clear" w:color="auto" w:fill="FFFFFF"/>
          </w:tcPr>
          <w:p w14:paraId="19CA8D5B" w14:textId="77777777" w:rsidR="00A12166" w:rsidRPr="00A12166" w:rsidRDefault="00A12166" w:rsidP="002A37B4">
            <w:pPr>
              <w:spacing w:after="200" w:line="360" w:lineRule="auto"/>
              <w:jc w:val="center"/>
              <w:rPr>
                <w:sz w:val="28"/>
                <w:szCs w:val="28"/>
              </w:rPr>
            </w:pPr>
            <w:r w:rsidRPr="00A12166">
              <w:rPr>
                <w:sz w:val="28"/>
                <w:szCs w:val="28"/>
              </w:rPr>
              <w:t>40</w:t>
            </w:r>
          </w:p>
        </w:tc>
        <w:tc>
          <w:tcPr>
            <w:tcW w:w="2865" w:type="dxa"/>
            <w:shd w:val="clear" w:color="auto" w:fill="FFFFFF"/>
          </w:tcPr>
          <w:p w14:paraId="0A9DADCF" w14:textId="77777777" w:rsidR="00A12166" w:rsidRPr="00A12166" w:rsidRDefault="00A12166" w:rsidP="002A37B4">
            <w:pPr>
              <w:spacing w:after="200" w:line="360" w:lineRule="auto"/>
              <w:jc w:val="center"/>
              <w:rPr>
                <w:sz w:val="28"/>
                <w:szCs w:val="28"/>
              </w:rPr>
            </w:pPr>
            <w:r w:rsidRPr="00A12166">
              <w:rPr>
                <w:sz w:val="28"/>
                <w:szCs w:val="28"/>
              </w:rPr>
              <w:t>0,5</w:t>
            </w:r>
          </w:p>
        </w:tc>
        <w:tc>
          <w:tcPr>
            <w:tcW w:w="2940" w:type="dxa"/>
            <w:shd w:val="clear" w:color="auto" w:fill="FFFFFF"/>
          </w:tcPr>
          <w:p w14:paraId="5E219831" w14:textId="77777777" w:rsidR="00A12166" w:rsidRPr="00A12166" w:rsidRDefault="00A12166" w:rsidP="002A37B4">
            <w:pPr>
              <w:spacing w:after="200" w:line="360" w:lineRule="auto"/>
              <w:jc w:val="center"/>
              <w:rPr>
                <w:sz w:val="28"/>
                <w:szCs w:val="28"/>
              </w:rPr>
            </w:pPr>
            <w:r w:rsidRPr="00A12166">
              <w:rPr>
                <w:sz w:val="28"/>
                <w:szCs w:val="28"/>
              </w:rPr>
              <w:t>0,8</w:t>
            </w:r>
          </w:p>
        </w:tc>
        <w:tc>
          <w:tcPr>
            <w:tcW w:w="3045" w:type="dxa"/>
            <w:shd w:val="clear" w:color="auto" w:fill="FFFFFF"/>
          </w:tcPr>
          <w:p w14:paraId="49D88045" w14:textId="77777777" w:rsidR="00A12166" w:rsidRPr="00A12166" w:rsidRDefault="00A12166" w:rsidP="002A37B4">
            <w:pPr>
              <w:spacing w:after="200" w:line="360" w:lineRule="auto"/>
              <w:jc w:val="center"/>
              <w:rPr>
                <w:sz w:val="28"/>
                <w:szCs w:val="28"/>
              </w:rPr>
            </w:pPr>
            <w:r w:rsidRPr="00A12166">
              <w:rPr>
                <w:sz w:val="28"/>
                <w:szCs w:val="28"/>
              </w:rPr>
              <w:t>1,1</w:t>
            </w:r>
          </w:p>
        </w:tc>
        <w:tc>
          <w:tcPr>
            <w:tcW w:w="2910" w:type="dxa"/>
            <w:shd w:val="clear" w:color="auto" w:fill="FFFFFF"/>
          </w:tcPr>
          <w:p w14:paraId="11BDA332" w14:textId="77777777" w:rsidR="00A12166" w:rsidRPr="00A12166" w:rsidRDefault="00A12166" w:rsidP="002A37B4">
            <w:pPr>
              <w:spacing w:after="200" w:line="360" w:lineRule="auto"/>
              <w:jc w:val="center"/>
              <w:rPr>
                <w:sz w:val="28"/>
                <w:szCs w:val="28"/>
              </w:rPr>
            </w:pPr>
            <w:r w:rsidRPr="00A12166">
              <w:rPr>
                <w:sz w:val="28"/>
                <w:szCs w:val="28"/>
              </w:rPr>
              <w:t>1,5</w:t>
            </w:r>
          </w:p>
        </w:tc>
      </w:tr>
      <w:tr w:rsidR="00A12166" w:rsidRPr="00A12166" w14:paraId="00B22D99" w14:textId="77777777" w:rsidTr="00C4444A">
        <w:trPr>
          <w:tblCellSpacing w:w="0" w:type="dxa"/>
        </w:trPr>
        <w:tc>
          <w:tcPr>
            <w:tcW w:w="3780" w:type="dxa"/>
            <w:shd w:val="clear" w:color="auto" w:fill="FFFFFF"/>
          </w:tcPr>
          <w:p w14:paraId="0022090B" w14:textId="77777777" w:rsidR="00A12166" w:rsidRPr="00A12166" w:rsidRDefault="00A12166" w:rsidP="002A37B4">
            <w:pPr>
              <w:spacing w:after="200" w:line="360" w:lineRule="auto"/>
              <w:jc w:val="center"/>
              <w:rPr>
                <w:sz w:val="28"/>
                <w:szCs w:val="28"/>
              </w:rPr>
            </w:pPr>
            <w:r w:rsidRPr="00A12166">
              <w:rPr>
                <w:sz w:val="28"/>
                <w:szCs w:val="28"/>
              </w:rPr>
              <w:t>60</w:t>
            </w:r>
          </w:p>
        </w:tc>
        <w:tc>
          <w:tcPr>
            <w:tcW w:w="2865" w:type="dxa"/>
            <w:shd w:val="clear" w:color="auto" w:fill="FFFFFF"/>
          </w:tcPr>
          <w:p w14:paraId="34C19B07" w14:textId="77777777" w:rsidR="00A12166" w:rsidRPr="00A12166" w:rsidRDefault="00A12166" w:rsidP="002A37B4">
            <w:pPr>
              <w:spacing w:after="200" w:line="360" w:lineRule="auto"/>
              <w:jc w:val="center"/>
              <w:rPr>
                <w:sz w:val="28"/>
                <w:szCs w:val="28"/>
              </w:rPr>
            </w:pPr>
            <w:r w:rsidRPr="00A12166">
              <w:rPr>
                <w:sz w:val="28"/>
                <w:szCs w:val="28"/>
              </w:rPr>
              <w:t>0,4</w:t>
            </w:r>
          </w:p>
        </w:tc>
        <w:tc>
          <w:tcPr>
            <w:tcW w:w="2940" w:type="dxa"/>
            <w:shd w:val="clear" w:color="auto" w:fill="FFFFFF"/>
          </w:tcPr>
          <w:p w14:paraId="02651F95" w14:textId="77777777" w:rsidR="00A12166" w:rsidRPr="00A12166" w:rsidRDefault="00A12166" w:rsidP="002A37B4">
            <w:pPr>
              <w:spacing w:after="200" w:line="360" w:lineRule="auto"/>
              <w:jc w:val="center"/>
              <w:rPr>
                <w:sz w:val="28"/>
                <w:szCs w:val="28"/>
              </w:rPr>
            </w:pPr>
            <w:r w:rsidRPr="00A12166">
              <w:rPr>
                <w:sz w:val="28"/>
                <w:szCs w:val="28"/>
              </w:rPr>
              <w:t>0,6</w:t>
            </w:r>
          </w:p>
        </w:tc>
        <w:tc>
          <w:tcPr>
            <w:tcW w:w="3045" w:type="dxa"/>
            <w:shd w:val="clear" w:color="auto" w:fill="FFFFFF"/>
          </w:tcPr>
          <w:p w14:paraId="7C79564A" w14:textId="77777777" w:rsidR="00A12166" w:rsidRPr="00A12166" w:rsidRDefault="00A12166" w:rsidP="002A37B4">
            <w:pPr>
              <w:spacing w:after="200" w:line="360" w:lineRule="auto"/>
              <w:jc w:val="center"/>
              <w:rPr>
                <w:sz w:val="28"/>
                <w:szCs w:val="28"/>
              </w:rPr>
            </w:pPr>
            <w:r w:rsidRPr="00A12166">
              <w:rPr>
                <w:sz w:val="28"/>
                <w:szCs w:val="28"/>
              </w:rPr>
              <w:t>0,8</w:t>
            </w:r>
          </w:p>
        </w:tc>
        <w:tc>
          <w:tcPr>
            <w:tcW w:w="2910" w:type="dxa"/>
            <w:shd w:val="clear" w:color="auto" w:fill="FFFFFF"/>
          </w:tcPr>
          <w:p w14:paraId="55F059CF" w14:textId="77777777" w:rsidR="00A12166" w:rsidRPr="00A12166" w:rsidRDefault="00A12166" w:rsidP="002A37B4">
            <w:pPr>
              <w:spacing w:after="200" w:line="360" w:lineRule="auto"/>
              <w:jc w:val="center"/>
              <w:rPr>
                <w:sz w:val="28"/>
                <w:szCs w:val="28"/>
              </w:rPr>
            </w:pPr>
            <w:r w:rsidRPr="00A12166">
              <w:rPr>
                <w:sz w:val="28"/>
                <w:szCs w:val="28"/>
              </w:rPr>
              <w:t>1,0</w:t>
            </w:r>
          </w:p>
        </w:tc>
      </w:tr>
    </w:tbl>
    <w:p w14:paraId="4E8C006D" w14:textId="77777777" w:rsidR="00A12166" w:rsidRPr="00A12166" w:rsidRDefault="00A12166" w:rsidP="002A37B4">
      <w:pPr>
        <w:shd w:val="clear" w:color="auto" w:fill="FFFFFF"/>
        <w:spacing w:after="150" w:line="360" w:lineRule="auto"/>
        <w:rPr>
          <w:sz w:val="28"/>
          <w:szCs w:val="28"/>
        </w:rPr>
      </w:pPr>
      <w:r w:rsidRPr="00A12166">
        <w:rPr>
          <w:sz w:val="28"/>
          <w:szCs w:val="28"/>
        </w:rPr>
        <w:t> </w:t>
      </w:r>
    </w:p>
    <w:p w14:paraId="6BF93821" w14:textId="77777777" w:rsidR="00A12166" w:rsidRPr="00A12166" w:rsidRDefault="00A12166" w:rsidP="002A37B4">
      <w:pPr>
        <w:shd w:val="clear" w:color="auto" w:fill="FFFFFF"/>
        <w:spacing w:line="360" w:lineRule="auto"/>
        <w:jc w:val="both"/>
        <w:rPr>
          <w:sz w:val="28"/>
          <w:szCs w:val="28"/>
        </w:rPr>
      </w:pPr>
      <w:r w:rsidRPr="00A12166">
        <w:rPr>
          <w:sz w:val="28"/>
          <w:szCs w:val="28"/>
        </w:rPr>
        <w:t xml:space="preserve">       На основании приведенных данных можно оценить время, имеющееся для ликвидации аварии или принятия мер по предотвращению лавинообразного </w:t>
      </w:r>
      <w:r w:rsidRPr="00A12166">
        <w:rPr>
          <w:sz w:val="28"/>
          <w:szCs w:val="28"/>
        </w:rPr>
        <w:lastRenderedPageBreak/>
        <w:t>развития аварий, т.е. замерзания теплоносителя в системах отопления зданий, в которые прекращена подача тепла.</w:t>
      </w:r>
    </w:p>
    <w:p w14:paraId="52EB29D2" w14:textId="77777777" w:rsidR="00A12166" w:rsidRPr="00A12166" w:rsidRDefault="00A12166" w:rsidP="002A37B4">
      <w:pPr>
        <w:shd w:val="clear" w:color="auto" w:fill="FFFFFF"/>
        <w:spacing w:line="360" w:lineRule="auto"/>
        <w:jc w:val="both"/>
        <w:rPr>
          <w:sz w:val="28"/>
          <w:szCs w:val="28"/>
        </w:rPr>
      </w:pPr>
      <w:r w:rsidRPr="00A12166">
        <w:rPr>
          <w:sz w:val="28"/>
          <w:szCs w:val="28"/>
        </w:rPr>
        <w:t xml:space="preserve">       </w:t>
      </w:r>
      <w:r w:rsidRPr="00A12166">
        <w:rPr>
          <w:b/>
          <w:bCs/>
          <w:sz w:val="28"/>
          <w:szCs w:val="28"/>
        </w:rPr>
        <w:t>Коэффициент аккумуляции:</w:t>
      </w:r>
      <w:r w:rsidRPr="00A12166">
        <w:rPr>
          <w:sz w:val="28"/>
          <w:szCs w:val="28"/>
        </w:rPr>
        <w:t xml:space="preserve">  </w:t>
      </w:r>
    </w:p>
    <w:p w14:paraId="22B0436B" w14:textId="77777777" w:rsidR="00A12166" w:rsidRPr="00A12166" w:rsidRDefault="00A12166" w:rsidP="002A37B4">
      <w:pPr>
        <w:shd w:val="clear" w:color="auto" w:fill="FFFFFF"/>
        <w:spacing w:after="150" w:line="360" w:lineRule="auto"/>
        <w:jc w:val="both"/>
        <w:rPr>
          <w:sz w:val="28"/>
          <w:szCs w:val="28"/>
        </w:rPr>
      </w:pPr>
      <w:r w:rsidRPr="00A12166">
        <w:rPr>
          <w:sz w:val="28"/>
          <w:szCs w:val="28"/>
        </w:rPr>
        <w:t>- в кирпичных жилых зданиях с толщиной стен в 2,5 кирпича и коэффициентом остекления 0,18-0,25: угловые – 65-60; средние – 100-65;</w:t>
      </w:r>
    </w:p>
    <w:p w14:paraId="5F172973" w14:textId="77777777" w:rsidR="00A12166" w:rsidRPr="00A12166" w:rsidRDefault="00A12166" w:rsidP="002A37B4">
      <w:pPr>
        <w:shd w:val="clear" w:color="auto" w:fill="FFFFFF"/>
        <w:spacing w:after="150" w:line="360" w:lineRule="auto"/>
        <w:jc w:val="both"/>
        <w:rPr>
          <w:sz w:val="28"/>
          <w:szCs w:val="28"/>
        </w:rPr>
      </w:pPr>
      <w:r w:rsidRPr="00A12166">
        <w:rPr>
          <w:sz w:val="28"/>
          <w:szCs w:val="28"/>
        </w:rPr>
        <w:t>- в панельных серии 1-605А: 42 (наименьший).</w:t>
      </w:r>
    </w:p>
    <w:p w14:paraId="169E08DB" w14:textId="455ACA89" w:rsidR="00A12166" w:rsidRPr="00A12166" w:rsidRDefault="00A12166" w:rsidP="002A37B4">
      <w:pPr>
        <w:shd w:val="clear" w:color="auto" w:fill="FFFFFF"/>
        <w:spacing w:line="360" w:lineRule="auto"/>
        <w:jc w:val="both"/>
        <w:rPr>
          <w:sz w:val="28"/>
          <w:szCs w:val="28"/>
        </w:rPr>
      </w:pPr>
      <w:r w:rsidRPr="00A12166">
        <w:rPr>
          <w:sz w:val="28"/>
          <w:szCs w:val="28"/>
        </w:rPr>
        <w:t xml:space="preserve">    Средняя температура наружного воздуха в зимний период, в наиболее холодное время, составила – 25,6 </w:t>
      </w:r>
      <w:r w:rsidRPr="00A12166">
        <w:rPr>
          <w:sz w:val="28"/>
          <w:szCs w:val="28"/>
          <w:vertAlign w:val="superscript"/>
        </w:rPr>
        <w:t>0</w:t>
      </w:r>
      <w:r w:rsidRPr="00A12166">
        <w:rPr>
          <w:sz w:val="28"/>
          <w:szCs w:val="28"/>
        </w:rPr>
        <w:t>С.</w:t>
      </w:r>
    </w:p>
    <w:p w14:paraId="47C67880" w14:textId="77777777" w:rsidR="00A12166" w:rsidRPr="00A12166" w:rsidRDefault="00A12166" w:rsidP="002A37B4">
      <w:pPr>
        <w:spacing w:line="360" w:lineRule="auto"/>
        <w:jc w:val="both"/>
        <w:rPr>
          <w:rFonts w:eastAsia="SimSun"/>
          <w:sz w:val="28"/>
          <w:szCs w:val="28"/>
        </w:rPr>
      </w:pPr>
      <w:r w:rsidRPr="00A12166">
        <w:rPr>
          <w:rFonts w:eastAsia="SimSun"/>
          <w:sz w:val="28"/>
          <w:szCs w:val="28"/>
        </w:rPr>
        <w:t xml:space="preserve">     Темп падения температуры в кирпичных домах составляет 1,0 </w:t>
      </w:r>
      <w:r w:rsidRPr="00A12166">
        <w:rPr>
          <w:rFonts w:eastAsia="SimSun"/>
          <w:sz w:val="28"/>
          <w:szCs w:val="28"/>
          <w:vertAlign w:val="superscript"/>
        </w:rPr>
        <w:t>0</w:t>
      </w:r>
      <w:r w:rsidRPr="00A12166">
        <w:rPr>
          <w:rFonts w:eastAsia="SimSun"/>
          <w:sz w:val="28"/>
          <w:szCs w:val="28"/>
        </w:rPr>
        <w:t>С в час.</w:t>
      </w:r>
    </w:p>
    <w:p w14:paraId="24099028" w14:textId="77777777" w:rsidR="00A12166" w:rsidRPr="00A12166" w:rsidRDefault="00A12166" w:rsidP="002A37B4">
      <w:pPr>
        <w:spacing w:line="360" w:lineRule="auto"/>
        <w:jc w:val="both"/>
        <w:rPr>
          <w:rFonts w:eastAsia="SimSun"/>
          <w:sz w:val="28"/>
          <w:szCs w:val="28"/>
        </w:rPr>
      </w:pPr>
      <w:r w:rsidRPr="00A12166">
        <w:rPr>
          <w:rFonts w:eastAsia="SimSun"/>
          <w:sz w:val="28"/>
          <w:szCs w:val="28"/>
        </w:rPr>
        <w:t xml:space="preserve">    Темп падения температуры в панельных домах составляет 1,5 </w:t>
      </w:r>
      <w:r w:rsidRPr="00A12166">
        <w:rPr>
          <w:rFonts w:eastAsia="SimSun"/>
          <w:sz w:val="28"/>
          <w:szCs w:val="28"/>
          <w:vertAlign w:val="superscript"/>
        </w:rPr>
        <w:t>0</w:t>
      </w:r>
      <w:r w:rsidRPr="00A12166">
        <w:rPr>
          <w:rFonts w:eastAsia="SimSun"/>
          <w:sz w:val="28"/>
          <w:szCs w:val="28"/>
        </w:rPr>
        <w:t>С в час.</w:t>
      </w:r>
    </w:p>
    <w:p w14:paraId="1DEC1737" w14:textId="77777777" w:rsidR="00A12166" w:rsidRPr="00A12166" w:rsidRDefault="00A12166" w:rsidP="002A37B4">
      <w:pPr>
        <w:spacing w:line="360" w:lineRule="auto"/>
        <w:jc w:val="both"/>
        <w:rPr>
          <w:rFonts w:eastAsia="SimSun"/>
          <w:b/>
          <w:bCs/>
          <w:sz w:val="28"/>
          <w:szCs w:val="28"/>
        </w:rPr>
      </w:pPr>
      <w:r w:rsidRPr="00A12166">
        <w:rPr>
          <w:rFonts w:eastAsia="SimSun"/>
          <w:sz w:val="28"/>
          <w:szCs w:val="28"/>
        </w:rPr>
        <w:t xml:space="preserve">    </w:t>
      </w:r>
      <w:r w:rsidRPr="00A12166">
        <w:rPr>
          <w:rFonts w:eastAsia="SimSun"/>
          <w:b/>
          <w:bCs/>
          <w:sz w:val="28"/>
          <w:szCs w:val="28"/>
        </w:rPr>
        <w:t>Кирпичный многоквартирный дом:</w:t>
      </w:r>
    </w:p>
    <w:p w14:paraId="054353CE" w14:textId="77777777" w:rsidR="00A12166" w:rsidRPr="00A12166" w:rsidRDefault="00A12166" w:rsidP="002A37B4">
      <w:pPr>
        <w:shd w:val="clear" w:color="auto" w:fill="FFFFFF"/>
        <w:spacing w:line="360" w:lineRule="auto"/>
        <w:jc w:val="both"/>
        <w:rPr>
          <w:sz w:val="28"/>
          <w:szCs w:val="28"/>
        </w:rPr>
      </w:pPr>
      <w:r w:rsidRPr="00A12166">
        <w:rPr>
          <w:sz w:val="28"/>
          <w:szCs w:val="28"/>
        </w:rPr>
        <w:t xml:space="preserve">     Время снижения температуры в квартире с 18 до 8 °С, при которой в подвалах и на лестничных клетках может произойти замерзание теплоносителя и труб, определится как (18 - 8) / 1 и составляет 10 ч.</w:t>
      </w:r>
    </w:p>
    <w:p w14:paraId="02F2A982" w14:textId="77777777" w:rsidR="00A12166" w:rsidRPr="00A12166" w:rsidRDefault="00A12166" w:rsidP="002A37B4">
      <w:pPr>
        <w:shd w:val="clear" w:color="auto" w:fill="FFFFFF"/>
        <w:spacing w:line="360" w:lineRule="auto"/>
        <w:jc w:val="both"/>
        <w:rPr>
          <w:sz w:val="28"/>
          <w:szCs w:val="28"/>
        </w:rPr>
      </w:pPr>
      <w:r w:rsidRPr="00A12166">
        <w:rPr>
          <w:sz w:val="28"/>
          <w:szCs w:val="28"/>
        </w:rPr>
        <w:t xml:space="preserve">     </w:t>
      </w:r>
      <w:r w:rsidRPr="00A12166">
        <w:rPr>
          <w:b/>
          <w:bCs/>
          <w:sz w:val="28"/>
          <w:szCs w:val="28"/>
        </w:rPr>
        <w:t>Панельный многоквартирный дом</w:t>
      </w:r>
      <w:r w:rsidRPr="00A12166">
        <w:rPr>
          <w:sz w:val="28"/>
          <w:szCs w:val="28"/>
        </w:rPr>
        <w:t>:</w:t>
      </w:r>
    </w:p>
    <w:p w14:paraId="325D7F06" w14:textId="77777777" w:rsidR="00A12166" w:rsidRPr="00A12166" w:rsidRDefault="00A12166" w:rsidP="002A37B4">
      <w:pPr>
        <w:shd w:val="clear" w:color="auto" w:fill="FFFFFF"/>
        <w:spacing w:line="360" w:lineRule="auto"/>
        <w:jc w:val="both"/>
        <w:rPr>
          <w:sz w:val="28"/>
          <w:szCs w:val="28"/>
        </w:rPr>
      </w:pPr>
      <w:r w:rsidRPr="00A12166">
        <w:rPr>
          <w:sz w:val="28"/>
          <w:szCs w:val="28"/>
        </w:rPr>
        <w:t xml:space="preserve">     Время снижения температуры в квартире с 18 до 8 °С, при которой в подвалах и на лестничных клетках может произойти замерзание теплоносителя и труб, определится как (18 - 8) / 1,5 и составляет 6,5 ч.</w:t>
      </w:r>
    </w:p>
    <w:p w14:paraId="47DED5C2" w14:textId="2305E0F1" w:rsidR="00A12166" w:rsidRPr="00A12166" w:rsidRDefault="00A12166" w:rsidP="002A37B4">
      <w:pPr>
        <w:shd w:val="clear" w:color="auto" w:fill="FFFFFF"/>
        <w:spacing w:line="360" w:lineRule="auto"/>
        <w:jc w:val="both"/>
        <w:rPr>
          <w:sz w:val="28"/>
          <w:szCs w:val="28"/>
        </w:rPr>
      </w:pPr>
      <w:r w:rsidRPr="00A12166">
        <w:rPr>
          <w:sz w:val="28"/>
          <w:szCs w:val="28"/>
        </w:rPr>
        <w:t xml:space="preserve">     При отключении в результате аварии от теплоснабжения многоквартирных </w:t>
      </w:r>
      <w:r w:rsidR="00F95E61" w:rsidRPr="002A37B4">
        <w:rPr>
          <w:sz w:val="28"/>
          <w:szCs w:val="28"/>
        </w:rPr>
        <w:t>ж</w:t>
      </w:r>
      <w:r w:rsidRPr="00A12166">
        <w:rPr>
          <w:sz w:val="28"/>
          <w:szCs w:val="28"/>
        </w:rPr>
        <w:t>илых домов</w:t>
      </w:r>
      <w:r w:rsidR="00F95E61" w:rsidRPr="002A37B4">
        <w:rPr>
          <w:sz w:val="28"/>
          <w:szCs w:val="28"/>
        </w:rPr>
        <w:t>,</w:t>
      </w:r>
      <w:r w:rsidRPr="00A12166">
        <w:rPr>
          <w:sz w:val="28"/>
          <w:szCs w:val="28"/>
        </w:rPr>
        <w:t xml:space="preserve"> расположенных на территории Анучинского муниципального </w:t>
      </w:r>
      <w:r w:rsidR="00F95E61" w:rsidRPr="002A37B4">
        <w:rPr>
          <w:sz w:val="28"/>
          <w:szCs w:val="28"/>
        </w:rPr>
        <w:t>округа</w:t>
      </w:r>
      <w:r w:rsidRPr="00A12166">
        <w:rPr>
          <w:sz w:val="28"/>
          <w:szCs w:val="28"/>
        </w:rPr>
        <w:t>, время на устранение аварий в кирпичных домах составляет не более 10 часов; в панельных домах не более 6,5 часов.</w:t>
      </w:r>
    </w:p>
    <w:p w14:paraId="4ABB5662" w14:textId="77777777" w:rsidR="00A12166" w:rsidRPr="002A37B4" w:rsidRDefault="00A12166" w:rsidP="002A37B4">
      <w:pPr>
        <w:shd w:val="clear" w:color="auto" w:fill="FFFFFF"/>
        <w:spacing w:after="150" w:line="360" w:lineRule="auto"/>
        <w:jc w:val="both"/>
        <w:rPr>
          <w:sz w:val="28"/>
          <w:szCs w:val="28"/>
        </w:rPr>
      </w:pPr>
      <w:r w:rsidRPr="00A12166">
        <w:rPr>
          <w:sz w:val="28"/>
          <w:szCs w:val="28"/>
        </w:rPr>
        <w:t xml:space="preserve">     Если в результате аварии отключено несколько МКД, то определение времени, имеющегося в распоряжении на ликвидацию аварии производится по дому, имеющему наименьший коэффициент аккумуляции.</w:t>
      </w:r>
    </w:p>
    <w:p w14:paraId="15D1B723" w14:textId="4072C7CC" w:rsidR="00A12166" w:rsidRPr="00A12166" w:rsidRDefault="00A12166" w:rsidP="002A37B4">
      <w:pPr>
        <w:shd w:val="clear" w:color="auto" w:fill="FFFFFF"/>
        <w:spacing w:after="150" w:line="360" w:lineRule="auto"/>
        <w:jc w:val="both"/>
        <w:rPr>
          <w:sz w:val="28"/>
          <w:szCs w:val="28"/>
        </w:rPr>
      </w:pPr>
      <w:r w:rsidRPr="002A37B4">
        <w:rPr>
          <w:sz w:val="28"/>
          <w:szCs w:val="28"/>
        </w:rPr>
        <w:t>Промышленные здания</w:t>
      </w:r>
      <w:r w:rsidR="00F95E61" w:rsidRPr="002A37B4">
        <w:rPr>
          <w:sz w:val="28"/>
          <w:szCs w:val="28"/>
        </w:rPr>
        <w:t>,</w:t>
      </w:r>
      <w:r w:rsidRPr="002A37B4">
        <w:rPr>
          <w:sz w:val="28"/>
          <w:szCs w:val="28"/>
        </w:rPr>
        <w:t xml:space="preserve"> с незначительными внутренними тепловыделениями (стены в 2 кирпича коэффициент остекления 0,15 - 0,3)-</w:t>
      </w:r>
      <w:r w:rsidR="00F95E61" w:rsidRPr="002A37B4">
        <w:rPr>
          <w:sz w:val="28"/>
          <w:szCs w:val="28"/>
        </w:rPr>
        <w:t xml:space="preserve"> коэффициент</w:t>
      </w:r>
      <w:r w:rsidRPr="002A37B4">
        <w:rPr>
          <w:color w:val="000000"/>
          <w:sz w:val="28"/>
          <w:szCs w:val="28"/>
        </w:rPr>
        <w:t xml:space="preserve"> 25-14</w:t>
      </w:r>
      <w:r w:rsidR="00F95E61" w:rsidRPr="002A37B4">
        <w:rPr>
          <w:color w:val="000000"/>
          <w:sz w:val="28"/>
          <w:szCs w:val="28"/>
        </w:rPr>
        <w:t>.</w:t>
      </w:r>
    </w:p>
    <w:p w14:paraId="7DE91AD5" w14:textId="77777777" w:rsidR="00F6673B" w:rsidRPr="002A37B4" w:rsidRDefault="00F6673B" w:rsidP="002A37B4">
      <w:pPr>
        <w:widowControl w:val="0"/>
        <w:autoSpaceDE w:val="0"/>
        <w:autoSpaceDN w:val="0"/>
        <w:adjustRightInd w:val="0"/>
        <w:spacing w:line="360" w:lineRule="auto"/>
        <w:ind w:firstLine="650"/>
        <w:jc w:val="both"/>
        <w:rPr>
          <w:color w:val="000000"/>
          <w:sz w:val="28"/>
          <w:szCs w:val="28"/>
        </w:rPr>
      </w:pPr>
      <w:r w:rsidRPr="002A37B4">
        <w:rPr>
          <w:color w:val="000000"/>
          <w:sz w:val="28"/>
          <w:szCs w:val="28"/>
        </w:rPr>
        <w:t>На основании приведенных данных оценивается время, имеющееся для ликвидации аварии или принятия мер по предотвращению лавинообразного развития аварий, т.е. замерзания теплоносителя в системах отопления зданий, в которые прекращена подача тепла.</w:t>
      </w:r>
    </w:p>
    <w:p w14:paraId="72B7527D" w14:textId="77777777" w:rsidR="00F6673B" w:rsidRPr="002A37B4" w:rsidRDefault="00F6673B" w:rsidP="002A37B4">
      <w:pPr>
        <w:widowControl w:val="0"/>
        <w:autoSpaceDE w:val="0"/>
        <w:autoSpaceDN w:val="0"/>
        <w:adjustRightInd w:val="0"/>
        <w:spacing w:line="360" w:lineRule="auto"/>
        <w:ind w:firstLine="650"/>
        <w:jc w:val="both"/>
        <w:rPr>
          <w:color w:val="000000"/>
          <w:sz w:val="28"/>
          <w:szCs w:val="28"/>
        </w:rPr>
      </w:pPr>
      <w:r w:rsidRPr="002A37B4">
        <w:rPr>
          <w:color w:val="000000"/>
          <w:sz w:val="28"/>
          <w:szCs w:val="28"/>
        </w:rPr>
        <w:lastRenderedPageBreak/>
        <w:t>Пример расчета. В отключенном в результате аварии квартале имеются здания, у которых коэффициент аккумуляции для углового помещения верхнего этажа равен 40. Если авария произошла при температуре наружного воздуха -20°С, то по таблице № 1 определяется темп падения температуры, равный 1,1°С в час. Время снижения температуры в квартире с +18°С до +8°С, при которой в подвалах и на лестничных клетках может произойти замерзание теплоносителя и труб, определится как (18 - 8) / 1,1 и составит 9 часов. Если в результате аварии отключено несколько зданий, то определение времени, имеющегося в распоряжении на ликвидацию аварии или принятие мер по предотвращению развития аварии, производится по зданию, имеющему наименьший коэффициент аккумуляции.</w:t>
      </w:r>
    </w:p>
    <w:p w14:paraId="7DE48203" w14:textId="77777777" w:rsidR="00F6673B" w:rsidRPr="002A37B4" w:rsidRDefault="00F6673B" w:rsidP="002A37B4">
      <w:pPr>
        <w:widowControl w:val="0"/>
        <w:autoSpaceDE w:val="0"/>
        <w:autoSpaceDN w:val="0"/>
        <w:adjustRightInd w:val="0"/>
        <w:spacing w:line="360" w:lineRule="auto"/>
        <w:ind w:firstLine="650"/>
        <w:jc w:val="both"/>
        <w:rPr>
          <w:color w:val="000000"/>
          <w:sz w:val="28"/>
          <w:szCs w:val="28"/>
        </w:rPr>
      </w:pPr>
    </w:p>
    <w:p w14:paraId="425CAFFD" w14:textId="7D89E0B8" w:rsidR="00F6673B" w:rsidRPr="002A37B4" w:rsidRDefault="00F6673B" w:rsidP="00F37CD0">
      <w:pPr>
        <w:widowControl w:val="0"/>
        <w:autoSpaceDE w:val="0"/>
        <w:autoSpaceDN w:val="0"/>
        <w:adjustRightInd w:val="0"/>
        <w:spacing w:line="360" w:lineRule="auto"/>
        <w:jc w:val="both"/>
        <w:rPr>
          <w:sz w:val="28"/>
          <w:szCs w:val="28"/>
        </w:rPr>
      </w:pPr>
      <w:r w:rsidRPr="002A37B4">
        <w:rPr>
          <w:sz w:val="28"/>
          <w:szCs w:val="28"/>
        </w:rPr>
        <w:t xml:space="preserve"> Допустимое время устранения аварий и инцидентов в системах отопления жилых домов, отапливаемых </w:t>
      </w:r>
      <w:r w:rsidR="003A5A57" w:rsidRPr="002A37B4">
        <w:rPr>
          <w:sz w:val="28"/>
          <w:szCs w:val="28"/>
        </w:rPr>
        <w:t xml:space="preserve">т/р «Анучинский» Арсеньевского филиала </w:t>
      </w:r>
      <w:r w:rsidRPr="002A37B4">
        <w:rPr>
          <w:sz w:val="28"/>
          <w:szCs w:val="28"/>
        </w:rPr>
        <w:t>КГУП «Примтеплоэнерго», при полном отключении подачи тепла:</w:t>
      </w:r>
    </w:p>
    <w:p w14:paraId="4731E768" w14:textId="3EE8091F" w:rsidR="00F6673B" w:rsidRPr="002A37B4" w:rsidRDefault="003A5A57" w:rsidP="002A37B4">
      <w:pPr>
        <w:widowControl w:val="0"/>
        <w:autoSpaceDE w:val="0"/>
        <w:autoSpaceDN w:val="0"/>
        <w:adjustRightInd w:val="0"/>
        <w:spacing w:line="360" w:lineRule="auto"/>
        <w:ind w:firstLine="650"/>
        <w:jc w:val="right"/>
        <w:outlineLvl w:val="2"/>
        <w:rPr>
          <w:color w:val="000000"/>
          <w:sz w:val="28"/>
          <w:szCs w:val="28"/>
        </w:rPr>
      </w:pPr>
      <w:r w:rsidRPr="002A37B4">
        <w:rPr>
          <w:color w:val="000000"/>
          <w:sz w:val="28"/>
          <w:szCs w:val="28"/>
        </w:rPr>
        <w:t>т</w:t>
      </w:r>
      <w:r w:rsidR="00F6673B" w:rsidRPr="002A37B4">
        <w:rPr>
          <w:color w:val="000000"/>
          <w:sz w:val="28"/>
          <w:szCs w:val="28"/>
        </w:rPr>
        <w:t xml:space="preserve">аблица </w:t>
      </w:r>
      <w:r w:rsidRPr="002A37B4">
        <w:rPr>
          <w:color w:val="000000"/>
          <w:sz w:val="28"/>
          <w:szCs w:val="28"/>
        </w:rPr>
        <w:t>3</w:t>
      </w:r>
    </w:p>
    <w:p w14:paraId="60874F28" w14:textId="77777777" w:rsidR="00F6673B" w:rsidRPr="002A37B4" w:rsidRDefault="00F6673B" w:rsidP="002A37B4">
      <w:pPr>
        <w:widowControl w:val="0"/>
        <w:autoSpaceDE w:val="0"/>
        <w:autoSpaceDN w:val="0"/>
        <w:adjustRightInd w:val="0"/>
        <w:spacing w:line="360" w:lineRule="auto"/>
        <w:ind w:firstLine="650"/>
        <w:jc w:val="right"/>
        <w:outlineLvl w:val="2"/>
        <w:rPr>
          <w:sz w:val="28"/>
          <w:szCs w:val="28"/>
        </w:rPr>
      </w:pPr>
    </w:p>
    <w:tbl>
      <w:tblPr>
        <w:tblW w:w="9720" w:type="dxa"/>
        <w:tblInd w:w="108" w:type="dxa"/>
        <w:tblLayout w:type="fixed"/>
        <w:tblLook w:val="0000" w:firstRow="0" w:lastRow="0" w:firstColumn="0" w:lastColumn="0" w:noHBand="0" w:noVBand="0"/>
      </w:tblPr>
      <w:tblGrid>
        <w:gridCol w:w="2448"/>
        <w:gridCol w:w="2412"/>
        <w:gridCol w:w="1260"/>
        <w:gridCol w:w="1260"/>
        <w:gridCol w:w="1260"/>
        <w:gridCol w:w="1080"/>
      </w:tblGrid>
      <w:tr w:rsidR="00F6673B" w:rsidRPr="002A37B4" w14:paraId="060817DB" w14:textId="77777777" w:rsidTr="00C4444A">
        <w:trPr>
          <w:trHeight w:val="640"/>
        </w:trPr>
        <w:tc>
          <w:tcPr>
            <w:tcW w:w="2448" w:type="dxa"/>
            <w:vMerge w:val="restart"/>
            <w:tcBorders>
              <w:top w:val="single" w:sz="4" w:space="0" w:color="000000"/>
              <w:left w:val="single" w:sz="4" w:space="0" w:color="000000"/>
              <w:bottom w:val="single" w:sz="4" w:space="0" w:color="000000"/>
            </w:tcBorders>
            <w:shd w:val="clear" w:color="auto" w:fill="auto"/>
            <w:vAlign w:val="center"/>
          </w:tcPr>
          <w:p w14:paraId="41F48B38" w14:textId="77777777" w:rsidR="00F6673B" w:rsidRPr="002A37B4" w:rsidRDefault="00F6673B" w:rsidP="002A37B4">
            <w:pPr>
              <w:widowControl w:val="0"/>
              <w:autoSpaceDE w:val="0"/>
              <w:autoSpaceDN w:val="0"/>
              <w:adjustRightInd w:val="0"/>
              <w:snapToGrid w:val="0"/>
              <w:spacing w:line="360" w:lineRule="auto"/>
              <w:ind w:firstLine="650"/>
              <w:rPr>
                <w:sz w:val="28"/>
                <w:szCs w:val="28"/>
              </w:rPr>
            </w:pPr>
          </w:p>
          <w:p w14:paraId="5D8DCD71" w14:textId="77777777" w:rsidR="00F6673B" w:rsidRPr="002A37B4" w:rsidRDefault="00F6673B" w:rsidP="002A37B4">
            <w:pPr>
              <w:widowControl w:val="0"/>
              <w:autoSpaceDE w:val="0"/>
              <w:autoSpaceDN w:val="0"/>
              <w:adjustRightInd w:val="0"/>
              <w:spacing w:line="360" w:lineRule="auto"/>
              <w:jc w:val="center"/>
              <w:rPr>
                <w:sz w:val="28"/>
                <w:szCs w:val="28"/>
              </w:rPr>
            </w:pPr>
            <w:r w:rsidRPr="002A37B4">
              <w:rPr>
                <w:sz w:val="28"/>
                <w:szCs w:val="28"/>
              </w:rPr>
              <w:t>Тип здания</w:t>
            </w:r>
          </w:p>
          <w:p w14:paraId="240F49AF" w14:textId="77777777" w:rsidR="00F6673B" w:rsidRPr="002A37B4" w:rsidRDefault="00F6673B" w:rsidP="002A37B4">
            <w:pPr>
              <w:widowControl w:val="0"/>
              <w:autoSpaceDE w:val="0"/>
              <w:autoSpaceDN w:val="0"/>
              <w:adjustRightInd w:val="0"/>
              <w:spacing w:line="360" w:lineRule="auto"/>
              <w:ind w:firstLine="650"/>
              <w:rPr>
                <w:sz w:val="28"/>
                <w:szCs w:val="28"/>
              </w:rPr>
            </w:pPr>
          </w:p>
        </w:tc>
        <w:tc>
          <w:tcPr>
            <w:tcW w:w="2412" w:type="dxa"/>
            <w:vMerge w:val="restart"/>
            <w:tcBorders>
              <w:top w:val="single" w:sz="4" w:space="0" w:color="000000"/>
              <w:left w:val="single" w:sz="4" w:space="0" w:color="000000"/>
              <w:bottom w:val="single" w:sz="4" w:space="0" w:color="000000"/>
            </w:tcBorders>
            <w:shd w:val="clear" w:color="auto" w:fill="auto"/>
            <w:vAlign w:val="center"/>
          </w:tcPr>
          <w:p w14:paraId="798A8C0C" w14:textId="77777777" w:rsidR="00F6673B" w:rsidRPr="002A37B4" w:rsidRDefault="00F6673B" w:rsidP="002A37B4">
            <w:pPr>
              <w:widowControl w:val="0"/>
              <w:autoSpaceDE w:val="0"/>
              <w:autoSpaceDN w:val="0"/>
              <w:adjustRightInd w:val="0"/>
              <w:spacing w:line="360" w:lineRule="auto"/>
              <w:jc w:val="center"/>
              <w:rPr>
                <w:sz w:val="28"/>
                <w:szCs w:val="28"/>
              </w:rPr>
            </w:pPr>
            <w:r w:rsidRPr="002A37B4">
              <w:rPr>
                <w:sz w:val="28"/>
                <w:szCs w:val="28"/>
              </w:rPr>
              <w:t>Коэффициент</w:t>
            </w:r>
          </w:p>
          <w:p w14:paraId="532BA185" w14:textId="77777777" w:rsidR="00F6673B" w:rsidRPr="002A37B4" w:rsidRDefault="00F6673B" w:rsidP="002A37B4">
            <w:pPr>
              <w:widowControl w:val="0"/>
              <w:autoSpaceDE w:val="0"/>
              <w:autoSpaceDN w:val="0"/>
              <w:adjustRightInd w:val="0"/>
              <w:spacing w:line="360" w:lineRule="auto"/>
              <w:jc w:val="center"/>
              <w:rPr>
                <w:sz w:val="28"/>
                <w:szCs w:val="28"/>
              </w:rPr>
            </w:pPr>
            <w:r w:rsidRPr="002A37B4">
              <w:rPr>
                <w:sz w:val="28"/>
                <w:szCs w:val="28"/>
              </w:rPr>
              <w:t>аккумуляции, час.</w:t>
            </w:r>
          </w:p>
        </w:tc>
        <w:tc>
          <w:tcPr>
            <w:tcW w:w="4860"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4BE03A37" w14:textId="77777777" w:rsidR="00F6673B" w:rsidRPr="002A37B4" w:rsidRDefault="00F6673B" w:rsidP="002A37B4">
            <w:pPr>
              <w:widowControl w:val="0"/>
              <w:autoSpaceDE w:val="0"/>
              <w:autoSpaceDN w:val="0"/>
              <w:adjustRightInd w:val="0"/>
              <w:spacing w:line="360" w:lineRule="auto"/>
              <w:jc w:val="center"/>
              <w:rPr>
                <w:sz w:val="28"/>
                <w:szCs w:val="28"/>
              </w:rPr>
            </w:pPr>
            <w:r w:rsidRPr="002A37B4">
              <w:rPr>
                <w:sz w:val="28"/>
                <w:szCs w:val="28"/>
              </w:rPr>
              <w:t>Темп падения температуры внутри</w:t>
            </w:r>
          </w:p>
          <w:p w14:paraId="74263415" w14:textId="77777777" w:rsidR="00F6673B" w:rsidRPr="002A37B4" w:rsidRDefault="00F6673B" w:rsidP="002A37B4">
            <w:pPr>
              <w:widowControl w:val="0"/>
              <w:autoSpaceDE w:val="0"/>
              <w:autoSpaceDN w:val="0"/>
              <w:adjustRightInd w:val="0"/>
              <w:spacing w:line="360" w:lineRule="auto"/>
              <w:jc w:val="center"/>
              <w:rPr>
                <w:sz w:val="28"/>
                <w:szCs w:val="28"/>
              </w:rPr>
            </w:pPr>
            <w:r w:rsidRPr="002A37B4">
              <w:rPr>
                <w:sz w:val="28"/>
                <w:szCs w:val="28"/>
              </w:rPr>
              <w:t>здания, град. С/час, при температуре</w:t>
            </w:r>
          </w:p>
          <w:p w14:paraId="78A8FD3D" w14:textId="77777777" w:rsidR="00F6673B" w:rsidRPr="002A37B4" w:rsidRDefault="00F6673B" w:rsidP="002A37B4">
            <w:pPr>
              <w:widowControl w:val="0"/>
              <w:autoSpaceDE w:val="0"/>
              <w:autoSpaceDN w:val="0"/>
              <w:adjustRightInd w:val="0"/>
              <w:spacing w:line="360" w:lineRule="auto"/>
              <w:jc w:val="center"/>
              <w:rPr>
                <w:sz w:val="28"/>
                <w:szCs w:val="28"/>
              </w:rPr>
            </w:pPr>
            <w:r w:rsidRPr="002A37B4">
              <w:rPr>
                <w:sz w:val="28"/>
                <w:szCs w:val="28"/>
              </w:rPr>
              <w:t>наружного воздуха, град. С</w:t>
            </w:r>
          </w:p>
        </w:tc>
      </w:tr>
      <w:tr w:rsidR="00F6673B" w:rsidRPr="002A37B4" w14:paraId="7D24D907" w14:textId="77777777" w:rsidTr="00C4444A">
        <w:trPr>
          <w:trHeight w:val="355"/>
        </w:trPr>
        <w:tc>
          <w:tcPr>
            <w:tcW w:w="2448" w:type="dxa"/>
            <w:vMerge/>
            <w:tcBorders>
              <w:top w:val="single" w:sz="4" w:space="0" w:color="000000"/>
              <w:left w:val="single" w:sz="4" w:space="0" w:color="000000"/>
              <w:bottom w:val="single" w:sz="4" w:space="0" w:color="000000"/>
            </w:tcBorders>
            <w:shd w:val="clear" w:color="auto" w:fill="auto"/>
            <w:vAlign w:val="center"/>
          </w:tcPr>
          <w:p w14:paraId="7F87E86C" w14:textId="77777777" w:rsidR="00F6673B" w:rsidRPr="002A37B4" w:rsidRDefault="00F6673B" w:rsidP="002A37B4">
            <w:pPr>
              <w:widowControl w:val="0"/>
              <w:autoSpaceDE w:val="0"/>
              <w:autoSpaceDN w:val="0"/>
              <w:adjustRightInd w:val="0"/>
              <w:snapToGrid w:val="0"/>
              <w:spacing w:line="360" w:lineRule="auto"/>
              <w:ind w:firstLine="650"/>
              <w:rPr>
                <w:sz w:val="28"/>
                <w:szCs w:val="28"/>
              </w:rPr>
            </w:pPr>
          </w:p>
        </w:tc>
        <w:tc>
          <w:tcPr>
            <w:tcW w:w="2412" w:type="dxa"/>
            <w:vMerge/>
            <w:tcBorders>
              <w:top w:val="single" w:sz="4" w:space="0" w:color="000000"/>
              <w:left w:val="single" w:sz="4" w:space="0" w:color="000000"/>
              <w:bottom w:val="single" w:sz="4" w:space="0" w:color="000000"/>
            </w:tcBorders>
            <w:shd w:val="clear" w:color="auto" w:fill="auto"/>
            <w:vAlign w:val="center"/>
          </w:tcPr>
          <w:p w14:paraId="1BEC7C76" w14:textId="77777777" w:rsidR="00F6673B" w:rsidRPr="002A37B4" w:rsidRDefault="00F6673B" w:rsidP="002A37B4">
            <w:pPr>
              <w:widowControl w:val="0"/>
              <w:autoSpaceDE w:val="0"/>
              <w:autoSpaceDN w:val="0"/>
              <w:adjustRightInd w:val="0"/>
              <w:snapToGrid w:val="0"/>
              <w:spacing w:line="360" w:lineRule="auto"/>
              <w:ind w:firstLine="650"/>
              <w:rPr>
                <w:sz w:val="28"/>
                <w:szCs w:val="28"/>
              </w:rPr>
            </w:pPr>
          </w:p>
        </w:tc>
        <w:tc>
          <w:tcPr>
            <w:tcW w:w="1260" w:type="dxa"/>
            <w:tcBorders>
              <w:top w:val="single" w:sz="4" w:space="0" w:color="000000"/>
              <w:left w:val="single" w:sz="4" w:space="0" w:color="000000"/>
              <w:bottom w:val="single" w:sz="4" w:space="0" w:color="000000"/>
            </w:tcBorders>
            <w:shd w:val="clear" w:color="auto" w:fill="auto"/>
            <w:vAlign w:val="center"/>
          </w:tcPr>
          <w:p w14:paraId="5A6F6CD8" w14:textId="77777777" w:rsidR="00F6673B" w:rsidRPr="002A37B4" w:rsidRDefault="00F6673B" w:rsidP="002A37B4">
            <w:pPr>
              <w:widowControl w:val="0"/>
              <w:autoSpaceDE w:val="0"/>
              <w:autoSpaceDN w:val="0"/>
              <w:adjustRightInd w:val="0"/>
              <w:spacing w:line="360" w:lineRule="auto"/>
              <w:ind w:hanging="28"/>
              <w:jc w:val="center"/>
              <w:rPr>
                <w:sz w:val="28"/>
                <w:szCs w:val="28"/>
              </w:rPr>
            </w:pPr>
            <w:r w:rsidRPr="002A37B4">
              <w:rPr>
                <w:sz w:val="28"/>
                <w:szCs w:val="28"/>
              </w:rPr>
              <w:t>± 0</w:t>
            </w:r>
          </w:p>
        </w:tc>
        <w:tc>
          <w:tcPr>
            <w:tcW w:w="1260" w:type="dxa"/>
            <w:tcBorders>
              <w:top w:val="single" w:sz="4" w:space="0" w:color="000000"/>
              <w:left w:val="single" w:sz="4" w:space="0" w:color="000000"/>
              <w:bottom w:val="single" w:sz="4" w:space="0" w:color="000000"/>
            </w:tcBorders>
            <w:shd w:val="clear" w:color="auto" w:fill="auto"/>
            <w:vAlign w:val="center"/>
          </w:tcPr>
          <w:p w14:paraId="7FAF7A39" w14:textId="77777777" w:rsidR="00F6673B" w:rsidRPr="002A37B4" w:rsidRDefault="00F6673B" w:rsidP="002A37B4">
            <w:pPr>
              <w:widowControl w:val="0"/>
              <w:autoSpaceDE w:val="0"/>
              <w:autoSpaceDN w:val="0"/>
              <w:adjustRightInd w:val="0"/>
              <w:spacing w:line="360" w:lineRule="auto"/>
              <w:ind w:firstLine="12"/>
              <w:jc w:val="center"/>
              <w:rPr>
                <w:sz w:val="28"/>
                <w:szCs w:val="28"/>
              </w:rPr>
            </w:pPr>
            <w:r w:rsidRPr="002A37B4">
              <w:rPr>
                <w:sz w:val="28"/>
                <w:szCs w:val="28"/>
              </w:rPr>
              <w:t>-10</w:t>
            </w:r>
          </w:p>
        </w:tc>
        <w:tc>
          <w:tcPr>
            <w:tcW w:w="1260" w:type="dxa"/>
            <w:tcBorders>
              <w:top w:val="single" w:sz="4" w:space="0" w:color="000000"/>
              <w:left w:val="single" w:sz="4" w:space="0" w:color="000000"/>
              <w:bottom w:val="single" w:sz="4" w:space="0" w:color="000000"/>
            </w:tcBorders>
            <w:shd w:val="clear" w:color="auto" w:fill="auto"/>
            <w:vAlign w:val="center"/>
          </w:tcPr>
          <w:p w14:paraId="09F0E228" w14:textId="77777777" w:rsidR="00F6673B" w:rsidRPr="002A37B4" w:rsidRDefault="00F6673B" w:rsidP="002A37B4">
            <w:pPr>
              <w:widowControl w:val="0"/>
              <w:autoSpaceDE w:val="0"/>
              <w:autoSpaceDN w:val="0"/>
              <w:adjustRightInd w:val="0"/>
              <w:spacing w:line="360" w:lineRule="auto"/>
              <w:jc w:val="center"/>
              <w:rPr>
                <w:sz w:val="28"/>
                <w:szCs w:val="28"/>
              </w:rPr>
            </w:pPr>
            <w:r w:rsidRPr="002A37B4">
              <w:rPr>
                <w:sz w:val="28"/>
                <w:szCs w:val="28"/>
              </w:rPr>
              <w:t>-20</w:t>
            </w: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20DF56" w14:textId="77777777" w:rsidR="00F6673B" w:rsidRPr="002A37B4" w:rsidRDefault="00F6673B" w:rsidP="002A37B4">
            <w:pPr>
              <w:widowControl w:val="0"/>
              <w:autoSpaceDE w:val="0"/>
              <w:autoSpaceDN w:val="0"/>
              <w:adjustRightInd w:val="0"/>
              <w:spacing w:line="360" w:lineRule="auto"/>
              <w:ind w:hanging="38"/>
              <w:jc w:val="center"/>
              <w:rPr>
                <w:sz w:val="28"/>
                <w:szCs w:val="28"/>
              </w:rPr>
            </w:pPr>
            <w:r w:rsidRPr="002A37B4">
              <w:rPr>
                <w:sz w:val="28"/>
                <w:szCs w:val="28"/>
              </w:rPr>
              <w:t>-31</w:t>
            </w:r>
          </w:p>
        </w:tc>
      </w:tr>
      <w:tr w:rsidR="00F6673B" w:rsidRPr="002A37B4" w14:paraId="48849C6E" w14:textId="77777777" w:rsidTr="00C4444A">
        <w:trPr>
          <w:trHeight w:val="70"/>
        </w:trPr>
        <w:tc>
          <w:tcPr>
            <w:tcW w:w="2448" w:type="dxa"/>
            <w:tcBorders>
              <w:top w:val="single" w:sz="4" w:space="0" w:color="000000"/>
              <w:left w:val="single" w:sz="4" w:space="0" w:color="000000"/>
              <w:bottom w:val="single" w:sz="4" w:space="0" w:color="000000"/>
            </w:tcBorders>
            <w:shd w:val="clear" w:color="auto" w:fill="auto"/>
            <w:vAlign w:val="center"/>
          </w:tcPr>
          <w:p w14:paraId="09A6EC3D" w14:textId="77777777" w:rsidR="00F6673B" w:rsidRPr="002A37B4" w:rsidRDefault="00F6673B" w:rsidP="002A37B4">
            <w:pPr>
              <w:widowControl w:val="0"/>
              <w:autoSpaceDE w:val="0"/>
              <w:autoSpaceDN w:val="0"/>
              <w:adjustRightInd w:val="0"/>
              <w:spacing w:line="360" w:lineRule="auto"/>
              <w:rPr>
                <w:sz w:val="28"/>
                <w:szCs w:val="28"/>
              </w:rPr>
            </w:pPr>
            <w:r w:rsidRPr="002A37B4">
              <w:rPr>
                <w:sz w:val="28"/>
                <w:szCs w:val="28"/>
              </w:rPr>
              <w:t>1.1. Панельный жилой дом</w:t>
            </w:r>
          </w:p>
        </w:tc>
        <w:tc>
          <w:tcPr>
            <w:tcW w:w="2412" w:type="dxa"/>
            <w:tcBorders>
              <w:top w:val="single" w:sz="4" w:space="0" w:color="000000"/>
              <w:left w:val="single" w:sz="4" w:space="0" w:color="000000"/>
              <w:bottom w:val="single" w:sz="4" w:space="0" w:color="000000"/>
            </w:tcBorders>
            <w:shd w:val="clear" w:color="auto" w:fill="auto"/>
            <w:vAlign w:val="center"/>
          </w:tcPr>
          <w:p w14:paraId="63C19C07" w14:textId="77777777" w:rsidR="00F6673B" w:rsidRPr="002A37B4" w:rsidRDefault="00F6673B" w:rsidP="002A37B4">
            <w:pPr>
              <w:widowControl w:val="0"/>
              <w:autoSpaceDE w:val="0"/>
              <w:autoSpaceDN w:val="0"/>
              <w:adjustRightInd w:val="0"/>
              <w:spacing w:line="360" w:lineRule="auto"/>
              <w:jc w:val="center"/>
              <w:rPr>
                <w:sz w:val="28"/>
                <w:szCs w:val="28"/>
              </w:rPr>
            </w:pPr>
            <w:r w:rsidRPr="002A37B4">
              <w:rPr>
                <w:sz w:val="28"/>
                <w:szCs w:val="28"/>
              </w:rPr>
              <w:t>25</w:t>
            </w:r>
          </w:p>
        </w:tc>
        <w:tc>
          <w:tcPr>
            <w:tcW w:w="1260" w:type="dxa"/>
            <w:tcBorders>
              <w:top w:val="single" w:sz="4" w:space="0" w:color="000000"/>
              <w:left w:val="single" w:sz="4" w:space="0" w:color="000000"/>
              <w:bottom w:val="single" w:sz="4" w:space="0" w:color="000000"/>
            </w:tcBorders>
            <w:shd w:val="clear" w:color="auto" w:fill="auto"/>
            <w:vAlign w:val="center"/>
          </w:tcPr>
          <w:p w14:paraId="158B9768" w14:textId="77777777" w:rsidR="00F6673B" w:rsidRPr="002A37B4" w:rsidRDefault="00F6673B" w:rsidP="002A37B4">
            <w:pPr>
              <w:widowControl w:val="0"/>
              <w:autoSpaceDE w:val="0"/>
              <w:autoSpaceDN w:val="0"/>
              <w:adjustRightInd w:val="0"/>
              <w:spacing w:line="360" w:lineRule="auto"/>
              <w:ind w:hanging="28"/>
              <w:jc w:val="center"/>
              <w:rPr>
                <w:sz w:val="28"/>
                <w:szCs w:val="28"/>
              </w:rPr>
            </w:pPr>
            <w:r w:rsidRPr="002A37B4">
              <w:rPr>
                <w:sz w:val="28"/>
                <w:szCs w:val="28"/>
              </w:rPr>
              <w:t>0,8</w:t>
            </w:r>
          </w:p>
        </w:tc>
        <w:tc>
          <w:tcPr>
            <w:tcW w:w="1260" w:type="dxa"/>
            <w:tcBorders>
              <w:top w:val="single" w:sz="4" w:space="0" w:color="000000"/>
              <w:left w:val="single" w:sz="4" w:space="0" w:color="000000"/>
              <w:bottom w:val="single" w:sz="4" w:space="0" w:color="000000"/>
            </w:tcBorders>
            <w:shd w:val="clear" w:color="auto" w:fill="auto"/>
            <w:vAlign w:val="center"/>
          </w:tcPr>
          <w:p w14:paraId="273C229C" w14:textId="77777777" w:rsidR="00F6673B" w:rsidRPr="002A37B4" w:rsidRDefault="00F6673B" w:rsidP="002A37B4">
            <w:pPr>
              <w:widowControl w:val="0"/>
              <w:autoSpaceDE w:val="0"/>
              <w:autoSpaceDN w:val="0"/>
              <w:adjustRightInd w:val="0"/>
              <w:spacing w:line="360" w:lineRule="auto"/>
              <w:jc w:val="center"/>
              <w:rPr>
                <w:sz w:val="28"/>
                <w:szCs w:val="28"/>
              </w:rPr>
            </w:pPr>
            <w:r w:rsidRPr="002A37B4">
              <w:rPr>
                <w:sz w:val="28"/>
                <w:szCs w:val="28"/>
              </w:rPr>
              <w:t>1,4</w:t>
            </w:r>
          </w:p>
        </w:tc>
        <w:tc>
          <w:tcPr>
            <w:tcW w:w="1260" w:type="dxa"/>
            <w:tcBorders>
              <w:top w:val="single" w:sz="4" w:space="0" w:color="000000"/>
              <w:left w:val="single" w:sz="4" w:space="0" w:color="000000"/>
              <w:bottom w:val="single" w:sz="4" w:space="0" w:color="000000"/>
            </w:tcBorders>
            <w:shd w:val="clear" w:color="auto" w:fill="auto"/>
            <w:vAlign w:val="center"/>
          </w:tcPr>
          <w:p w14:paraId="49088C7E" w14:textId="77777777" w:rsidR="00F6673B" w:rsidRPr="002A37B4" w:rsidRDefault="00F6673B" w:rsidP="002A37B4">
            <w:pPr>
              <w:widowControl w:val="0"/>
              <w:autoSpaceDE w:val="0"/>
              <w:autoSpaceDN w:val="0"/>
              <w:adjustRightInd w:val="0"/>
              <w:spacing w:line="360" w:lineRule="auto"/>
              <w:jc w:val="center"/>
              <w:rPr>
                <w:sz w:val="28"/>
                <w:szCs w:val="28"/>
              </w:rPr>
            </w:pPr>
            <w:r w:rsidRPr="002A37B4">
              <w:rPr>
                <w:sz w:val="28"/>
                <w:szCs w:val="28"/>
              </w:rPr>
              <w:t>1,8</w:t>
            </w: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02A519" w14:textId="77777777" w:rsidR="00F6673B" w:rsidRPr="002A37B4" w:rsidRDefault="00F6673B" w:rsidP="002A37B4">
            <w:pPr>
              <w:widowControl w:val="0"/>
              <w:autoSpaceDE w:val="0"/>
              <w:autoSpaceDN w:val="0"/>
              <w:adjustRightInd w:val="0"/>
              <w:spacing w:line="360" w:lineRule="auto"/>
              <w:jc w:val="center"/>
              <w:rPr>
                <w:sz w:val="28"/>
                <w:szCs w:val="28"/>
              </w:rPr>
            </w:pPr>
            <w:r w:rsidRPr="002A37B4">
              <w:rPr>
                <w:sz w:val="28"/>
                <w:szCs w:val="28"/>
              </w:rPr>
              <w:t>2,4</w:t>
            </w:r>
          </w:p>
        </w:tc>
      </w:tr>
      <w:tr w:rsidR="00F6673B" w:rsidRPr="002A37B4" w14:paraId="4BF01656" w14:textId="77777777" w:rsidTr="00C4444A">
        <w:trPr>
          <w:trHeight w:val="1062"/>
        </w:trPr>
        <w:tc>
          <w:tcPr>
            <w:tcW w:w="2448" w:type="dxa"/>
            <w:vMerge w:val="restart"/>
            <w:tcBorders>
              <w:top w:val="single" w:sz="4" w:space="0" w:color="000000"/>
              <w:left w:val="single" w:sz="4" w:space="0" w:color="000000"/>
            </w:tcBorders>
            <w:shd w:val="clear" w:color="auto" w:fill="auto"/>
            <w:vAlign w:val="center"/>
          </w:tcPr>
          <w:p w14:paraId="2271F477" w14:textId="77777777" w:rsidR="00F6673B" w:rsidRPr="002A37B4" w:rsidRDefault="00F6673B" w:rsidP="002A37B4">
            <w:pPr>
              <w:widowControl w:val="0"/>
              <w:autoSpaceDE w:val="0"/>
              <w:autoSpaceDN w:val="0"/>
              <w:adjustRightInd w:val="0"/>
              <w:snapToGrid w:val="0"/>
              <w:spacing w:line="360" w:lineRule="auto"/>
              <w:ind w:firstLine="650"/>
              <w:rPr>
                <w:sz w:val="28"/>
                <w:szCs w:val="28"/>
              </w:rPr>
            </w:pPr>
          </w:p>
          <w:p w14:paraId="08BC3E2B" w14:textId="77777777" w:rsidR="00F6673B" w:rsidRPr="002A37B4" w:rsidRDefault="00F6673B" w:rsidP="002A37B4">
            <w:pPr>
              <w:widowControl w:val="0"/>
              <w:autoSpaceDE w:val="0"/>
              <w:autoSpaceDN w:val="0"/>
              <w:adjustRightInd w:val="0"/>
              <w:spacing w:line="360" w:lineRule="auto"/>
              <w:jc w:val="center"/>
              <w:rPr>
                <w:sz w:val="28"/>
                <w:szCs w:val="28"/>
              </w:rPr>
            </w:pPr>
            <w:r w:rsidRPr="002A37B4">
              <w:rPr>
                <w:sz w:val="28"/>
                <w:szCs w:val="28"/>
              </w:rPr>
              <w:t>Тип здания</w:t>
            </w:r>
          </w:p>
          <w:p w14:paraId="38A9AF4B" w14:textId="77777777" w:rsidR="00F6673B" w:rsidRPr="002A37B4" w:rsidRDefault="00F6673B" w:rsidP="002A37B4">
            <w:pPr>
              <w:widowControl w:val="0"/>
              <w:autoSpaceDE w:val="0"/>
              <w:autoSpaceDN w:val="0"/>
              <w:adjustRightInd w:val="0"/>
              <w:spacing w:line="360" w:lineRule="auto"/>
              <w:ind w:firstLine="650"/>
              <w:rPr>
                <w:sz w:val="28"/>
                <w:szCs w:val="28"/>
              </w:rPr>
            </w:pPr>
          </w:p>
        </w:tc>
        <w:tc>
          <w:tcPr>
            <w:tcW w:w="2412" w:type="dxa"/>
            <w:vMerge w:val="restart"/>
            <w:tcBorders>
              <w:top w:val="single" w:sz="4" w:space="0" w:color="000000"/>
              <w:left w:val="single" w:sz="4" w:space="0" w:color="000000"/>
            </w:tcBorders>
            <w:shd w:val="clear" w:color="auto" w:fill="auto"/>
            <w:vAlign w:val="center"/>
          </w:tcPr>
          <w:p w14:paraId="60B6A883" w14:textId="77777777" w:rsidR="00F6673B" w:rsidRPr="002A37B4" w:rsidRDefault="00F6673B" w:rsidP="002A37B4">
            <w:pPr>
              <w:widowControl w:val="0"/>
              <w:autoSpaceDE w:val="0"/>
              <w:autoSpaceDN w:val="0"/>
              <w:adjustRightInd w:val="0"/>
              <w:spacing w:line="360" w:lineRule="auto"/>
              <w:jc w:val="center"/>
              <w:rPr>
                <w:sz w:val="28"/>
                <w:szCs w:val="28"/>
              </w:rPr>
            </w:pPr>
            <w:r w:rsidRPr="002A37B4">
              <w:rPr>
                <w:sz w:val="28"/>
                <w:szCs w:val="28"/>
              </w:rPr>
              <w:t>Коэффициент</w:t>
            </w:r>
          </w:p>
          <w:p w14:paraId="5A6B8261" w14:textId="77777777" w:rsidR="00F6673B" w:rsidRPr="002A37B4" w:rsidRDefault="00F6673B" w:rsidP="002A37B4">
            <w:pPr>
              <w:widowControl w:val="0"/>
              <w:autoSpaceDE w:val="0"/>
              <w:autoSpaceDN w:val="0"/>
              <w:adjustRightInd w:val="0"/>
              <w:spacing w:line="360" w:lineRule="auto"/>
              <w:jc w:val="center"/>
              <w:rPr>
                <w:sz w:val="28"/>
                <w:szCs w:val="28"/>
              </w:rPr>
            </w:pPr>
            <w:r w:rsidRPr="002A37B4">
              <w:rPr>
                <w:sz w:val="28"/>
                <w:szCs w:val="28"/>
              </w:rPr>
              <w:t>аккумуляции, час.</w:t>
            </w:r>
          </w:p>
        </w:tc>
        <w:tc>
          <w:tcPr>
            <w:tcW w:w="4860"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6975A671" w14:textId="77777777" w:rsidR="00F6673B" w:rsidRPr="002A37B4" w:rsidRDefault="00F6673B" w:rsidP="002A37B4">
            <w:pPr>
              <w:widowControl w:val="0"/>
              <w:autoSpaceDE w:val="0"/>
              <w:autoSpaceDN w:val="0"/>
              <w:adjustRightInd w:val="0"/>
              <w:spacing w:line="360" w:lineRule="auto"/>
              <w:jc w:val="center"/>
              <w:rPr>
                <w:sz w:val="28"/>
                <w:szCs w:val="28"/>
              </w:rPr>
            </w:pPr>
            <w:r w:rsidRPr="002A37B4">
              <w:rPr>
                <w:sz w:val="28"/>
                <w:szCs w:val="28"/>
              </w:rPr>
              <w:t>Темп падения температуры внутри</w:t>
            </w:r>
          </w:p>
          <w:p w14:paraId="617F29C5" w14:textId="77777777" w:rsidR="00F6673B" w:rsidRPr="002A37B4" w:rsidRDefault="00F6673B" w:rsidP="002A37B4">
            <w:pPr>
              <w:widowControl w:val="0"/>
              <w:autoSpaceDE w:val="0"/>
              <w:autoSpaceDN w:val="0"/>
              <w:adjustRightInd w:val="0"/>
              <w:spacing w:line="360" w:lineRule="auto"/>
              <w:jc w:val="center"/>
              <w:rPr>
                <w:sz w:val="28"/>
                <w:szCs w:val="28"/>
              </w:rPr>
            </w:pPr>
            <w:r w:rsidRPr="002A37B4">
              <w:rPr>
                <w:sz w:val="28"/>
                <w:szCs w:val="28"/>
              </w:rPr>
              <w:t>здания, град. С/час, при температуре</w:t>
            </w:r>
          </w:p>
          <w:p w14:paraId="667259E8" w14:textId="77777777" w:rsidR="00F6673B" w:rsidRPr="002A37B4" w:rsidRDefault="00F6673B" w:rsidP="002A37B4">
            <w:pPr>
              <w:widowControl w:val="0"/>
              <w:autoSpaceDE w:val="0"/>
              <w:autoSpaceDN w:val="0"/>
              <w:adjustRightInd w:val="0"/>
              <w:spacing w:line="360" w:lineRule="auto"/>
              <w:jc w:val="center"/>
              <w:rPr>
                <w:sz w:val="28"/>
                <w:szCs w:val="28"/>
              </w:rPr>
            </w:pPr>
            <w:r w:rsidRPr="002A37B4">
              <w:rPr>
                <w:sz w:val="28"/>
                <w:szCs w:val="28"/>
              </w:rPr>
              <w:t>наружного воздуха, град. С</w:t>
            </w:r>
          </w:p>
        </w:tc>
      </w:tr>
      <w:tr w:rsidR="00F6673B" w:rsidRPr="002A37B4" w14:paraId="75ED29E1" w14:textId="77777777" w:rsidTr="00C4444A">
        <w:trPr>
          <w:trHeight w:val="537"/>
        </w:trPr>
        <w:tc>
          <w:tcPr>
            <w:tcW w:w="2448" w:type="dxa"/>
            <w:vMerge/>
            <w:tcBorders>
              <w:left w:val="single" w:sz="4" w:space="0" w:color="000000"/>
              <w:bottom w:val="single" w:sz="4" w:space="0" w:color="000000"/>
            </w:tcBorders>
            <w:shd w:val="clear" w:color="auto" w:fill="auto"/>
            <w:vAlign w:val="center"/>
          </w:tcPr>
          <w:p w14:paraId="5495C126" w14:textId="77777777" w:rsidR="00F6673B" w:rsidRPr="002A37B4" w:rsidRDefault="00F6673B" w:rsidP="002A37B4">
            <w:pPr>
              <w:widowControl w:val="0"/>
              <w:autoSpaceDE w:val="0"/>
              <w:autoSpaceDN w:val="0"/>
              <w:adjustRightInd w:val="0"/>
              <w:spacing w:line="360" w:lineRule="auto"/>
              <w:rPr>
                <w:sz w:val="28"/>
                <w:szCs w:val="28"/>
              </w:rPr>
            </w:pPr>
          </w:p>
        </w:tc>
        <w:tc>
          <w:tcPr>
            <w:tcW w:w="2412" w:type="dxa"/>
            <w:vMerge/>
            <w:tcBorders>
              <w:left w:val="single" w:sz="4" w:space="0" w:color="000000"/>
              <w:bottom w:val="single" w:sz="4" w:space="0" w:color="000000"/>
            </w:tcBorders>
            <w:shd w:val="clear" w:color="auto" w:fill="auto"/>
            <w:vAlign w:val="center"/>
          </w:tcPr>
          <w:p w14:paraId="101FBBD4" w14:textId="77777777" w:rsidR="00F6673B" w:rsidRPr="002A37B4" w:rsidRDefault="00F6673B" w:rsidP="002A37B4">
            <w:pPr>
              <w:widowControl w:val="0"/>
              <w:autoSpaceDE w:val="0"/>
              <w:autoSpaceDN w:val="0"/>
              <w:adjustRightInd w:val="0"/>
              <w:spacing w:line="360" w:lineRule="auto"/>
              <w:jc w:val="center"/>
              <w:rPr>
                <w:sz w:val="28"/>
                <w:szCs w:val="28"/>
              </w:rPr>
            </w:pPr>
          </w:p>
        </w:tc>
        <w:tc>
          <w:tcPr>
            <w:tcW w:w="1260" w:type="dxa"/>
            <w:tcBorders>
              <w:top w:val="single" w:sz="4" w:space="0" w:color="000000"/>
              <w:left w:val="single" w:sz="4" w:space="0" w:color="000000"/>
              <w:bottom w:val="single" w:sz="4" w:space="0" w:color="000000"/>
            </w:tcBorders>
            <w:shd w:val="clear" w:color="auto" w:fill="auto"/>
            <w:vAlign w:val="center"/>
          </w:tcPr>
          <w:p w14:paraId="2C757282" w14:textId="77777777" w:rsidR="00F6673B" w:rsidRPr="002A37B4" w:rsidRDefault="00F6673B" w:rsidP="002A37B4">
            <w:pPr>
              <w:widowControl w:val="0"/>
              <w:autoSpaceDE w:val="0"/>
              <w:autoSpaceDN w:val="0"/>
              <w:adjustRightInd w:val="0"/>
              <w:spacing w:line="360" w:lineRule="auto"/>
              <w:ind w:hanging="28"/>
              <w:jc w:val="center"/>
              <w:rPr>
                <w:sz w:val="28"/>
                <w:szCs w:val="28"/>
              </w:rPr>
            </w:pPr>
            <w:r w:rsidRPr="002A37B4">
              <w:rPr>
                <w:sz w:val="28"/>
                <w:szCs w:val="28"/>
              </w:rPr>
              <w:t>± 0</w:t>
            </w:r>
          </w:p>
        </w:tc>
        <w:tc>
          <w:tcPr>
            <w:tcW w:w="1260" w:type="dxa"/>
            <w:tcBorders>
              <w:top w:val="single" w:sz="4" w:space="0" w:color="000000"/>
              <w:left w:val="single" w:sz="4" w:space="0" w:color="000000"/>
              <w:bottom w:val="single" w:sz="4" w:space="0" w:color="000000"/>
            </w:tcBorders>
            <w:shd w:val="clear" w:color="auto" w:fill="auto"/>
            <w:vAlign w:val="center"/>
          </w:tcPr>
          <w:p w14:paraId="30B6AB70" w14:textId="77777777" w:rsidR="00F6673B" w:rsidRPr="002A37B4" w:rsidRDefault="00F6673B" w:rsidP="002A37B4">
            <w:pPr>
              <w:widowControl w:val="0"/>
              <w:autoSpaceDE w:val="0"/>
              <w:autoSpaceDN w:val="0"/>
              <w:adjustRightInd w:val="0"/>
              <w:spacing w:line="360" w:lineRule="auto"/>
              <w:ind w:firstLine="12"/>
              <w:jc w:val="center"/>
              <w:rPr>
                <w:sz w:val="28"/>
                <w:szCs w:val="28"/>
              </w:rPr>
            </w:pPr>
            <w:r w:rsidRPr="002A37B4">
              <w:rPr>
                <w:sz w:val="28"/>
                <w:szCs w:val="28"/>
              </w:rPr>
              <w:t>-10</w:t>
            </w:r>
          </w:p>
        </w:tc>
        <w:tc>
          <w:tcPr>
            <w:tcW w:w="1260" w:type="dxa"/>
            <w:tcBorders>
              <w:top w:val="single" w:sz="4" w:space="0" w:color="000000"/>
              <w:left w:val="single" w:sz="4" w:space="0" w:color="000000"/>
              <w:bottom w:val="single" w:sz="4" w:space="0" w:color="000000"/>
            </w:tcBorders>
            <w:shd w:val="clear" w:color="auto" w:fill="auto"/>
            <w:vAlign w:val="center"/>
          </w:tcPr>
          <w:p w14:paraId="6ADBA2BB" w14:textId="77777777" w:rsidR="00F6673B" w:rsidRPr="002A37B4" w:rsidRDefault="00F6673B" w:rsidP="002A37B4">
            <w:pPr>
              <w:widowControl w:val="0"/>
              <w:autoSpaceDE w:val="0"/>
              <w:autoSpaceDN w:val="0"/>
              <w:adjustRightInd w:val="0"/>
              <w:spacing w:line="360" w:lineRule="auto"/>
              <w:jc w:val="center"/>
              <w:rPr>
                <w:sz w:val="28"/>
                <w:szCs w:val="28"/>
              </w:rPr>
            </w:pPr>
            <w:r w:rsidRPr="002A37B4">
              <w:rPr>
                <w:sz w:val="28"/>
                <w:szCs w:val="28"/>
              </w:rPr>
              <w:t>-20</w:t>
            </w: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FEBEDF" w14:textId="77777777" w:rsidR="00F6673B" w:rsidRPr="002A37B4" w:rsidRDefault="00F6673B" w:rsidP="002A37B4">
            <w:pPr>
              <w:widowControl w:val="0"/>
              <w:autoSpaceDE w:val="0"/>
              <w:autoSpaceDN w:val="0"/>
              <w:adjustRightInd w:val="0"/>
              <w:spacing w:line="360" w:lineRule="auto"/>
              <w:ind w:hanging="38"/>
              <w:jc w:val="center"/>
              <w:rPr>
                <w:sz w:val="28"/>
                <w:szCs w:val="28"/>
              </w:rPr>
            </w:pPr>
            <w:r w:rsidRPr="002A37B4">
              <w:rPr>
                <w:sz w:val="28"/>
                <w:szCs w:val="28"/>
              </w:rPr>
              <w:t>-31</w:t>
            </w:r>
          </w:p>
        </w:tc>
      </w:tr>
      <w:tr w:rsidR="00F6673B" w:rsidRPr="002A37B4" w14:paraId="19A9E250" w14:textId="77777777" w:rsidTr="00C4444A">
        <w:trPr>
          <w:trHeight w:val="696"/>
        </w:trPr>
        <w:tc>
          <w:tcPr>
            <w:tcW w:w="4860" w:type="dxa"/>
            <w:gridSpan w:val="2"/>
            <w:tcBorders>
              <w:top w:val="single" w:sz="4" w:space="0" w:color="000000"/>
              <w:left w:val="single" w:sz="4" w:space="0" w:color="000000"/>
              <w:bottom w:val="single" w:sz="4" w:space="0" w:color="000000"/>
            </w:tcBorders>
            <w:shd w:val="clear" w:color="auto" w:fill="auto"/>
            <w:vAlign w:val="center"/>
          </w:tcPr>
          <w:p w14:paraId="266C97C6" w14:textId="77777777" w:rsidR="00F6673B" w:rsidRPr="002A37B4" w:rsidRDefault="00F6673B" w:rsidP="002A37B4">
            <w:pPr>
              <w:widowControl w:val="0"/>
              <w:autoSpaceDE w:val="0"/>
              <w:autoSpaceDN w:val="0"/>
              <w:adjustRightInd w:val="0"/>
              <w:spacing w:line="360" w:lineRule="auto"/>
              <w:rPr>
                <w:sz w:val="28"/>
                <w:szCs w:val="28"/>
              </w:rPr>
            </w:pPr>
            <w:r w:rsidRPr="002A37B4">
              <w:rPr>
                <w:sz w:val="28"/>
                <w:szCs w:val="28"/>
              </w:rPr>
              <w:t>1.2. Время устранения аварий при температуре наружного воздуха, час.</w:t>
            </w:r>
          </w:p>
        </w:tc>
        <w:tc>
          <w:tcPr>
            <w:tcW w:w="1260" w:type="dxa"/>
            <w:tcBorders>
              <w:top w:val="single" w:sz="4" w:space="0" w:color="000000"/>
              <w:left w:val="single" w:sz="4" w:space="0" w:color="000000"/>
              <w:bottom w:val="single" w:sz="4" w:space="0" w:color="000000"/>
            </w:tcBorders>
            <w:shd w:val="clear" w:color="auto" w:fill="auto"/>
            <w:vAlign w:val="center"/>
          </w:tcPr>
          <w:p w14:paraId="2F07444C" w14:textId="77777777" w:rsidR="00F6673B" w:rsidRPr="002A37B4" w:rsidRDefault="00F6673B" w:rsidP="002A37B4">
            <w:pPr>
              <w:widowControl w:val="0"/>
              <w:autoSpaceDE w:val="0"/>
              <w:autoSpaceDN w:val="0"/>
              <w:adjustRightInd w:val="0"/>
              <w:spacing w:line="360" w:lineRule="auto"/>
              <w:ind w:hanging="28"/>
              <w:jc w:val="center"/>
              <w:rPr>
                <w:sz w:val="28"/>
                <w:szCs w:val="28"/>
              </w:rPr>
            </w:pPr>
            <w:r w:rsidRPr="002A37B4">
              <w:rPr>
                <w:sz w:val="28"/>
                <w:szCs w:val="28"/>
              </w:rPr>
              <w:t>12,5</w:t>
            </w:r>
          </w:p>
        </w:tc>
        <w:tc>
          <w:tcPr>
            <w:tcW w:w="1260" w:type="dxa"/>
            <w:tcBorders>
              <w:top w:val="single" w:sz="4" w:space="0" w:color="000000"/>
              <w:left w:val="single" w:sz="4" w:space="0" w:color="000000"/>
              <w:bottom w:val="single" w:sz="4" w:space="0" w:color="000000"/>
            </w:tcBorders>
            <w:shd w:val="clear" w:color="auto" w:fill="auto"/>
            <w:vAlign w:val="center"/>
          </w:tcPr>
          <w:p w14:paraId="44D3E862" w14:textId="77777777" w:rsidR="00F6673B" w:rsidRPr="002A37B4" w:rsidRDefault="00F6673B" w:rsidP="002A37B4">
            <w:pPr>
              <w:widowControl w:val="0"/>
              <w:autoSpaceDE w:val="0"/>
              <w:autoSpaceDN w:val="0"/>
              <w:adjustRightInd w:val="0"/>
              <w:spacing w:line="360" w:lineRule="auto"/>
              <w:jc w:val="center"/>
              <w:rPr>
                <w:sz w:val="28"/>
                <w:szCs w:val="28"/>
              </w:rPr>
            </w:pPr>
            <w:r w:rsidRPr="002A37B4">
              <w:rPr>
                <w:sz w:val="28"/>
                <w:szCs w:val="28"/>
              </w:rPr>
              <w:t>7,14</w:t>
            </w:r>
          </w:p>
        </w:tc>
        <w:tc>
          <w:tcPr>
            <w:tcW w:w="1260" w:type="dxa"/>
            <w:tcBorders>
              <w:top w:val="single" w:sz="4" w:space="0" w:color="000000"/>
              <w:left w:val="single" w:sz="4" w:space="0" w:color="000000"/>
              <w:bottom w:val="single" w:sz="4" w:space="0" w:color="000000"/>
            </w:tcBorders>
            <w:shd w:val="clear" w:color="auto" w:fill="auto"/>
            <w:vAlign w:val="center"/>
          </w:tcPr>
          <w:p w14:paraId="1086CA1A" w14:textId="77777777" w:rsidR="00F6673B" w:rsidRPr="002A37B4" w:rsidRDefault="00F6673B" w:rsidP="002A37B4">
            <w:pPr>
              <w:widowControl w:val="0"/>
              <w:autoSpaceDE w:val="0"/>
              <w:autoSpaceDN w:val="0"/>
              <w:adjustRightInd w:val="0"/>
              <w:spacing w:line="360" w:lineRule="auto"/>
              <w:jc w:val="center"/>
              <w:rPr>
                <w:sz w:val="28"/>
                <w:szCs w:val="28"/>
              </w:rPr>
            </w:pPr>
            <w:r w:rsidRPr="002A37B4">
              <w:rPr>
                <w:sz w:val="28"/>
                <w:szCs w:val="28"/>
              </w:rPr>
              <w:t>5,6</w:t>
            </w: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03FA66" w14:textId="77777777" w:rsidR="00F6673B" w:rsidRPr="002A37B4" w:rsidRDefault="00F6673B" w:rsidP="002A37B4">
            <w:pPr>
              <w:widowControl w:val="0"/>
              <w:autoSpaceDE w:val="0"/>
              <w:autoSpaceDN w:val="0"/>
              <w:adjustRightInd w:val="0"/>
              <w:spacing w:line="360" w:lineRule="auto"/>
              <w:jc w:val="center"/>
              <w:rPr>
                <w:sz w:val="28"/>
                <w:szCs w:val="28"/>
              </w:rPr>
            </w:pPr>
            <w:r w:rsidRPr="002A37B4">
              <w:rPr>
                <w:sz w:val="28"/>
                <w:szCs w:val="28"/>
              </w:rPr>
              <w:t>4,2</w:t>
            </w:r>
          </w:p>
        </w:tc>
      </w:tr>
      <w:tr w:rsidR="00F6673B" w:rsidRPr="002A37B4" w14:paraId="517DA672" w14:textId="77777777" w:rsidTr="00C4444A">
        <w:trPr>
          <w:trHeight w:val="1077"/>
        </w:trPr>
        <w:tc>
          <w:tcPr>
            <w:tcW w:w="2448" w:type="dxa"/>
            <w:tcBorders>
              <w:top w:val="single" w:sz="4" w:space="0" w:color="000000"/>
              <w:left w:val="single" w:sz="4" w:space="0" w:color="000000"/>
              <w:bottom w:val="single" w:sz="4" w:space="0" w:color="000000"/>
            </w:tcBorders>
            <w:shd w:val="clear" w:color="auto" w:fill="auto"/>
            <w:vAlign w:val="center"/>
          </w:tcPr>
          <w:p w14:paraId="255BE6F0" w14:textId="77777777" w:rsidR="00F6673B" w:rsidRPr="002A37B4" w:rsidRDefault="00F6673B" w:rsidP="002A37B4">
            <w:pPr>
              <w:widowControl w:val="0"/>
              <w:autoSpaceDE w:val="0"/>
              <w:autoSpaceDN w:val="0"/>
              <w:adjustRightInd w:val="0"/>
              <w:spacing w:line="360" w:lineRule="auto"/>
              <w:ind w:firstLine="22"/>
              <w:rPr>
                <w:sz w:val="28"/>
                <w:szCs w:val="28"/>
              </w:rPr>
            </w:pPr>
            <w:r w:rsidRPr="002A37B4">
              <w:rPr>
                <w:sz w:val="28"/>
                <w:szCs w:val="28"/>
              </w:rPr>
              <w:t xml:space="preserve">2.1. Панельный жилой дом с </w:t>
            </w:r>
            <w:r w:rsidRPr="002A37B4">
              <w:rPr>
                <w:sz w:val="28"/>
                <w:szCs w:val="28"/>
              </w:rPr>
              <w:lastRenderedPageBreak/>
              <w:t>утеплением стен</w:t>
            </w:r>
          </w:p>
        </w:tc>
        <w:tc>
          <w:tcPr>
            <w:tcW w:w="2412" w:type="dxa"/>
            <w:tcBorders>
              <w:top w:val="single" w:sz="4" w:space="0" w:color="000000"/>
              <w:left w:val="single" w:sz="4" w:space="0" w:color="000000"/>
              <w:bottom w:val="single" w:sz="4" w:space="0" w:color="000000"/>
            </w:tcBorders>
            <w:shd w:val="clear" w:color="auto" w:fill="auto"/>
            <w:vAlign w:val="center"/>
          </w:tcPr>
          <w:p w14:paraId="51B750CA" w14:textId="000A6285" w:rsidR="00F6673B" w:rsidRPr="002A37B4" w:rsidRDefault="00F6673B" w:rsidP="002A37B4">
            <w:pPr>
              <w:widowControl w:val="0"/>
              <w:autoSpaceDE w:val="0"/>
              <w:autoSpaceDN w:val="0"/>
              <w:adjustRightInd w:val="0"/>
              <w:spacing w:line="360" w:lineRule="auto"/>
              <w:ind w:firstLine="44"/>
              <w:jc w:val="center"/>
              <w:rPr>
                <w:sz w:val="28"/>
                <w:szCs w:val="28"/>
              </w:rPr>
            </w:pPr>
            <w:r w:rsidRPr="002A37B4">
              <w:rPr>
                <w:sz w:val="28"/>
                <w:szCs w:val="28"/>
              </w:rPr>
              <w:lastRenderedPageBreak/>
              <w:t>4</w:t>
            </w:r>
            <w:r w:rsidR="00F95E61" w:rsidRPr="002A37B4">
              <w:rPr>
                <w:sz w:val="28"/>
                <w:szCs w:val="28"/>
              </w:rPr>
              <w:t>2</w:t>
            </w:r>
          </w:p>
        </w:tc>
        <w:tc>
          <w:tcPr>
            <w:tcW w:w="1260" w:type="dxa"/>
            <w:tcBorders>
              <w:top w:val="single" w:sz="4" w:space="0" w:color="000000"/>
              <w:left w:val="single" w:sz="4" w:space="0" w:color="000000"/>
              <w:bottom w:val="single" w:sz="4" w:space="0" w:color="000000"/>
            </w:tcBorders>
            <w:shd w:val="clear" w:color="auto" w:fill="auto"/>
            <w:vAlign w:val="center"/>
          </w:tcPr>
          <w:p w14:paraId="00A339CA" w14:textId="77777777" w:rsidR="00F6673B" w:rsidRPr="002A37B4" w:rsidRDefault="00F6673B" w:rsidP="002A37B4">
            <w:pPr>
              <w:widowControl w:val="0"/>
              <w:autoSpaceDE w:val="0"/>
              <w:autoSpaceDN w:val="0"/>
              <w:adjustRightInd w:val="0"/>
              <w:spacing w:line="360" w:lineRule="auto"/>
              <w:ind w:hanging="28"/>
              <w:jc w:val="center"/>
              <w:rPr>
                <w:sz w:val="28"/>
                <w:szCs w:val="28"/>
              </w:rPr>
            </w:pPr>
            <w:r w:rsidRPr="002A37B4">
              <w:rPr>
                <w:sz w:val="28"/>
                <w:szCs w:val="28"/>
              </w:rPr>
              <w:t>0,5</w:t>
            </w:r>
          </w:p>
        </w:tc>
        <w:tc>
          <w:tcPr>
            <w:tcW w:w="1260" w:type="dxa"/>
            <w:tcBorders>
              <w:top w:val="single" w:sz="4" w:space="0" w:color="000000"/>
              <w:left w:val="single" w:sz="4" w:space="0" w:color="000000"/>
              <w:bottom w:val="single" w:sz="4" w:space="0" w:color="000000"/>
            </w:tcBorders>
            <w:shd w:val="clear" w:color="auto" w:fill="auto"/>
            <w:vAlign w:val="center"/>
          </w:tcPr>
          <w:p w14:paraId="10ECBD26" w14:textId="77777777" w:rsidR="00F6673B" w:rsidRPr="002A37B4" w:rsidRDefault="00F6673B" w:rsidP="002A37B4">
            <w:pPr>
              <w:widowControl w:val="0"/>
              <w:autoSpaceDE w:val="0"/>
              <w:autoSpaceDN w:val="0"/>
              <w:adjustRightInd w:val="0"/>
              <w:spacing w:line="360" w:lineRule="auto"/>
              <w:ind w:firstLine="12"/>
              <w:jc w:val="center"/>
              <w:rPr>
                <w:sz w:val="28"/>
                <w:szCs w:val="28"/>
              </w:rPr>
            </w:pPr>
            <w:r w:rsidRPr="002A37B4">
              <w:rPr>
                <w:sz w:val="28"/>
                <w:szCs w:val="28"/>
              </w:rPr>
              <w:t>0,8</w:t>
            </w:r>
          </w:p>
        </w:tc>
        <w:tc>
          <w:tcPr>
            <w:tcW w:w="1260" w:type="dxa"/>
            <w:tcBorders>
              <w:top w:val="single" w:sz="4" w:space="0" w:color="000000"/>
              <w:left w:val="single" w:sz="4" w:space="0" w:color="000000"/>
              <w:bottom w:val="single" w:sz="4" w:space="0" w:color="000000"/>
            </w:tcBorders>
            <w:shd w:val="clear" w:color="auto" w:fill="auto"/>
            <w:vAlign w:val="center"/>
          </w:tcPr>
          <w:p w14:paraId="65210836" w14:textId="77777777" w:rsidR="00F6673B" w:rsidRPr="002A37B4" w:rsidRDefault="00F6673B" w:rsidP="002A37B4">
            <w:pPr>
              <w:widowControl w:val="0"/>
              <w:autoSpaceDE w:val="0"/>
              <w:autoSpaceDN w:val="0"/>
              <w:adjustRightInd w:val="0"/>
              <w:spacing w:line="360" w:lineRule="auto"/>
              <w:jc w:val="center"/>
              <w:rPr>
                <w:sz w:val="28"/>
                <w:szCs w:val="28"/>
              </w:rPr>
            </w:pPr>
            <w:r w:rsidRPr="002A37B4">
              <w:rPr>
                <w:sz w:val="28"/>
                <w:szCs w:val="28"/>
              </w:rPr>
              <w:t>1,1</w:t>
            </w: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44E7CE" w14:textId="77777777" w:rsidR="00F6673B" w:rsidRPr="002A37B4" w:rsidRDefault="00F6673B" w:rsidP="002A37B4">
            <w:pPr>
              <w:widowControl w:val="0"/>
              <w:autoSpaceDE w:val="0"/>
              <w:autoSpaceDN w:val="0"/>
              <w:adjustRightInd w:val="0"/>
              <w:spacing w:line="360" w:lineRule="auto"/>
              <w:jc w:val="center"/>
              <w:rPr>
                <w:sz w:val="28"/>
                <w:szCs w:val="28"/>
              </w:rPr>
            </w:pPr>
            <w:r w:rsidRPr="002A37B4">
              <w:rPr>
                <w:sz w:val="28"/>
                <w:szCs w:val="28"/>
              </w:rPr>
              <w:t>1,5</w:t>
            </w:r>
          </w:p>
        </w:tc>
      </w:tr>
      <w:tr w:rsidR="00F6673B" w:rsidRPr="002A37B4" w14:paraId="6867D226" w14:textId="77777777" w:rsidTr="00C4444A">
        <w:trPr>
          <w:trHeight w:val="705"/>
        </w:trPr>
        <w:tc>
          <w:tcPr>
            <w:tcW w:w="4860" w:type="dxa"/>
            <w:gridSpan w:val="2"/>
            <w:tcBorders>
              <w:top w:val="single" w:sz="4" w:space="0" w:color="000000"/>
              <w:left w:val="single" w:sz="4" w:space="0" w:color="000000"/>
              <w:bottom w:val="single" w:sz="4" w:space="0" w:color="000000"/>
            </w:tcBorders>
            <w:shd w:val="clear" w:color="auto" w:fill="auto"/>
            <w:vAlign w:val="center"/>
          </w:tcPr>
          <w:p w14:paraId="5C6750BC" w14:textId="77777777" w:rsidR="00F6673B" w:rsidRPr="002A37B4" w:rsidRDefault="00F6673B" w:rsidP="002A37B4">
            <w:pPr>
              <w:widowControl w:val="0"/>
              <w:autoSpaceDE w:val="0"/>
              <w:autoSpaceDN w:val="0"/>
              <w:adjustRightInd w:val="0"/>
              <w:spacing w:line="360" w:lineRule="auto"/>
              <w:rPr>
                <w:sz w:val="28"/>
                <w:szCs w:val="28"/>
              </w:rPr>
            </w:pPr>
            <w:r w:rsidRPr="002A37B4">
              <w:rPr>
                <w:sz w:val="28"/>
                <w:szCs w:val="28"/>
              </w:rPr>
              <w:t>2.2. Время устранения аварий при температуре наружного воздуха, час.</w:t>
            </w:r>
          </w:p>
        </w:tc>
        <w:tc>
          <w:tcPr>
            <w:tcW w:w="1260" w:type="dxa"/>
            <w:tcBorders>
              <w:top w:val="single" w:sz="4" w:space="0" w:color="000000"/>
              <w:left w:val="single" w:sz="4" w:space="0" w:color="000000"/>
              <w:bottom w:val="single" w:sz="4" w:space="0" w:color="000000"/>
            </w:tcBorders>
            <w:shd w:val="clear" w:color="auto" w:fill="auto"/>
            <w:vAlign w:val="center"/>
          </w:tcPr>
          <w:p w14:paraId="029116AA" w14:textId="77777777" w:rsidR="00F6673B" w:rsidRPr="002A37B4" w:rsidRDefault="00F6673B" w:rsidP="002A37B4">
            <w:pPr>
              <w:widowControl w:val="0"/>
              <w:autoSpaceDE w:val="0"/>
              <w:autoSpaceDN w:val="0"/>
              <w:adjustRightInd w:val="0"/>
              <w:spacing w:line="360" w:lineRule="auto"/>
              <w:ind w:hanging="28"/>
              <w:jc w:val="center"/>
              <w:rPr>
                <w:sz w:val="28"/>
                <w:szCs w:val="28"/>
              </w:rPr>
            </w:pPr>
            <w:r w:rsidRPr="002A37B4">
              <w:rPr>
                <w:sz w:val="28"/>
                <w:szCs w:val="28"/>
              </w:rPr>
              <w:t>20</w:t>
            </w:r>
          </w:p>
        </w:tc>
        <w:tc>
          <w:tcPr>
            <w:tcW w:w="1260" w:type="dxa"/>
            <w:tcBorders>
              <w:top w:val="single" w:sz="4" w:space="0" w:color="000000"/>
              <w:left w:val="single" w:sz="4" w:space="0" w:color="000000"/>
              <w:bottom w:val="single" w:sz="4" w:space="0" w:color="000000"/>
            </w:tcBorders>
            <w:shd w:val="clear" w:color="auto" w:fill="auto"/>
            <w:vAlign w:val="center"/>
          </w:tcPr>
          <w:p w14:paraId="131F2D7C" w14:textId="77777777" w:rsidR="00F6673B" w:rsidRPr="002A37B4" w:rsidRDefault="00F6673B" w:rsidP="002A37B4">
            <w:pPr>
              <w:widowControl w:val="0"/>
              <w:autoSpaceDE w:val="0"/>
              <w:autoSpaceDN w:val="0"/>
              <w:adjustRightInd w:val="0"/>
              <w:spacing w:line="360" w:lineRule="auto"/>
              <w:ind w:firstLine="12"/>
              <w:jc w:val="center"/>
              <w:rPr>
                <w:sz w:val="28"/>
                <w:szCs w:val="28"/>
              </w:rPr>
            </w:pPr>
            <w:r w:rsidRPr="002A37B4">
              <w:rPr>
                <w:sz w:val="28"/>
                <w:szCs w:val="28"/>
              </w:rPr>
              <w:t>12,5</w:t>
            </w:r>
          </w:p>
        </w:tc>
        <w:tc>
          <w:tcPr>
            <w:tcW w:w="1260" w:type="dxa"/>
            <w:tcBorders>
              <w:top w:val="single" w:sz="4" w:space="0" w:color="000000"/>
              <w:left w:val="single" w:sz="4" w:space="0" w:color="000000"/>
              <w:bottom w:val="single" w:sz="4" w:space="0" w:color="000000"/>
            </w:tcBorders>
            <w:shd w:val="clear" w:color="auto" w:fill="auto"/>
            <w:vAlign w:val="center"/>
          </w:tcPr>
          <w:p w14:paraId="2E20AA98" w14:textId="77777777" w:rsidR="00F6673B" w:rsidRPr="002A37B4" w:rsidRDefault="00F6673B" w:rsidP="002A37B4">
            <w:pPr>
              <w:widowControl w:val="0"/>
              <w:autoSpaceDE w:val="0"/>
              <w:autoSpaceDN w:val="0"/>
              <w:adjustRightInd w:val="0"/>
              <w:spacing w:line="360" w:lineRule="auto"/>
              <w:ind w:firstLine="52"/>
              <w:jc w:val="center"/>
              <w:rPr>
                <w:sz w:val="28"/>
                <w:szCs w:val="28"/>
              </w:rPr>
            </w:pPr>
            <w:r w:rsidRPr="002A37B4">
              <w:rPr>
                <w:sz w:val="28"/>
                <w:szCs w:val="28"/>
              </w:rPr>
              <w:t>9</w:t>
            </w: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3D4AB5" w14:textId="77777777" w:rsidR="00F6673B" w:rsidRPr="002A37B4" w:rsidRDefault="00F6673B" w:rsidP="002A37B4">
            <w:pPr>
              <w:widowControl w:val="0"/>
              <w:autoSpaceDE w:val="0"/>
              <w:autoSpaceDN w:val="0"/>
              <w:adjustRightInd w:val="0"/>
              <w:spacing w:line="360" w:lineRule="auto"/>
              <w:jc w:val="center"/>
              <w:rPr>
                <w:sz w:val="28"/>
                <w:szCs w:val="28"/>
              </w:rPr>
            </w:pPr>
            <w:r w:rsidRPr="002A37B4">
              <w:rPr>
                <w:sz w:val="28"/>
                <w:szCs w:val="28"/>
              </w:rPr>
              <w:t>6,7</w:t>
            </w:r>
          </w:p>
        </w:tc>
      </w:tr>
      <w:tr w:rsidR="00F6673B" w:rsidRPr="002A37B4" w14:paraId="33954C4E" w14:textId="77777777" w:rsidTr="00C4444A">
        <w:trPr>
          <w:trHeight w:val="725"/>
        </w:trPr>
        <w:tc>
          <w:tcPr>
            <w:tcW w:w="2448" w:type="dxa"/>
            <w:tcBorders>
              <w:top w:val="single" w:sz="4" w:space="0" w:color="000000"/>
              <w:left w:val="single" w:sz="4" w:space="0" w:color="000000"/>
              <w:bottom w:val="single" w:sz="4" w:space="0" w:color="000000"/>
            </w:tcBorders>
            <w:shd w:val="clear" w:color="auto" w:fill="auto"/>
            <w:vAlign w:val="center"/>
          </w:tcPr>
          <w:p w14:paraId="71F5F82F" w14:textId="77777777" w:rsidR="00F6673B" w:rsidRPr="002A37B4" w:rsidRDefault="00F6673B" w:rsidP="002A37B4">
            <w:pPr>
              <w:widowControl w:val="0"/>
              <w:autoSpaceDE w:val="0"/>
              <w:autoSpaceDN w:val="0"/>
              <w:adjustRightInd w:val="0"/>
              <w:spacing w:line="360" w:lineRule="auto"/>
              <w:ind w:firstLine="22"/>
              <w:rPr>
                <w:sz w:val="28"/>
                <w:szCs w:val="28"/>
              </w:rPr>
            </w:pPr>
            <w:r w:rsidRPr="002A37B4">
              <w:rPr>
                <w:sz w:val="28"/>
                <w:szCs w:val="28"/>
              </w:rPr>
              <w:t>3.1. Кирпичный жилой дом</w:t>
            </w:r>
          </w:p>
        </w:tc>
        <w:tc>
          <w:tcPr>
            <w:tcW w:w="2412" w:type="dxa"/>
            <w:tcBorders>
              <w:top w:val="single" w:sz="4" w:space="0" w:color="000000"/>
              <w:left w:val="single" w:sz="4" w:space="0" w:color="000000"/>
              <w:bottom w:val="single" w:sz="4" w:space="0" w:color="000000"/>
            </w:tcBorders>
            <w:shd w:val="clear" w:color="auto" w:fill="auto"/>
            <w:vAlign w:val="center"/>
          </w:tcPr>
          <w:p w14:paraId="043F10FF" w14:textId="77777777" w:rsidR="00F6673B" w:rsidRPr="002A37B4" w:rsidRDefault="00F6673B" w:rsidP="002A37B4">
            <w:pPr>
              <w:widowControl w:val="0"/>
              <w:autoSpaceDE w:val="0"/>
              <w:autoSpaceDN w:val="0"/>
              <w:adjustRightInd w:val="0"/>
              <w:spacing w:line="360" w:lineRule="auto"/>
              <w:jc w:val="center"/>
              <w:rPr>
                <w:sz w:val="28"/>
                <w:szCs w:val="28"/>
              </w:rPr>
            </w:pPr>
            <w:r w:rsidRPr="002A37B4">
              <w:rPr>
                <w:sz w:val="28"/>
                <w:szCs w:val="28"/>
              </w:rPr>
              <w:t>60</w:t>
            </w:r>
          </w:p>
        </w:tc>
        <w:tc>
          <w:tcPr>
            <w:tcW w:w="1260" w:type="dxa"/>
            <w:tcBorders>
              <w:top w:val="single" w:sz="4" w:space="0" w:color="000000"/>
              <w:left w:val="single" w:sz="4" w:space="0" w:color="000000"/>
              <w:bottom w:val="single" w:sz="4" w:space="0" w:color="000000"/>
            </w:tcBorders>
            <w:shd w:val="clear" w:color="auto" w:fill="auto"/>
            <w:vAlign w:val="center"/>
          </w:tcPr>
          <w:p w14:paraId="027BCC19" w14:textId="77777777" w:rsidR="00F6673B" w:rsidRPr="002A37B4" w:rsidRDefault="00F6673B" w:rsidP="002A37B4">
            <w:pPr>
              <w:widowControl w:val="0"/>
              <w:autoSpaceDE w:val="0"/>
              <w:autoSpaceDN w:val="0"/>
              <w:adjustRightInd w:val="0"/>
              <w:spacing w:line="360" w:lineRule="auto"/>
              <w:jc w:val="center"/>
              <w:rPr>
                <w:sz w:val="28"/>
                <w:szCs w:val="28"/>
              </w:rPr>
            </w:pPr>
            <w:r w:rsidRPr="002A37B4">
              <w:rPr>
                <w:sz w:val="28"/>
                <w:szCs w:val="28"/>
              </w:rPr>
              <w:t>0,4</w:t>
            </w:r>
          </w:p>
        </w:tc>
        <w:tc>
          <w:tcPr>
            <w:tcW w:w="1260" w:type="dxa"/>
            <w:tcBorders>
              <w:top w:val="single" w:sz="4" w:space="0" w:color="000000"/>
              <w:left w:val="single" w:sz="4" w:space="0" w:color="000000"/>
              <w:bottom w:val="single" w:sz="4" w:space="0" w:color="000000"/>
            </w:tcBorders>
            <w:shd w:val="clear" w:color="auto" w:fill="auto"/>
            <w:vAlign w:val="center"/>
          </w:tcPr>
          <w:p w14:paraId="62519D2B" w14:textId="77777777" w:rsidR="00F6673B" w:rsidRPr="002A37B4" w:rsidRDefault="00F6673B" w:rsidP="002A37B4">
            <w:pPr>
              <w:widowControl w:val="0"/>
              <w:autoSpaceDE w:val="0"/>
              <w:autoSpaceDN w:val="0"/>
              <w:adjustRightInd w:val="0"/>
              <w:spacing w:line="360" w:lineRule="auto"/>
              <w:jc w:val="center"/>
              <w:rPr>
                <w:sz w:val="28"/>
                <w:szCs w:val="28"/>
              </w:rPr>
            </w:pPr>
            <w:r w:rsidRPr="002A37B4">
              <w:rPr>
                <w:sz w:val="28"/>
                <w:szCs w:val="28"/>
              </w:rPr>
              <w:t>0,6</w:t>
            </w:r>
          </w:p>
        </w:tc>
        <w:tc>
          <w:tcPr>
            <w:tcW w:w="1260" w:type="dxa"/>
            <w:tcBorders>
              <w:top w:val="single" w:sz="4" w:space="0" w:color="000000"/>
              <w:left w:val="single" w:sz="4" w:space="0" w:color="000000"/>
              <w:bottom w:val="single" w:sz="4" w:space="0" w:color="000000"/>
            </w:tcBorders>
            <w:shd w:val="clear" w:color="auto" w:fill="auto"/>
            <w:vAlign w:val="center"/>
          </w:tcPr>
          <w:p w14:paraId="70075C67" w14:textId="77777777" w:rsidR="00F6673B" w:rsidRPr="002A37B4" w:rsidRDefault="00F6673B" w:rsidP="002A37B4">
            <w:pPr>
              <w:widowControl w:val="0"/>
              <w:autoSpaceDE w:val="0"/>
              <w:autoSpaceDN w:val="0"/>
              <w:adjustRightInd w:val="0"/>
              <w:spacing w:line="360" w:lineRule="auto"/>
              <w:jc w:val="center"/>
              <w:rPr>
                <w:sz w:val="28"/>
                <w:szCs w:val="28"/>
              </w:rPr>
            </w:pPr>
            <w:r w:rsidRPr="002A37B4">
              <w:rPr>
                <w:sz w:val="28"/>
                <w:szCs w:val="28"/>
              </w:rPr>
              <w:t>0,8</w:t>
            </w: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70CDD5" w14:textId="77777777" w:rsidR="00F6673B" w:rsidRPr="002A37B4" w:rsidRDefault="00F6673B" w:rsidP="002A37B4">
            <w:pPr>
              <w:widowControl w:val="0"/>
              <w:autoSpaceDE w:val="0"/>
              <w:autoSpaceDN w:val="0"/>
              <w:adjustRightInd w:val="0"/>
              <w:spacing w:line="360" w:lineRule="auto"/>
              <w:jc w:val="center"/>
              <w:rPr>
                <w:sz w:val="28"/>
                <w:szCs w:val="28"/>
              </w:rPr>
            </w:pPr>
            <w:r w:rsidRPr="002A37B4">
              <w:rPr>
                <w:sz w:val="28"/>
                <w:szCs w:val="28"/>
              </w:rPr>
              <w:t>1,0</w:t>
            </w:r>
          </w:p>
        </w:tc>
      </w:tr>
      <w:tr w:rsidR="00F6673B" w:rsidRPr="002A37B4" w14:paraId="669DB64F" w14:textId="77777777" w:rsidTr="00C4444A">
        <w:trPr>
          <w:trHeight w:val="883"/>
        </w:trPr>
        <w:tc>
          <w:tcPr>
            <w:tcW w:w="4860" w:type="dxa"/>
            <w:gridSpan w:val="2"/>
            <w:tcBorders>
              <w:top w:val="single" w:sz="4" w:space="0" w:color="000000"/>
              <w:left w:val="single" w:sz="4" w:space="0" w:color="000000"/>
              <w:bottom w:val="single" w:sz="4" w:space="0" w:color="000000"/>
            </w:tcBorders>
            <w:shd w:val="clear" w:color="auto" w:fill="auto"/>
            <w:vAlign w:val="center"/>
          </w:tcPr>
          <w:p w14:paraId="019D23B5" w14:textId="77777777" w:rsidR="00F6673B" w:rsidRPr="002A37B4" w:rsidRDefault="00F6673B" w:rsidP="002A37B4">
            <w:pPr>
              <w:widowControl w:val="0"/>
              <w:autoSpaceDE w:val="0"/>
              <w:autoSpaceDN w:val="0"/>
              <w:adjustRightInd w:val="0"/>
              <w:spacing w:line="360" w:lineRule="auto"/>
              <w:rPr>
                <w:sz w:val="28"/>
                <w:szCs w:val="28"/>
              </w:rPr>
            </w:pPr>
            <w:r w:rsidRPr="002A37B4">
              <w:rPr>
                <w:sz w:val="28"/>
                <w:szCs w:val="28"/>
              </w:rPr>
              <w:t>3.2. Время устранения аварий при температуре наружного воздуха, час.</w:t>
            </w:r>
          </w:p>
        </w:tc>
        <w:tc>
          <w:tcPr>
            <w:tcW w:w="1260" w:type="dxa"/>
            <w:tcBorders>
              <w:top w:val="single" w:sz="4" w:space="0" w:color="000000"/>
              <w:left w:val="single" w:sz="4" w:space="0" w:color="000000"/>
              <w:bottom w:val="single" w:sz="4" w:space="0" w:color="000000"/>
            </w:tcBorders>
            <w:shd w:val="clear" w:color="auto" w:fill="auto"/>
            <w:vAlign w:val="center"/>
          </w:tcPr>
          <w:p w14:paraId="046F824B" w14:textId="77777777" w:rsidR="00F6673B" w:rsidRPr="002A37B4" w:rsidRDefault="00F6673B" w:rsidP="002A37B4">
            <w:pPr>
              <w:widowControl w:val="0"/>
              <w:autoSpaceDE w:val="0"/>
              <w:autoSpaceDN w:val="0"/>
              <w:adjustRightInd w:val="0"/>
              <w:spacing w:line="360" w:lineRule="auto"/>
              <w:jc w:val="center"/>
              <w:rPr>
                <w:sz w:val="28"/>
                <w:szCs w:val="28"/>
              </w:rPr>
            </w:pPr>
            <w:r w:rsidRPr="002A37B4">
              <w:rPr>
                <w:sz w:val="28"/>
                <w:szCs w:val="28"/>
              </w:rPr>
              <w:t>25</w:t>
            </w:r>
          </w:p>
        </w:tc>
        <w:tc>
          <w:tcPr>
            <w:tcW w:w="1260" w:type="dxa"/>
            <w:tcBorders>
              <w:top w:val="single" w:sz="4" w:space="0" w:color="000000"/>
              <w:left w:val="single" w:sz="4" w:space="0" w:color="000000"/>
              <w:bottom w:val="single" w:sz="4" w:space="0" w:color="000000"/>
            </w:tcBorders>
            <w:shd w:val="clear" w:color="auto" w:fill="auto"/>
            <w:vAlign w:val="center"/>
          </w:tcPr>
          <w:p w14:paraId="44E618D1" w14:textId="77777777" w:rsidR="00F6673B" w:rsidRPr="002A37B4" w:rsidRDefault="00F6673B" w:rsidP="002A37B4">
            <w:pPr>
              <w:widowControl w:val="0"/>
              <w:autoSpaceDE w:val="0"/>
              <w:autoSpaceDN w:val="0"/>
              <w:adjustRightInd w:val="0"/>
              <w:spacing w:line="360" w:lineRule="auto"/>
              <w:jc w:val="center"/>
              <w:rPr>
                <w:sz w:val="28"/>
                <w:szCs w:val="28"/>
              </w:rPr>
            </w:pPr>
            <w:r w:rsidRPr="002A37B4">
              <w:rPr>
                <w:sz w:val="28"/>
                <w:szCs w:val="28"/>
              </w:rPr>
              <w:t>16,7</w:t>
            </w:r>
          </w:p>
        </w:tc>
        <w:tc>
          <w:tcPr>
            <w:tcW w:w="1260" w:type="dxa"/>
            <w:tcBorders>
              <w:top w:val="single" w:sz="4" w:space="0" w:color="000000"/>
              <w:left w:val="single" w:sz="4" w:space="0" w:color="000000"/>
              <w:bottom w:val="single" w:sz="4" w:space="0" w:color="000000"/>
            </w:tcBorders>
            <w:shd w:val="clear" w:color="auto" w:fill="auto"/>
            <w:vAlign w:val="center"/>
          </w:tcPr>
          <w:p w14:paraId="4A52D749" w14:textId="77777777" w:rsidR="00F6673B" w:rsidRPr="002A37B4" w:rsidRDefault="00F6673B" w:rsidP="002A37B4">
            <w:pPr>
              <w:widowControl w:val="0"/>
              <w:autoSpaceDE w:val="0"/>
              <w:autoSpaceDN w:val="0"/>
              <w:adjustRightInd w:val="0"/>
              <w:spacing w:line="360" w:lineRule="auto"/>
              <w:jc w:val="center"/>
              <w:rPr>
                <w:sz w:val="28"/>
                <w:szCs w:val="28"/>
              </w:rPr>
            </w:pPr>
            <w:r w:rsidRPr="002A37B4">
              <w:rPr>
                <w:sz w:val="28"/>
                <w:szCs w:val="28"/>
              </w:rPr>
              <w:t>12,5</w:t>
            </w: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19DF70" w14:textId="77777777" w:rsidR="00F6673B" w:rsidRPr="002A37B4" w:rsidRDefault="00F6673B" w:rsidP="002A37B4">
            <w:pPr>
              <w:widowControl w:val="0"/>
              <w:autoSpaceDE w:val="0"/>
              <w:autoSpaceDN w:val="0"/>
              <w:adjustRightInd w:val="0"/>
              <w:spacing w:line="360" w:lineRule="auto"/>
              <w:jc w:val="center"/>
              <w:rPr>
                <w:sz w:val="28"/>
                <w:szCs w:val="28"/>
              </w:rPr>
            </w:pPr>
            <w:r w:rsidRPr="002A37B4">
              <w:rPr>
                <w:sz w:val="28"/>
                <w:szCs w:val="28"/>
              </w:rPr>
              <w:t>10</w:t>
            </w:r>
          </w:p>
        </w:tc>
      </w:tr>
    </w:tbl>
    <w:p w14:paraId="4B67E0BF" w14:textId="77777777" w:rsidR="00F6673B" w:rsidRPr="002A37B4" w:rsidRDefault="00F6673B" w:rsidP="002A37B4">
      <w:pPr>
        <w:widowControl w:val="0"/>
        <w:autoSpaceDE w:val="0"/>
        <w:autoSpaceDN w:val="0"/>
        <w:adjustRightInd w:val="0"/>
        <w:spacing w:line="360" w:lineRule="auto"/>
        <w:ind w:firstLine="650"/>
        <w:jc w:val="center"/>
        <w:rPr>
          <w:sz w:val="28"/>
          <w:szCs w:val="28"/>
        </w:rPr>
      </w:pPr>
    </w:p>
    <w:p w14:paraId="6B25D660" w14:textId="34BF2B31" w:rsidR="00F6673B" w:rsidRPr="002A37B4" w:rsidRDefault="00F6673B" w:rsidP="002A37B4">
      <w:pPr>
        <w:widowControl w:val="0"/>
        <w:autoSpaceDE w:val="0"/>
        <w:autoSpaceDN w:val="0"/>
        <w:adjustRightInd w:val="0"/>
        <w:spacing w:line="360" w:lineRule="auto"/>
        <w:ind w:firstLine="650"/>
        <w:jc w:val="both"/>
        <w:rPr>
          <w:sz w:val="28"/>
          <w:szCs w:val="28"/>
        </w:rPr>
      </w:pPr>
      <w:r w:rsidRPr="002A37B4">
        <w:rPr>
          <w:sz w:val="28"/>
          <w:szCs w:val="28"/>
        </w:rPr>
        <w:t>Допустимое время устранения аварий и восстановления теплоснабжения на трубопроводах тепловых сетей, час.:</w:t>
      </w:r>
    </w:p>
    <w:p w14:paraId="3DBE3591" w14:textId="113DA5C7" w:rsidR="00F6673B" w:rsidRPr="002A37B4" w:rsidRDefault="00F6673B" w:rsidP="002A37B4">
      <w:pPr>
        <w:widowControl w:val="0"/>
        <w:autoSpaceDE w:val="0"/>
        <w:autoSpaceDN w:val="0"/>
        <w:adjustRightInd w:val="0"/>
        <w:spacing w:line="360" w:lineRule="auto"/>
        <w:ind w:firstLine="650"/>
        <w:jc w:val="right"/>
        <w:outlineLvl w:val="2"/>
        <w:rPr>
          <w:color w:val="000000"/>
          <w:sz w:val="28"/>
          <w:szCs w:val="28"/>
        </w:rPr>
      </w:pPr>
      <w:r w:rsidRPr="002A37B4">
        <w:rPr>
          <w:color w:val="000000"/>
          <w:sz w:val="28"/>
          <w:szCs w:val="28"/>
        </w:rPr>
        <w:t xml:space="preserve">Таблица </w:t>
      </w:r>
      <w:r w:rsidR="003A5A57" w:rsidRPr="002A37B4">
        <w:rPr>
          <w:color w:val="000000"/>
          <w:sz w:val="28"/>
          <w:szCs w:val="28"/>
        </w:rPr>
        <w:t>4</w:t>
      </w:r>
      <w:r w:rsidRPr="002A37B4">
        <w:rPr>
          <w:color w:val="000000"/>
          <w:sz w:val="28"/>
          <w:szCs w:val="28"/>
        </w:rPr>
        <w:t xml:space="preserve"> </w:t>
      </w:r>
    </w:p>
    <w:tbl>
      <w:tblPr>
        <w:tblW w:w="9810" w:type="dxa"/>
        <w:tblInd w:w="108" w:type="dxa"/>
        <w:tblLayout w:type="fixed"/>
        <w:tblLook w:val="0000" w:firstRow="0" w:lastRow="0" w:firstColumn="0" w:lastColumn="0" w:noHBand="0" w:noVBand="0"/>
      </w:tblPr>
      <w:tblGrid>
        <w:gridCol w:w="780"/>
        <w:gridCol w:w="5070"/>
        <w:gridCol w:w="1975"/>
        <w:gridCol w:w="1418"/>
        <w:gridCol w:w="567"/>
      </w:tblGrid>
      <w:tr w:rsidR="00F6673B" w:rsidRPr="002A37B4" w14:paraId="14C03A2A" w14:textId="77777777" w:rsidTr="00AA57DF">
        <w:trPr>
          <w:cantSplit/>
        </w:trPr>
        <w:tc>
          <w:tcPr>
            <w:tcW w:w="780" w:type="dxa"/>
            <w:vMerge w:val="restart"/>
            <w:tcBorders>
              <w:top w:val="single" w:sz="4" w:space="0" w:color="000000"/>
              <w:left w:val="single" w:sz="4" w:space="0" w:color="000000"/>
              <w:bottom w:val="single" w:sz="4" w:space="0" w:color="000000"/>
            </w:tcBorders>
            <w:shd w:val="clear" w:color="auto" w:fill="auto"/>
          </w:tcPr>
          <w:p w14:paraId="0D010508" w14:textId="77777777" w:rsidR="00F6673B" w:rsidRPr="002A37B4" w:rsidRDefault="00F6673B" w:rsidP="002A37B4">
            <w:pPr>
              <w:widowControl w:val="0"/>
              <w:autoSpaceDE w:val="0"/>
              <w:autoSpaceDN w:val="0"/>
              <w:adjustRightInd w:val="0"/>
              <w:spacing w:line="360" w:lineRule="auto"/>
              <w:jc w:val="center"/>
              <w:rPr>
                <w:sz w:val="28"/>
                <w:szCs w:val="28"/>
              </w:rPr>
            </w:pPr>
            <w:r w:rsidRPr="002A37B4">
              <w:rPr>
                <w:sz w:val="28"/>
                <w:szCs w:val="28"/>
              </w:rPr>
              <w:t>№ п/п</w:t>
            </w:r>
          </w:p>
        </w:tc>
        <w:tc>
          <w:tcPr>
            <w:tcW w:w="5070" w:type="dxa"/>
            <w:vMerge w:val="restart"/>
            <w:tcBorders>
              <w:top w:val="single" w:sz="4" w:space="0" w:color="000000"/>
              <w:left w:val="single" w:sz="4" w:space="0" w:color="000000"/>
              <w:bottom w:val="single" w:sz="4" w:space="0" w:color="000000"/>
            </w:tcBorders>
            <w:shd w:val="clear" w:color="auto" w:fill="auto"/>
            <w:vAlign w:val="center"/>
          </w:tcPr>
          <w:p w14:paraId="7B2AB940" w14:textId="77777777" w:rsidR="00F6673B" w:rsidRPr="002A37B4" w:rsidRDefault="00F6673B" w:rsidP="002A37B4">
            <w:pPr>
              <w:widowControl w:val="0"/>
              <w:autoSpaceDE w:val="0"/>
              <w:autoSpaceDN w:val="0"/>
              <w:adjustRightInd w:val="0"/>
              <w:spacing w:line="360" w:lineRule="auto"/>
              <w:jc w:val="center"/>
              <w:rPr>
                <w:sz w:val="28"/>
                <w:szCs w:val="28"/>
              </w:rPr>
            </w:pPr>
            <w:r w:rsidRPr="002A37B4">
              <w:rPr>
                <w:sz w:val="28"/>
                <w:szCs w:val="28"/>
              </w:rPr>
              <w:t>Наименование работ</w:t>
            </w:r>
          </w:p>
        </w:tc>
        <w:tc>
          <w:tcPr>
            <w:tcW w:w="3960" w:type="dxa"/>
            <w:gridSpan w:val="3"/>
            <w:tcBorders>
              <w:top w:val="single" w:sz="4" w:space="0" w:color="000000"/>
              <w:left w:val="single" w:sz="4" w:space="0" w:color="000000"/>
              <w:bottom w:val="single" w:sz="4" w:space="0" w:color="000000"/>
              <w:right w:val="single" w:sz="4" w:space="0" w:color="000000"/>
            </w:tcBorders>
            <w:shd w:val="clear" w:color="auto" w:fill="auto"/>
          </w:tcPr>
          <w:p w14:paraId="3111D90B" w14:textId="77777777" w:rsidR="00F6673B" w:rsidRPr="002A37B4" w:rsidRDefault="00F6673B" w:rsidP="002A37B4">
            <w:pPr>
              <w:widowControl w:val="0"/>
              <w:autoSpaceDE w:val="0"/>
              <w:autoSpaceDN w:val="0"/>
              <w:adjustRightInd w:val="0"/>
              <w:spacing w:line="360" w:lineRule="auto"/>
              <w:jc w:val="center"/>
              <w:rPr>
                <w:sz w:val="28"/>
                <w:szCs w:val="28"/>
              </w:rPr>
            </w:pPr>
            <w:r w:rsidRPr="002A37B4">
              <w:rPr>
                <w:sz w:val="28"/>
                <w:szCs w:val="28"/>
              </w:rPr>
              <w:t>Диаметры трубопроводов, мм</w:t>
            </w:r>
          </w:p>
        </w:tc>
      </w:tr>
      <w:tr w:rsidR="00F6673B" w:rsidRPr="002A37B4" w14:paraId="69DBFA28" w14:textId="77777777" w:rsidTr="00AA57DF">
        <w:trPr>
          <w:cantSplit/>
        </w:trPr>
        <w:tc>
          <w:tcPr>
            <w:tcW w:w="780" w:type="dxa"/>
            <w:vMerge/>
            <w:tcBorders>
              <w:top w:val="single" w:sz="4" w:space="0" w:color="000000"/>
              <w:left w:val="single" w:sz="4" w:space="0" w:color="000000"/>
              <w:bottom w:val="single" w:sz="4" w:space="0" w:color="000000"/>
            </w:tcBorders>
            <w:shd w:val="clear" w:color="auto" w:fill="auto"/>
          </w:tcPr>
          <w:p w14:paraId="2D841575" w14:textId="77777777" w:rsidR="00F6673B" w:rsidRPr="002A37B4" w:rsidRDefault="00F6673B" w:rsidP="002A37B4">
            <w:pPr>
              <w:widowControl w:val="0"/>
              <w:autoSpaceDE w:val="0"/>
              <w:autoSpaceDN w:val="0"/>
              <w:adjustRightInd w:val="0"/>
              <w:snapToGrid w:val="0"/>
              <w:spacing w:line="360" w:lineRule="auto"/>
              <w:jc w:val="center"/>
              <w:rPr>
                <w:sz w:val="28"/>
                <w:szCs w:val="28"/>
              </w:rPr>
            </w:pPr>
          </w:p>
        </w:tc>
        <w:tc>
          <w:tcPr>
            <w:tcW w:w="5070" w:type="dxa"/>
            <w:vMerge/>
            <w:tcBorders>
              <w:top w:val="single" w:sz="4" w:space="0" w:color="000000"/>
              <w:left w:val="single" w:sz="4" w:space="0" w:color="000000"/>
              <w:bottom w:val="single" w:sz="4" w:space="0" w:color="000000"/>
            </w:tcBorders>
            <w:shd w:val="clear" w:color="auto" w:fill="auto"/>
          </w:tcPr>
          <w:p w14:paraId="3F37E5D2" w14:textId="77777777" w:rsidR="00F6673B" w:rsidRPr="002A37B4" w:rsidRDefault="00F6673B" w:rsidP="002A37B4">
            <w:pPr>
              <w:widowControl w:val="0"/>
              <w:autoSpaceDE w:val="0"/>
              <w:autoSpaceDN w:val="0"/>
              <w:adjustRightInd w:val="0"/>
              <w:snapToGrid w:val="0"/>
              <w:spacing w:line="360" w:lineRule="auto"/>
              <w:ind w:firstLine="650"/>
              <w:jc w:val="center"/>
              <w:rPr>
                <w:sz w:val="28"/>
                <w:szCs w:val="28"/>
              </w:rPr>
            </w:pPr>
          </w:p>
        </w:tc>
        <w:tc>
          <w:tcPr>
            <w:tcW w:w="1975" w:type="dxa"/>
            <w:tcBorders>
              <w:top w:val="single" w:sz="4" w:space="0" w:color="000000"/>
              <w:left w:val="single" w:sz="4" w:space="0" w:color="000000"/>
              <w:bottom w:val="single" w:sz="4" w:space="0" w:color="000000"/>
            </w:tcBorders>
            <w:shd w:val="clear" w:color="auto" w:fill="auto"/>
          </w:tcPr>
          <w:p w14:paraId="5E788B98" w14:textId="77777777" w:rsidR="00F6673B" w:rsidRPr="002A37B4" w:rsidRDefault="00F6673B" w:rsidP="002A37B4">
            <w:pPr>
              <w:widowControl w:val="0"/>
              <w:autoSpaceDE w:val="0"/>
              <w:autoSpaceDN w:val="0"/>
              <w:adjustRightInd w:val="0"/>
              <w:spacing w:line="360" w:lineRule="auto"/>
              <w:jc w:val="center"/>
              <w:rPr>
                <w:sz w:val="28"/>
                <w:szCs w:val="28"/>
              </w:rPr>
            </w:pPr>
            <w:r w:rsidRPr="002A37B4">
              <w:rPr>
                <w:sz w:val="28"/>
                <w:szCs w:val="28"/>
              </w:rPr>
              <w:t>57-219</w:t>
            </w:r>
          </w:p>
        </w:tc>
        <w:tc>
          <w:tcPr>
            <w:tcW w:w="1418" w:type="dxa"/>
            <w:tcBorders>
              <w:top w:val="single" w:sz="4" w:space="0" w:color="000000"/>
              <w:left w:val="single" w:sz="4" w:space="0" w:color="000000"/>
              <w:bottom w:val="single" w:sz="4" w:space="0" w:color="000000"/>
            </w:tcBorders>
            <w:shd w:val="clear" w:color="auto" w:fill="auto"/>
          </w:tcPr>
          <w:p w14:paraId="51902C0C" w14:textId="428F557B" w:rsidR="00F6673B" w:rsidRPr="002A37B4" w:rsidRDefault="00AA57DF" w:rsidP="002A37B4">
            <w:pPr>
              <w:widowControl w:val="0"/>
              <w:autoSpaceDE w:val="0"/>
              <w:autoSpaceDN w:val="0"/>
              <w:adjustRightInd w:val="0"/>
              <w:spacing w:line="360" w:lineRule="auto"/>
              <w:ind w:left="-255" w:right="-245"/>
              <w:jc w:val="center"/>
              <w:rPr>
                <w:sz w:val="28"/>
                <w:szCs w:val="28"/>
              </w:rPr>
            </w:pPr>
            <w:r w:rsidRPr="002A37B4">
              <w:rPr>
                <w:sz w:val="28"/>
                <w:szCs w:val="28"/>
              </w:rPr>
              <w:t>273</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22F69C6E" w14:textId="39677325" w:rsidR="00F6673B" w:rsidRPr="002A37B4" w:rsidRDefault="003A5A57" w:rsidP="002A37B4">
            <w:pPr>
              <w:widowControl w:val="0"/>
              <w:autoSpaceDE w:val="0"/>
              <w:autoSpaceDN w:val="0"/>
              <w:adjustRightInd w:val="0"/>
              <w:spacing w:line="360" w:lineRule="auto"/>
              <w:jc w:val="center"/>
              <w:rPr>
                <w:sz w:val="28"/>
                <w:szCs w:val="28"/>
              </w:rPr>
            </w:pPr>
            <w:r w:rsidRPr="002A37B4">
              <w:rPr>
                <w:sz w:val="28"/>
                <w:szCs w:val="28"/>
              </w:rPr>
              <w:t>*</w:t>
            </w:r>
          </w:p>
        </w:tc>
      </w:tr>
      <w:tr w:rsidR="00F6673B" w:rsidRPr="002A37B4" w14:paraId="05023584" w14:textId="77777777" w:rsidTr="00AA57DF">
        <w:trPr>
          <w:trHeight w:val="835"/>
        </w:trPr>
        <w:tc>
          <w:tcPr>
            <w:tcW w:w="780" w:type="dxa"/>
            <w:tcBorders>
              <w:top w:val="single" w:sz="4" w:space="0" w:color="000000"/>
              <w:left w:val="single" w:sz="4" w:space="0" w:color="000000"/>
              <w:bottom w:val="single" w:sz="4" w:space="0" w:color="000000"/>
            </w:tcBorders>
            <w:shd w:val="clear" w:color="auto" w:fill="auto"/>
            <w:vAlign w:val="center"/>
          </w:tcPr>
          <w:p w14:paraId="3718B456" w14:textId="77777777" w:rsidR="00F6673B" w:rsidRPr="002A37B4" w:rsidRDefault="00F6673B" w:rsidP="002A37B4">
            <w:pPr>
              <w:widowControl w:val="0"/>
              <w:autoSpaceDE w:val="0"/>
              <w:autoSpaceDN w:val="0"/>
              <w:adjustRightInd w:val="0"/>
              <w:spacing w:line="360" w:lineRule="auto"/>
              <w:jc w:val="center"/>
              <w:rPr>
                <w:sz w:val="28"/>
                <w:szCs w:val="28"/>
              </w:rPr>
            </w:pPr>
            <w:r w:rsidRPr="002A37B4">
              <w:rPr>
                <w:sz w:val="28"/>
                <w:szCs w:val="28"/>
              </w:rPr>
              <w:t>1</w:t>
            </w:r>
          </w:p>
        </w:tc>
        <w:tc>
          <w:tcPr>
            <w:tcW w:w="5070" w:type="dxa"/>
            <w:tcBorders>
              <w:top w:val="single" w:sz="4" w:space="0" w:color="000000"/>
              <w:left w:val="single" w:sz="4" w:space="0" w:color="000000"/>
              <w:bottom w:val="single" w:sz="4" w:space="0" w:color="000000"/>
            </w:tcBorders>
            <w:shd w:val="clear" w:color="auto" w:fill="auto"/>
            <w:vAlign w:val="center"/>
          </w:tcPr>
          <w:p w14:paraId="49CB1EFC" w14:textId="77777777" w:rsidR="00F6673B" w:rsidRPr="002A37B4" w:rsidRDefault="00F6673B" w:rsidP="002A37B4">
            <w:pPr>
              <w:widowControl w:val="0"/>
              <w:autoSpaceDE w:val="0"/>
              <w:autoSpaceDN w:val="0"/>
              <w:adjustRightInd w:val="0"/>
              <w:spacing w:line="360" w:lineRule="auto"/>
              <w:rPr>
                <w:sz w:val="28"/>
                <w:szCs w:val="28"/>
              </w:rPr>
            </w:pPr>
            <w:r w:rsidRPr="002A37B4">
              <w:rPr>
                <w:sz w:val="28"/>
                <w:szCs w:val="28"/>
              </w:rPr>
              <w:t>Отключение дефектного участка, ограждение при необходимости</w:t>
            </w:r>
          </w:p>
        </w:tc>
        <w:tc>
          <w:tcPr>
            <w:tcW w:w="1975" w:type="dxa"/>
            <w:tcBorders>
              <w:top w:val="single" w:sz="4" w:space="0" w:color="000000"/>
              <w:left w:val="single" w:sz="4" w:space="0" w:color="000000"/>
              <w:bottom w:val="single" w:sz="4" w:space="0" w:color="000000"/>
            </w:tcBorders>
            <w:shd w:val="clear" w:color="auto" w:fill="auto"/>
            <w:vAlign w:val="center"/>
          </w:tcPr>
          <w:p w14:paraId="107077ED" w14:textId="77777777" w:rsidR="00F6673B" w:rsidRPr="002A37B4" w:rsidRDefault="00F6673B" w:rsidP="002A37B4">
            <w:pPr>
              <w:widowControl w:val="0"/>
              <w:autoSpaceDE w:val="0"/>
              <w:autoSpaceDN w:val="0"/>
              <w:adjustRightInd w:val="0"/>
              <w:spacing w:line="360" w:lineRule="auto"/>
              <w:ind w:right="22"/>
              <w:jc w:val="center"/>
              <w:rPr>
                <w:sz w:val="28"/>
                <w:szCs w:val="28"/>
              </w:rPr>
            </w:pPr>
            <w:r w:rsidRPr="002A37B4">
              <w:rPr>
                <w:sz w:val="28"/>
                <w:szCs w:val="28"/>
              </w:rPr>
              <w:t>0,5</w:t>
            </w:r>
          </w:p>
        </w:tc>
        <w:tc>
          <w:tcPr>
            <w:tcW w:w="1418" w:type="dxa"/>
            <w:tcBorders>
              <w:top w:val="single" w:sz="4" w:space="0" w:color="000000"/>
              <w:left w:val="single" w:sz="4" w:space="0" w:color="000000"/>
              <w:bottom w:val="single" w:sz="4" w:space="0" w:color="000000"/>
            </w:tcBorders>
            <w:shd w:val="clear" w:color="auto" w:fill="auto"/>
            <w:vAlign w:val="center"/>
          </w:tcPr>
          <w:p w14:paraId="45B5726C" w14:textId="12661AE4" w:rsidR="00F6673B" w:rsidRPr="002A37B4" w:rsidRDefault="00AA57DF" w:rsidP="002A37B4">
            <w:pPr>
              <w:widowControl w:val="0"/>
              <w:autoSpaceDE w:val="0"/>
              <w:autoSpaceDN w:val="0"/>
              <w:adjustRightInd w:val="0"/>
              <w:spacing w:line="360" w:lineRule="auto"/>
              <w:jc w:val="center"/>
              <w:rPr>
                <w:sz w:val="28"/>
                <w:szCs w:val="28"/>
              </w:rPr>
            </w:pPr>
            <w:r w:rsidRPr="002A37B4">
              <w:rPr>
                <w:sz w:val="28"/>
                <w:szCs w:val="28"/>
              </w:rPr>
              <w:t>0,5</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F38355" w14:textId="129B8A8D" w:rsidR="00F6673B" w:rsidRPr="002A37B4" w:rsidRDefault="00F6673B" w:rsidP="002A37B4">
            <w:pPr>
              <w:widowControl w:val="0"/>
              <w:autoSpaceDE w:val="0"/>
              <w:autoSpaceDN w:val="0"/>
              <w:adjustRightInd w:val="0"/>
              <w:spacing w:line="360" w:lineRule="auto"/>
              <w:jc w:val="center"/>
              <w:rPr>
                <w:sz w:val="28"/>
                <w:szCs w:val="28"/>
              </w:rPr>
            </w:pPr>
          </w:p>
        </w:tc>
      </w:tr>
      <w:tr w:rsidR="00F6673B" w:rsidRPr="002A37B4" w14:paraId="4F350F47" w14:textId="77777777" w:rsidTr="00AA57DF">
        <w:trPr>
          <w:trHeight w:val="773"/>
        </w:trPr>
        <w:tc>
          <w:tcPr>
            <w:tcW w:w="780" w:type="dxa"/>
            <w:tcBorders>
              <w:top w:val="single" w:sz="4" w:space="0" w:color="000000"/>
              <w:left w:val="single" w:sz="4" w:space="0" w:color="000000"/>
              <w:bottom w:val="single" w:sz="4" w:space="0" w:color="000000"/>
            </w:tcBorders>
            <w:shd w:val="clear" w:color="auto" w:fill="auto"/>
            <w:vAlign w:val="center"/>
          </w:tcPr>
          <w:p w14:paraId="40CBB011" w14:textId="77777777" w:rsidR="00F6673B" w:rsidRPr="002A37B4" w:rsidRDefault="00F6673B" w:rsidP="002A37B4">
            <w:pPr>
              <w:widowControl w:val="0"/>
              <w:autoSpaceDE w:val="0"/>
              <w:autoSpaceDN w:val="0"/>
              <w:adjustRightInd w:val="0"/>
              <w:spacing w:line="360" w:lineRule="auto"/>
              <w:jc w:val="center"/>
              <w:rPr>
                <w:sz w:val="28"/>
                <w:szCs w:val="28"/>
              </w:rPr>
            </w:pPr>
            <w:r w:rsidRPr="002A37B4">
              <w:rPr>
                <w:sz w:val="28"/>
                <w:szCs w:val="28"/>
              </w:rPr>
              <w:t>2</w:t>
            </w:r>
          </w:p>
        </w:tc>
        <w:tc>
          <w:tcPr>
            <w:tcW w:w="5070" w:type="dxa"/>
            <w:tcBorders>
              <w:top w:val="single" w:sz="4" w:space="0" w:color="000000"/>
              <w:left w:val="single" w:sz="4" w:space="0" w:color="000000"/>
              <w:bottom w:val="single" w:sz="4" w:space="0" w:color="000000"/>
            </w:tcBorders>
            <w:shd w:val="clear" w:color="auto" w:fill="auto"/>
            <w:vAlign w:val="center"/>
          </w:tcPr>
          <w:p w14:paraId="612E4EF8" w14:textId="77777777" w:rsidR="00F6673B" w:rsidRPr="002A37B4" w:rsidRDefault="00F6673B" w:rsidP="002A37B4">
            <w:pPr>
              <w:widowControl w:val="0"/>
              <w:autoSpaceDE w:val="0"/>
              <w:autoSpaceDN w:val="0"/>
              <w:adjustRightInd w:val="0"/>
              <w:spacing w:line="360" w:lineRule="auto"/>
              <w:rPr>
                <w:sz w:val="28"/>
                <w:szCs w:val="28"/>
              </w:rPr>
            </w:pPr>
            <w:r w:rsidRPr="002A37B4">
              <w:rPr>
                <w:sz w:val="28"/>
                <w:szCs w:val="28"/>
              </w:rPr>
              <w:t>Откачка воды из затопленных камер, каналов (при необходимости)</w:t>
            </w:r>
          </w:p>
        </w:tc>
        <w:tc>
          <w:tcPr>
            <w:tcW w:w="1975" w:type="dxa"/>
            <w:tcBorders>
              <w:top w:val="single" w:sz="4" w:space="0" w:color="000000"/>
              <w:left w:val="single" w:sz="4" w:space="0" w:color="000000"/>
              <w:bottom w:val="single" w:sz="4" w:space="0" w:color="000000"/>
            </w:tcBorders>
            <w:shd w:val="clear" w:color="auto" w:fill="auto"/>
            <w:vAlign w:val="center"/>
          </w:tcPr>
          <w:p w14:paraId="48987548" w14:textId="77777777" w:rsidR="00F6673B" w:rsidRPr="002A37B4" w:rsidRDefault="00F6673B" w:rsidP="002A37B4">
            <w:pPr>
              <w:widowControl w:val="0"/>
              <w:autoSpaceDE w:val="0"/>
              <w:autoSpaceDN w:val="0"/>
              <w:adjustRightInd w:val="0"/>
              <w:spacing w:line="360" w:lineRule="auto"/>
              <w:jc w:val="center"/>
              <w:rPr>
                <w:sz w:val="28"/>
                <w:szCs w:val="28"/>
              </w:rPr>
            </w:pPr>
            <w:r w:rsidRPr="002A37B4">
              <w:rPr>
                <w:sz w:val="28"/>
                <w:szCs w:val="28"/>
              </w:rPr>
              <w:t>1,0</w:t>
            </w:r>
          </w:p>
        </w:tc>
        <w:tc>
          <w:tcPr>
            <w:tcW w:w="1418" w:type="dxa"/>
            <w:tcBorders>
              <w:top w:val="single" w:sz="4" w:space="0" w:color="000000"/>
              <w:left w:val="single" w:sz="4" w:space="0" w:color="000000"/>
              <w:bottom w:val="single" w:sz="4" w:space="0" w:color="000000"/>
            </w:tcBorders>
            <w:shd w:val="clear" w:color="auto" w:fill="auto"/>
            <w:vAlign w:val="center"/>
          </w:tcPr>
          <w:p w14:paraId="1BD8284B" w14:textId="574B02BF" w:rsidR="00F6673B" w:rsidRPr="002A37B4" w:rsidRDefault="00AA57DF" w:rsidP="002A37B4">
            <w:pPr>
              <w:widowControl w:val="0"/>
              <w:autoSpaceDE w:val="0"/>
              <w:autoSpaceDN w:val="0"/>
              <w:adjustRightInd w:val="0"/>
              <w:spacing w:line="360" w:lineRule="auto"/>
              <w:jc w:val="center"/>
              <w:rPr>
                <w:sz w:val="28"/>
                <w:szCs w:val="28"/>
              </w:rPr>
            </w:pPr>
            <w:r w:rsidRPr="002A37B4">
              <w:rPr>
                <w:sz w:val="28"/>
                <w:szCs w:val="28"/>
              </w:rPr>
              <w:t>2,0</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8E969E" w14:textId="65B3E2A0" w:rsidR="00F6673B" w:rsidRPr="002A37B4" w:rsidRDefault="00F6673B" w:rsidP="002A37B4">
            <w:pPr>
              <w:widowControl w:val="0"/>
              <w:autoSpaceDE w:val="0"/>
              <w:autoSpaceDN w:val="0"/>
              <w:adjustRightInd w:val="0"/>
              <w:spacing w:line="360" w:lineRule="auto"/>
              <w:jc w:val="center"/>
              <w:rPr>
                <w:sz w:val="28"/>
                <w:szCs w:val="28"/>
              </w:rPr>
            </w:pPr>
          </w:p>
        </w:tc>
      </w:tr>
      <w:tr w:rsidR="00F6673B" w:rsidRPr="002A37B4" w14:paraId="1A5C83AF" w14:textId="77777777" w:rsidTr="00AA57DF">
        <w:trPr>
          <w:trHeight w:val="820"/>
        </w:trPr>
        <w:tc>
          <w:tcPr>
            <w:tcW w:w="780" w:type="dxa"/>
            <w:tcBorders>
              <w:top w:val="single" w:sz="4" w:space="0" w:color="000000"/>
              <w:left w:val="single" w:sz="4" w:space="0" w:color="000000"/>
              <w:bottom w:val="single" w:sz="4" w:space="0" w:color="000000"/>
            </w:tcBorders>
            <w:shd w:val="clear" w:color="auto" w:fill="auto"/>
            <w:vAlign w:val="center"/>
          </w:tcPr>
          <w:p w14:paraId="4197F581" w14:textId="77777777" w:rsidR="00F6673B" w:rsidRPr="002A37B4" w:rsidRDefault="00F6673B" w:rsidP="002A37B4">
            <w:pPr>
              <w:widowControl w:val="0"/>
              <w:autoSpaceDE w:val="0"/>
              <w:autoSpaceDN w:val="0"/>
              <w:adjustRightInd w:val="0"/>
              <w:spacing w:line="360" w:lineRule="auto"/>
              <w:jc w:val="center"/>
              <w:rPr>
                <w:sz w:val="28"/>
                <w:szCs w:val="28"/>
              </w:rPr>
            </w:pPr>
            <w:r w:rsidRPr="002A37B4">
              <w:rPr>
                <w:sz w:val="28"/>
                <w:szCs w:val="28"/>
              </w:rPr>
              <w:t>3</w:t>
            </w:r>
          </w:p>
        </w:tc>
        <w:tc>
          <w:tcPr>
            <w:tcW w:w="5070" w:type="dxa"/>
            <w:tcBorders>
              <w:top w:val="single" w:sz="4" w:space="0" w:color="000000"/>
              <w:left w:val="single" w:sz="4" w:space="0" w:color="000000"/>
              <w:bottom w:val="single" w:sz="4" w:space="0" w:color="000000"/>
            </w:tcBorders>
            <w:shd w:val="clear" w:color="auto" w:fill="auto"/>
            <w:vAlign w:val="center"/>
          </w:tcPr>
          <w:p w14:paraId="7DB2201D" w14:textId="3482C059" w:rsidR="00F6673B" w:rsidRPr="002A37B4" w:rsidRDefault="00F6673B" w:rsidP="002A37B4">
            <w:pPr>
              <w:widowControl w:val="0"/>
              <w:autoSpaceDE w:val="0"/>
              <w:autoSpaceDN w:val="0"/>
              <w:adjustRightInd w:val="0"/>
              <w:spacing w:line="360" w:lineRule="auto"/>
              <w:rPr>
                <w:sz w:val="28"/>
                <w:szCs w:val="28"/>
              </w:rPr>
            </w:pPr>
            <w:r w:rsidRPr="002A37B4">
              <w:rPr>
                <w:sz w:val="28"/>
                <w:szCs w:val="28"/>
              </w:rPr>
              <w:t>Опорожнение отключенного участка (при необходимости)</w:t>
            </w:r>
          </w:p>
        </w:tc>
        <w:tc>
          <w:tcPr>
            <w:tcW w:w="1975" w:type="dxa"/>
            <w:tcBorders>
              <w:top w:val="single" w:sz="4" w:space="0" w:color="000000"/>
              <w:left w:val="single" w:sz="4" w:space="0" w:color="000000"/>
              <w:bottom w:val="single" w:sz="4" w:space="0" w:color="000000"/>
            </w:tcBorders>
            <w:shd w:val="clear" w:color="auto" w:fill="auto"/>
            <w:vAlign w:val="center"/>
          </w:tcPr>
          <w:p w14:paraId="3586F8F7" w14:textId="77777777" w:rsidR="00F6673B" w:rsidRPr="002A37B4" w:rsidRDefault="00F6673B" w:rsidP="002A37B4">
            <w:pPr>
              <w:widowControl w:val="0"/>
              <w:autoSpaceDE w:val="0"/>
              <w:autoSpaceDN w:val="0"/>
              <w:adjustRightInd w:val="0"/>
              <w:spacing w:line="360" w:lineRule="auto"/>
              <w:jc w:val="center"/>
              <w:rPr>
                <w:sz w:val="28"/>
                <w:szCs w:val="28"/>
              </w:rPr>
            </w:pPr>
            <w:r w:rsidRPr="002A37B4">
              <w:rPr>
                <w:sz w:val="28"/>
                <w:szCs w:val="28"/>
              </w:rPr>
              <w:t>0,5</w:t>
            </w:r>
          </w:p>
        </w:tc>
        <w:tc>
          <w:tcPr>
            <w:tcW w:w="1418" w:type="dxa"/>
            <w:tcBorders>
              <w:top w:val="single" w:sz="4" w:space="0" w:color="000000"/>
              <w:left w:val="single" w:sz="4" w:space="0" w:color="000000"/>
              <w:bottom w:val="single" w:sz="4" w:space="0" w:color="000000"/>
            </w:tcBorders>
            <w:shd w:val="clear" w:color="auto" w:fill="auto"/>
            <w:vAlign w:val="center"/>
          </w:tcPr>
          <w:p w14:paraId="1609DC19" w14:textId="1CAD7F03" w:rsidR="00F6673B" w:rsidRPr="002A37B4" w:rsidRDefault="00AA57DF" w:rsidP="002A37B4">
            <w:pPr>
              <w:widowControl w:val="0"/>
              <w:autoSpaceDE w:val="0"/>
              <w:autoSpaceDN w:val="0"/>
              <w:adjustRightInd w:val="0"/>
              <w:spacing w:line="360" w:lineRule="auto"/>
              <w:jc w:val="center"/>
              <w:rPr>
                <w:sz w:val="28"/>
                <w:szCs w:val="28"/>
              </w:rPr>
            </w:pPr>
            <w:r w:rsidRPr="002A37B4">
              <w:rPr>
                <w:sz w:val="28"/>
                <w:szCs w:val="28"/>
              </w:rPr>
              <w:t>1,0</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4D5FAF" w14:textId="37005720" w:rsidR="00F6673B" w:rsidRPr="002A37B4" w:rsidRDefault="00F6673B" w:rsidP="002A37B4">
            <w:pPr>
              <w:widowControl w:val="0"/>
              <w:autoSpaceDE w:val="0"/>
              <w:autoSpaceDN w:val="0"/>
              <w:adjustRightInd w:val="0"/>
              <w:spacing w:line="360" w:lineRule="auto"/>
              <w:jc w:val="center"/>
              <w:rPr>
                <w:sz w:val="28"/>
                <w:szCs w:val="28"/>
              </w:rPr>
            </w:pPr>
          </w:p>
        </w:tc>
      </w:tr>
      <w:tr w:rsidR="00F6673B" w:rsidRPr="002A37B4" w14:paraId="406F05C4" w14:textId="77777777" w:rsidTr="00AA57DF">
        <w:trPr>
          <w:trHeight w:val="837"/>
        </w:trPr>
        <w:tc>
          <w:tcPr>
            <w:tcW w:w="780" w:type="dxa"/>
            <w:tcBorders>
              <w:top w:val="single" w:sz="4" w:space="0" w:color="000000"/>
              <w:left w:val="single" w:sz="4" w:space="0" w:color="000000"/>
              <w:bottom w:val="single" w:sz="4" w:space="0" w:color="000000"/>
            </w:tcBorders>
            <w:shd w:val="clear" w:color="auto" w:fill="auto"/>
            <w:vAlign w:val="center"/>
          </w:tcPr>
          <w:p w14:paraId="6A349282" w14:textId="77777777" w:rsidR="00F6673B" w:rsidRPr="002A37B4" w:rsidRDefault="00F6673B" w:rsidP="002A37B4">
            <w:pPr>
              <w:widowControl w:val="0"/>
              <w:autoSpaceDE w:val="0"/>
              <w:autoSpaceDN w:val="0"/>
              <w:adjustRightInd w:val="0"/>
              <w:spacing w:line="360" w:lineRule="auto"/>
              <w:jc w:val="center"/>
              <w:rPr>
                <w:sz w:val="28"/>
                <w:szCs w:val="28"/>
              </w:rPr>
            </w:pPr>
            <w:r w:rsidRPr="002A37B4">
              <w:rPr>
                <w:sz w:val="28"/>
                <w:szCs w:val="28"/>
              </w:rPr>
              <w:t>4</w:t>
            </w:r>
          </w:p>
        </w:tc>
        <w:tc>
          <w:tcPr>
            <w:tcW w:w="5070" w:type="dxa"/>
            <w:tcBorders>
              <w:top w:val="single" w:sz="4" w:space="0" w:color="000000"/>
              <w:left w:val="single" w:sz="4" w:space="0" w:color="000000"/>
              <w:bottom w:val="single" w:sz="4" w:space="0" w:color="000000"/>
            </w:tcBorders>
            <w:shd w:val="clear" w:color="auto" w:fill="auto"/>
            <w:vAlign w:val="center"/>
          </w:tcPr>
          <w:p w14:paraId="7DE57F6E" w14:textId="73A24D77" w:rsidR="00F6673B" w:rsidRPr="002A37B4" w:rsidRDefault="00F6673B" w:rsidP="002A37B4">
            <w:pPr>
              <w:widowControl w:val="0"/>
              <w:autoSpaceDE w:val="0"/>
              <w:autoSpaceDN w:val="0"/>
              <w:adjustRightInd w:val="0"/>
              <w:spacing w:line="360" w:lineRule="auto"/>
              <w:rPr>
                <w:sz w:val="28"/>
                <w:szCs w:val="28"/>
              </w:rPr>
            </w:pPr>
            <w:r w:rsidRPr="002A37B4">
              <w:rPr>
                <w:sz w:val="28"/>
                <w:szCs w:val="28"/>
              </w:rPr>
              <w:t>Вскрытие дефектного участка теплосети, определение размеров и границ дефекта</w:t>
            </w:r>
          </w:p>
        </w:tc>
        <w:tc>
          <w:tcPr>
            <w:tcW w:w="1975" w:type="dxa"/>
            <w:tcBorders>
              <w:top w:val="single" w:sz="4" w:space="0" w:color="000000"/>
              <w:left w:val="single" w:sz="4" w:space="0" w:color="000000"/>
              <w:bottom w:val="single" w:sz="4" w:space="0" w:color="000000"/>
            </w:tcBorders>
            <w:shd w:val="clear" w:color="auto" w:fill="auto"/>
            <w:vAlign w:val="center"/>
          </w:tcPr>
          <w:p w14:paraId="6856A8FA" w14:textId="77777777" w:rsidR="00F6673B" w:rsidRPr="002A37B4" w:rsidRDefault="00F6673B" w:rsidP="002A37B4">
            <w:pPr>
              <w:widowControl w:val="0"/>
              <w:autoSpaceDE w:val="0"/>
              <w:autoSpaceDN w:val="0"/>
              <w:adjustRightInd w:val="0"/>
              <w:spacing w:line="360" w:lineRule="auto"/>
              <w:jc w:val="center"/>
              <w:rPr>
                <w:sz w:val="28"/>
                <w:szCs w:val="28"/>
              </w:rPr>
            </w:pPr>
            <w:r w:rsidRPr="002A37B4">
              <w:rPr>
                <w:sz w:val="28"/>
                <w:szCs w:val="28"/>
              </w:rPr>
              <w:t>1,0</w:t>
            </w:r>
          </w:p>
        </w:tc>
        <w:tc>
          <w:tcPr>
            <w:tcW w:w="1418" w:type="dxa"/>
            <w:tcBorders>
              <w:top w:val="single" w:sz="4" w:space="0" w:color="000000"/>
              <w:left w:val="single" w:sz="4" w:space="0" w:color="000000"/>
              <w:bottom w:val="single" w:sz="4" w:space="0" w:color="000000"/>
            </w:tcBorders>
            <w:shd w:val="clear" w:color="auto" w:fill="auto"/>
            <w:vAlign w:val="center"/>
          </w:tcPr>
          <w:p w14:paraId="5F9D6F23" w14:textId="67F57517" w:rsidR="00F6673B" w:rsidRPr="002A37B4" w:rsidRDefault="00AA57DF" w:rsidP="002A37B4">
            <w:pPr>
              <w:widowControl w:val="0"/>
              <w:autoSpaceDE w:val="0"/>
              <w:autoSpaceDN w:val="0"/>
              <w:adjustRightInd w:val="0"/>
              <w:spacing w:line="360" w:lineRule="auto"/>
              <w:jc w:val="center"/>
              <w:rPr>
                <w:sz w:val="28"/>
                <w:szCs w:val="28"/>
              </w:rPr>
            </w:pPr>
            <w:r w:rsidRPr="002A37B4">
              <w:rPr>
                <w:sz w:val="28"/>
                <w:szCs w:val="28"/>
              </w:rPr>
              <w:t>1,5</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BD7645" w14:textId="65853DEC" w:rsidR="00F6673B" w:rsidRPr="002A37B4" w:rsidRDefault="00F6673B" w:rsidP="002A37B4">
            <w:pPr>
              <w:widowControl w:val="0"/>
              <w:autoSpaceDE w:val="0"/>
              <w:autoSpaceDN w:val="0"/>
              <w:adjustRightInd w:val="0"/>
              <w:spacing w:line="360" w:lineRule="auto"/>
              <w:jc w:val="center"/>
              <w:rPr>
                <w:sz w:val="28"/>
                <w:szCs w:val="28"/>
              </w:rPr>
            </w:pPr>
          </w:p>
        </w:tc>
      </w:tr>
      <w:tr w:rsidR="00F6673B" w:rsidRPr="002A37B4" w14:paraId="2CBE7A01" w14:textId="77777777" w:rsidTr="00AA57DF">
        <w:trPr>
          <w:trHeight w:val="537"/>
        </w:trPr>
        <w:tc>
          <w:tcPr>
            <w:tcW w:w="780" w:type="dxa"/>
            <w:tcBorders>
              <w:top w:val="single" w:sz="4" w:space="0" w:color="000000"/>
              <w:left w:val="single" w:sz="4" w:space="0" w:color="000000"/>
              <w:bottom w:val="single" w:sz="4" w:space="0" w:color="000000"/>
            </w:tcBorders>
            <w:shd w:val="clear" w:color="auto" w:fill="auto"/>
            <w:vAlign w:val="center"/>
          </w:tcPr>
          <w:p w14:paraId="7E3CFBBA" w14:textId="77777777" w:rsidR="00F6673B" w:rsidRPr="002A37B4" w:rsidRDefault="00F6673B" w:rsidP="002A37B4">
            <w:pPr>
              <w:widowControl w:val="0"/>
              <w:autoSpaceDE w:val="0"/>
              <w:autoSpaceDN w:val="0"/>
              <w:adjustRightInd w:val="0"/>
              <w:spacing w:line="360" w:lineRule="auto"/>
              <w:jc w:val="center"/>
              <w:rPr>
                <w:sz w:val="28"/>
                <w:szCs w:val="28"/>
              </w:rPr>
            </w:pPr>
            <w:r w:rsidRPr="002A37B4">
              <w:rPr>
                <w:sz w:val="28"/>
                <w:szCs w:val="28"/>
              </w:rPr>
              <w:t>5</w:t>
            </w:r>
          </w:p>
        </w:tc>
        <w:tc>
          <w:tcPr>
            <w:tcW w:w="5070" w:type="dxa"/>
            <w:tcBorders>
              <w:top w:val="single" w:sz="4" w:space="0" w:color="000000"/>
              <w:left w:val="single" w:sz="4" w:space="0" w:color="000000"/>
              <w:bottom w:val="single" w:sz="4" w:space="0" w:color="000000"/>
            </w:tcBorders>
            <w:shd w:val="clear" w:color="auto" w:fill="auto"/>
            <w:vAlign w:val="center"/>
          </w:tcPr>
          <w:p w14:paraId="04921260" w14:textId="77777777" w:rsidR="00F6673B" w:rsidRPr="002A37B4" w:rsidRDefault="00F6673B" w:rsidP="002A37B4">
            <w:pPr>
              <w:widowControl w:val="0"/>
              <w:autoSpaceDE w:val="0"/>
              <w:autoSpaceDN w:val="0"/>
              <w:adjustRightInd w:val="0"/>
              <w:spacing w:line="360" w:lineRule="auto"/>
              <w:rPr>
                <w:sz w:val="28"/>
                <w:szCs w:val="28"/>
              </w:rPr>
            </w:pPr>
            <w:r w:rsidRPr="002A37B4">
              <w:rPr>
                <w:sz w:val="28"/>
                <w:szCs w:val="28"/>
              </w:rPr>
              <w:t>Вырезка дефектного участка</w:t>
            </w:r>
          </w:p>
        </w:tc>
        <w:tc>
          <w:tcPr>
            <w:tcW w:w="1975" w:type="dxa"/>
            <w:tcBorders>
              <w:top w:val="single" w:sz="4" w:space="0" w:color="000000"/>
              <w:left w:val="single" w:sz="4" w:space="0" w:color="000000"/>
              <w:bottom w:val="single" w:sz="4" w:space="0" w:color="000000"/>
            </w:tcBorders>
            <w:shd w:val="clear" w:color="auto" w:fill="auto"/>
            <w:vAlign w:val="center"/>
          </w:tcPr>
          <w:p w14:paraId="72D78D77" w14:textId="77777777" w:rsidR="00F6673B" w:rsidRPr="002A37B4" w:rsidRDefault="00F6673B" w:rsidP="002A37B4">
            <w:pPr>
              <w:widowControl w:val="0"/>
              <w:autoSpaceDE w:val="0"/>
              <w:autoSpaceDN w:val="0"/>
              <w:adjustRightInd w:val="0"/>
              <w:spacing w:line="360" w:lineRule="auto"/>
              <w:jc w:val="center"/>
              <w:rPr>
                <w:sz w:val="28"/>
                <w:szCs w:val="28"/>
              </w:rPr>
            </w:pPr>
            <w:r w:rsidRPr="002A37B4">
              <w:rPr>
                <w:sz w:val="28"/>
                <w:szCs w:val="28"/>
              </w:rPr>
              <w:t>0,5</w:t>
            </w:r>
          </w:p>
        </w:tc>
        <w:tc>
          <w:tcPr>
            <w:tcW w:w="1418" w:type="dxa"/>
            <w:tcBorders>
              <w:top w:val="single" w:sz="4" w:space="0" w:color="000000"/>
              <w:left w:val="single" w:sz="4" w:space="0" w:color="000000"/>
              <w:bottom w:val="single" w:sz="4" w:space="0" w:color="000000"/>
            </w:tcBorders>
            <w:shd w:val="clear" w:color="auto" w:fill="auto"/>
            <w:vAlign w:val="center"/>
          </w:tcPr>
          <w:p w14:paraId="525B0EF5" w14:textId="7BCB5FE3" w:rsidR="00F6673B" w:rsidRPr="002A37B4" w:rsidRDefault="00AA57DF" w:rsidP="002A37B4">
            <w:pPr>
              <w:widowControl w:val="0"/>
              <w:autoSpaceDE w:val="0"/>
              <w:autoSpaceDN w:val="0"/>
              <w:adjustRightInd w:val="0"/>
              <w:spacing w:line="360" w:lineRule="auto"/>
              <w:jc w:val="center"/>
              <w:rPr>
                <w:sz w:val="28"/>
                <w:szCs w:val="28"/>
              </w:rPr>
            </w:pPr>
            <w:r w:rsidRPr="002A37B4">
              <w:rPr>
                <w:sz w:val="28"/>
                <w:szCs w:val="28"/>
              </w:rPr>
              <w:t>0,5</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59A93F" w14:textId="3B17B1D5" w:rsidR="00F6673B" w:rsidRPr="002A37B4" w:rsidRDefault="00F6673B" w:rsidP="002A37B4">
            <w:pPr>
              <w:widowControl w:val="0"/>
              <w:autoSpaceDE w:val="0"/>
              <w:autoSpaceDN w:val="0"/>
              <w:adjustRightInd w:val="0"/>
              <w:spacing w:line="360" w:lineRule="auto"/>
              <w:jc w:val="center"/>
              <w:rPr>
                <w:sz w:val="28"/>
                <w:szCs w:val="28"/>
              </w:rPr>
            </w:pPr>
          </w:p>
        </w:tc>
      </w:tr>
      <w:tr w:rsidR="00F6673B" w:rsidRPr="002A37B4" w14:paraId="43BD2E2A" w14:textId="77777777" w:rsidTr="00AA57DF">
        <w:trPr>
          <w:trHeight w:val="697"/>
        </w:trPr>
        <w:tc>
          <w:tcPr>
            <w:tcW w:w="780" w:type="dxa"/>
            <w:tcBorders>
              <w:top w:val="single" w:sz="4" w:space="0" w:color="000000"/>
              <w:left w:val="single" w:sz="4" w:space="0" w:color="000000"/>
              <w:bottom w:val="single" w:sz="4" w:space="0" w:color="000000"/>
            </w:tcBorders>
            <w:shd w:val="clear" w:color="auto" w:fill="auto"/>
            <w:vAlign w:val="center"/>
          </w:tcPr>
          <w:p w14:paraId="225B40F9" w14:textId="77777777" w:rsidR="00F6673B" w:rsidRPr="002A37B4" w:rsidRDefault="00F6673B" w:rsidP="002A37B4">
            <w:pPr>
              <w:widowControl w:val="0"/>
              <w:autoSpaceDE w:val="0"/>
              <w:autoSpaceDN w:val="0"/>
              <w:adjustRightInd w:val="0"/>
              <w:spacing w:line="360" w:lineRule="auto"/>
              <w:jc w:val="center"/>
              <w:rPr>
                <w:sz w:val="28"/>
                <w:szCs w:val="28"/>
              </w:rPr>
            </w:pPr>
            <w:r w:rsidRPr="002A37B4">
              <w:rPr>
                <w:sz w:val="28"/>
                <w:szCs w:val="28"/>
              </w:rPr>
              <w:t>6</w:t>
            </w:r>
          </w:p>
        </w:tc>
        <w:tc>
          <w:tcPr>
            <w:tcW w:w="5070" w:type="dxa"/>
            <w:tcBorders>
              <w:top w:val="single" w:sz="4" w:space="0" w:color="000000"/>
              <w:left w:val="single" w:sz="4" w:space="0" w:color="000000"/>
              <w:bottom w:val="single" w:sz="4" w:space="0" w:color="000000"/>
            </w:tcBorders>
            <w:shd w:val="clear" w:color="auto" w:fill="auto"/>
            <w:vAlign w:val="center"/>
          </w:tcPr>
          <w:p w14:paraId="21D8444F" w14:textId="77777777" w:rsidR="00F6673B" w:rsidRPr="002A37B4" w:rsidRDefault="00F6673B" w:rsidP="002A37B4">
            <w:pPr>
              <w:widowControl w:val="0"/>
              <w:autoSpaceDE w:val="0"/>
              <w:autoSpaceDN w:val="0"/>
              <w:adjustRightInd w:val="0"/>
              <w:spacing w:line="360" w:lineRule="auto"/>
              <w:rPr>
                <w:sz w:val="28"/>
                <w:szCs w:val="28"/>
              </w:rPr>
            </w:pPr>
            <w:r w:rsidRPr="002A37B4">
              <w:rPr>
                <w:sz w:val="28"/>
                <w:szCs w:val="28"/>
              </w:rPr>
              <w:t xml:space="preserve">Подготовка участка под укладку новой трубы </w:t>
            </w:r>
          </w:p>
        </w:tc>
        <w:tc>
          <w:tcPr>
            <w:tcW w:w="1975" w:type="dxa"/>
            <w:tcBorders>
              <w:top w:val="single" w:sz="4" w:space="0" w:color="000000"/>
              <w:left w:val="single" w:sz="4" w:space="0" w:color="000000"/>
              <w:bottom w:val="single" w:sz="4" w:space="0" w:color="000000"/>
            </w:tcBorders>
            <w:shd w:val="clear" w:color="auto" w:fill="auto"/>
            <w:vAlign w:val="center"/>
          </w:tcPr>
          <w:p w14:paraId="00C158DB" w14:textId="77777777" w:rsidR="00F6673B" w:rsidRPr="002A37B4" w:rsidRDefault="00F6673B" w:rsidP="002A37B4">
            <w:pPr>
              <w:widowControl w:val="0"/>
              <w:autoSpaceDE w:val="0"/>
              <w:autoSpaceDN w:val="0"/>
              <w:adjustRightInd w:val="0"/>
              <w:spacing w:line="360" w:lineRule="auto"/>
              <w:ind w:firstLine="6"/>
              <w:jc w:val="center"/>
              <w:rPr>
                <w:sz w:val="28"/>
                <w:szCs w:val="28"/>
              </w:rPr>
            </w:pPr>
            <w:r w:rsidRPr="002A37B4">
              <w:rPr>
                <w:sz w:val="28"/>
                <w:szCs w:val="28"/>
              </w:rPr>
              <w:t>0,5</w:t>
            </w:r>
          </w:p>
        </w:tc>
        <w:tc>
          <w:tcPr>
            <w:tcW w:w="1418" w:type="dxa"/>
            <w:tcBorders>
              <w:top w:val="single" w:sz="4" w:space="0" w:color="000000"/>
              <w:left w:val="single" w:sz="4" w:space="0" w:color="000000"/>
              <w:bottom w:val="single" w:sz="4" w:space="0" w:color="000000"/>
            </w:tcBorders>
            <w:shd w:val="clear" w:color="auto" w:fill="auto"/>
            <w:vAlign w:val="center"/>
          </w:tcPr>
          <w:p w14:paraId="147A67FC" w14:textId="7302ED96" w:rsidR="00F6673B" w:rsidRPr="002A37B4" w:rsidRDefault="00AA57DF" w:rsidP="002A37B4">
            <w:pPr>
              <w:widowControl w:val="0"/>
              <w:autoSpaceDE w:val="0"/>
              <w:autoSpaceDN w:val="0"/>
              <w:adjustRightInd w:val="0"/>
              <w:spacing w:line="360" w:lineRule="auto"/>
              <w:ind w:firstLine="6"/>
              <w:jc w:val="center"/>
              <w:rPr>
                <w:sz w:val="28"/>
                <w:szCs w:val="28"/>
              </w:rPr>
            </w:pPr>
            <w:r w:rsidRPr="002A37B4">
              <w:rPr>
                <w:sz w:val="28"/>
                <w:szCs w:val="28"/>
              </w:rPr>
              <w:t>0,5</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F3D849" w14:textId="11B581D4" w:rsidR="00F6673B" w:rsidRPr="002A37B4" w:rsidRDefault="00F6673B" w:rsidP="002A37B4">
            <w:pPr>
              <w:widowControl w:val="0"/>
              <w:autoSpaceDE w:val="0"/>
              <w:autoSpaceDN w:val="0"/>
              <w:adjustRightInd w:val="0"/>
              <w:spacing w:line="360" w:lineRule="auto"/>
              <w:ind w:firstLine="6"/>
              <w:jc w:val="center"/>
              <w:rPr>
                <w:sz w:val="28"/>
                <w:szCs w:val="28"/>
              </w:rPr>
            </w:pPr>
          </w:p>
        </w:tc>
      </w:tr>
      <w:tr w:rsidR="00F6673B" w:rsidRPr="002A37B4" w14:paraId="2279D84D" w14:textId="77777777" w:rsidTr="00AA57DF">
        <w:trPr>
          <w:trHeight w:val="537"/>
        </w:trPr>
        <w:tc>
          <w:tcPr>
            <w:tcW w:w="780" w:type="dxa"/>
            <w:tcBorders>
              <w:top w:val="single" w:sz="4" w:space="0" w:color="000000"/>
              <w:left w:val="single" w:sz="4" w:space="0" w:color="000000"/>
              <w:bottom w:val="single" w:sz="4" w:space="0" w:color="000000"/>
            </w:tcBorders>
            <w:shd w:val="clear" w:color="auto" w:fill="auto"/>
            <w:vAlign w:val="center"/>
          </w:tcPr>
          <w:p w14:paraId="4BA0E7E9" w14:textId="77777777" w:rsidR="00F6673B" w:rsidRPr="002A37B4" w:rsidRDefault="00F6673B" w:rsidP="002A37B4">
            <w:pPr>
              <w:widowControl w:val="0"/>
              <w:autoSpaceDE w:val="0"/>
              <w:autoSpaceDN w:val="0"/>
              <w:adjustRightInd w:val="0"/>
              <w:spacing w:line="360" w:lineRule="auto"/>
              <w:jc w:val="center"/>
              <w:rPr>
                <w:sz w:val="28"/>
                <w:szCs w:val="28"/>
              </w:rPr>
            </w:pPr>
            <w:r w:rsidRPr="002A37B4">
              <w:rPr>
                <w:sz w:val="28"/>
                <w:szCs w:val="28"/>
              </w:rPr>
              <w:t>7</w:t>
            </w:r>
          </w:p>
        </w:tc>
        <w:tc>
          <w:tcPr>
            <w:tcW w:w="5070" w:type="dxa"/>
            <w:tcBorders>
              <w:top w:val="single" w:sz="4" w:space="0" w:color="000000"/>
              <w:left w:val="single" w:sz="4" w:space="0" w:color="000000"/>
              <w:bottom w:val="single" w:sz="4" w:space="0" w:color="000000"/>
            </w:tcBorders>
            <w:shd w:val="clear" w:color="auto" w:fill="auto"/>
            <w:vAlign w:val="center"/>
          </w:tcPr>
          <w:p w14:paraId="76EDA9A3" w14:textId="77777777" w:rsidR="00F6673B" w:rsidRPr="002A37B4" w:rsidRDefault="00F6673B" w:rsidP="002A37B4">
            <w:pPr>
              <w:widowControl w:val="0"/>
              <w:autoSpaceDE w:val="0"/>
              <w:autoSpaceDN w:val="0"/>
              <w:adjustRightInd w:val="0"/>
              <w:spacing w:line="360" w:lineRule="auto"/>
              <w:rPr>
                <w:sz w:val="28"/>
                <w:szCs w:val="28"/>
              </w:rPr>
            </w:pPr>
            <w:r w:rsidRPr="002A37B4">
              <w:rPr>
                <w:sz w:val="28"/>
                <w:szCs w:val="28"/>
              </w:rPr>
              <w:t>Установка новой трубы и сварка стыков</w:t>
            </w:r>
          </w:p>
        </w:tc>
        <w:tc>
          <w:tcPr>
            <w:tcW w:w="1975" w:type="dxa"/>
            <w:tcBorders>
              <w:top w:val="single" w:sz="4" w:space="0" w:color="000000"/>
              <w:left w:val="single" w:sz="4" w:space="0" w:color="000000"/>
              <w:bottom w:val="single" w:sz="4" w:space="0" w:color="000000"/>
            </w:tcBorders>
            <w:shd w:val="clear" w:color="auto" w:fill="auto"/>
            <w:vAlign w:val="center"/>
          </w:tcPr>
          <w:p w14:paraId="1691C3CF" w14:textId="77777777" w:rsidR="00F6673B" w:rsidRPr="002A37B4" w:rsidRDefault="00F6673B" w:rsidP="002A37B4">
            <w:pPr>
              <w:widowControl w:val="0"/>
              <w:autoSpaceDE w:val="0"/>
              <w:autoSpaceDN w:val="0"/>
              <w:adjustRightInd w:val="0"/>
              <w:spacing w:line="360" w:lineRule="auto"/>
              <w:ind w:firstLine="6"/>
              <w:jc w:val="center"/>
              <w:rPr>
                <w:sz w:val="28"/>
                <w:szCs w:val="28"/>
              </w:rPr>
            </w:pPr>
            <w:r w:rsidRPr="002A37B4">
              <w:rPr>
                <w:sz w:val="28"/>
                <w:szCs w:val="28"/>
              </w:rPr>
              <w:t>1,05</w:t>
            </w:r>
          </w:p>
        </w:tc>
        <w:tc>
          <w:tcPr>
            <w:tcW w:w="1418" w:type="dxa"/>
            <w:tcBorders>
              <w:top w:val="single" w:sz="4" w:space="0" w:color="000000"/>
              <w:left w:val="single" w:sz="4" w:space="0" w:color="000000"/>
              <w:bottom w:val="single" w:sz="4" w:space="0" w:color="000000"/>
            </w:tcBorders>
            <w:shd w:val="clear" w:color="auto" w:fill="auto"/>
            <w:vAlign w:val="center"/>
          </w:tcPr>
          <w:p w14:paraId="71119DC2" w14:textId="1530F770" w:rsidR="00F6673B" w:rsidRPr="002A37B4" w:rsidRDefault="00AA57DF" w:rsidP="002A37B4">
            <w:pPr>
              <w:widowControl w:val="0"/>
              <w:autoSpaceDE w:val="0"/>
              <w:autoSpaceDN w:val="0"/>
              <w:adjustRightInd w:val="0"/>
              <w:spacing w:line="360" w:lineRule="auto"/>
              <w:ind w:firstLine="6"/>
              <w:jc w:val="center"/>
              <w:rPr>
                <w:sz w:val="28"/>
                <w:szCs w:val="28"/>
              </w:rPr>
            </w:pPr>
            <w:r w:rsidRPr="002A37B4">
              <w:rPr>
                <w:sz w:val="28"/>
                <w:szCs w:val="28"/>
              </w:rPr>
              <w:t>2,0</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DE1935" w14:textId="3DAAF3DB" w:rsidR="00F6673B" w:rsidRPr="002A37B4" w:rsidRDefault="00F6673B" w:rsidP="002A37B4">
            <w:pPr>
              <w:widowControl w:val="0"/>
              <w:autoSpaceDE w:val="0"/>
              <w:autoSpaceDN w:val="0"/>
              <w:adjustRightInd w:val="0"/>
              <w:spacing w:line="360" w:lineRule="auto"/>
              <w:ind w:firstLine="6"/>
              <w:jc w:val="center"/>
              <w:rPr>
                <w:sz w:val="28"/>
                <w:szCs w:val="28"/>
              </w:rPr>
            </w:pPr>
          </w:p>
        </w:tc>
      </w:tr>
      <w:tr w:rsidR="00F6673B" w:rsidRPr="002A37B4" w14:paraId="1BD75AAE" w14:textId="77777777" w:rsidTr="00AA57DF">
        <w:trPr>
          <w:trHeight w:val="1056"/>
        </w:trPr>
        <w:tc>
          <w:tcPr>
            <w:tcW w:w="780" w:type="dxa"/>
            <w:tcBorders>
              <w:top w:val="single" w:sz="4" w:space="0" w:color="000000"/>
              <w:left w:val="single" w:sz="4" w:space="0" w:color="000000"/>
              <w:bottom w:val="single" w:sz="4" w:space="0" w:color="000000"/>
            </w:tcBorders>
            <w:shd w:val="clear" w:color="auto" w:fill="auto"/>
            <w:vAlign w:val="center"/>
          </w:tcPr>
          <w:p w14:paraId="376BD7D7" w14:textId="77777777" w:rsidR="00F6673B" w:rsidRPr="002A37B4" w:rsidRDefault="00F6673B" w:rsidP="002A37B4">
            <w:pPr>
              <w:widowControl w:val="0"/>
              <w:autoSpaceDE w:val="0"/>
              <w:autoSpaceDN w:val="0"/>
              <w:adjustRightInd w:val="0"/>
              <w:spacing w:line="360" w:lineRule="auto"/>
              <w:jc w:val="center"/>
              <w:rPr>
                <w:sz w:val="28"/>
                <w:szCs w:val="28"/>
              </w:rPr>
            </w:pPr>
            <w:r w:rsidRPr="002A37B4">
              <w:rPr>
                <w:sz w:val="28"/>
                <w:szCs w:val="28"/>
              </w:rPr>
              <w:t>8</w:t>
            </w:r>
          </w:p>
        </w:tc>
        <w:tc>
          <w:tcPr>
            <w:tcW w:w="5070" w:type="dxa"/>
            <w:tcBorders>
              <w:top w:val="single" w:sz="4" w:space="0" w:color="000000"/>
              <w:left w:val="single" w:sz="4" w:space="0" w:color="000000"/>
              <w:bottom w:val="single" w:sz="4" w:space="0" w:color="000000"/>
            </w:tcBorders>
            <w:shd w:val="clear" w:color="auto" w:fill="auto"/>
            <w:vAlign w:val="center"/>
          </w:tcPr>
          <w:p w14:paraId="3F443317" w14:textId="77777777" w:rsidR="00F6673B" w:rsidRPr="002A37B4" w:rsidRDefault="00F6673B" w:rsidP="002A37B4">
            <w:pPr>
              <w:widowControl w:val="0"/>
              <w:autoSpaceDE w:val="0"/>
              <w:autoSpaceDN w:val="0"/>
              <w:adjustRightInd w:val="0"/>
              <w:spacing w:line="360" w:lineRule="auto"/>
              <w:rPr>
                <w:sz w:val="28"/>
                <w:szCs w:val="28"/>
              </w:rPr>
            </w:pPr>
            <w:r w:rsidRPr="002A37B4">
              <w:rPr>
                <w:sz w:val="28"/>
                <w:szCs w:val="28"/>
              </w:rPr>
              <w:t xml:space="preserve">Заполнение отклоненного участка, восстановление теплоснабжения потребителей </w:t>
            </w:r>
          </w:p>
        </w:tc>
        <w:tc>
          <w:tcPr>
            <w:tcW w:w="1975" w:type="dxa"/>
            <w:tcBorders>
              <w:top w:val="single" w:sz="4" w:space="0" w:color="000000"/>
              <w:left w:val="single" w:sz="4" w:space="0" w:color="000000"/>
              <w:bottom w:val="single" w:sz="4" w:space="0" w:color="000000"/>
            </w:tcBorders>
            <w:shd w:val="clear" w:color="auto" w:fill="auto"/>
            <w:vAlign w:val="center"/>
          </w:tcPr>
          <w:p w14:paraId="3668C6FB" w14:textId="77777777" w:rsidR="00F6673B" w:rsidRPr="002A37B4" w:rsidRDefault="00F6673B" w:rsidP="002A37B4">
            <w:pPr>
              <w:widowControl w:val="0"/>
              <w:autoSpaceDE w:val="0"/>
              <w:autoSpaceDN w:val="0"/>
              <w:adjustRightInd w:val="0"/>
              <w:spacing w:line="360" w:lineRule="auto"/>
              <w:ind w:firstLine="6"/>
              <w:jc w:val="center"/>
              <w:rPr>
                <w:sz w:val="28"/>
                <w:szCs w:val="28"/>
              </w:rPr>
            </w:pPr>
            <w:r w:rsidRPr="002A37B4">
              <w:rPr>
                <w:sz w:val="28"/>
                <w:szCs w:val="28"/>
              </w:rPr>
              <w:t>1,0</w:t>
            </w:r>
          </w:p>
        </w:tc>
        <w:tc>
          <w:tcPr>
            <w:tcW w:w="1418" w:type="dxa"/>
            <w:tcBorders>
              <w:top w:val="single" w:sz="4" w:space="0" w:color="000000"/>
              <w:left w:val="single" w:sz="4" w:space="0" w:color="000000"/>
              <w:bottom w:val="single" w:sz="4" w:space="0" w:color="000000"/>
            </w:tcBorders>
            <w:shd w:val="clear" w:color="auto" w:fill="auto"/>
            <w:vAlign w:val="center"/>
          </w:tcPr>
          <w:p w14:paraId="6CA66BEA" w14:textId="07B4DBCF" w:rsidR="00F6673B" w:rsidRPr="002A37B4" w:rsidRDefault="00AA57DF" w:rsidP="002A37B4">
            <w:pPr>
              <w:widowControl w:val="0"/>
              <w:autoSpaceDE w:val="0"/>
              <w:autoSpaceDN w:val="0"/>
              <w:adjustRightInd w:val="0"/>
              <w:spacing w:line="360" w:lineRule="auto"/>
              <w:ind w:firstLine="6"/>
              <w:jc w:val="center"/>
              <w:rPr>
                <w:sz w:val="28"/>
                <w:szCs w:val="28"/>
              </w:rPr>
            </w:pPr>
            <w:r w:rsidRPr="002A37B4">
              <w:rPr>
                <w:sz w:val="28"/>
                <w:szCs w:val="28"/>
              </w:rPr>
              <w:t>1,5</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86DCF4" w14:textId="2F4209E7" w:rsidR="00F6673B" w:rsidRPr="002A37B4" w:rsidRDefault="00F6673B" w:rsidP="002A37B4">
            <w:pPr>
              <w:widowControl w:val="0"/>
              <w:autoSpaceDE w:val="0"/>
              <w:autoSpaceDN w:val="0"/>
              <w:adjustRightInd w:val="0"/>
              <w:spacing w:line="360" w:lineRule="auto"/>
              <w:ind w:firstLine="6"/>
              <w:jc w:val="center"/>
              <w:rPr>
                <w:sz w:val="28"/>
                <w:szCs w:val="28"/>
              </w:rPr>
            </w:pPr>
          </w:p>
        </w:tc>
      </w:tr>
      <w:tr w:rsidR="00F6673B" w:rsidRPr="002A37B4" w14:paraId="2031FBA4" w14:textId="77777777" w:rsidTr="00AA57DF">
        <w:trPr>
          <w:trHeight w:val="533"/>
        </w:trPr>
        <w:tc>
          <w:tcPr>
            <w:tcW w:w="5850" w:type="dxa"/>
            <w:gridSpan w:val="2"/>
            <w:tcBorders>
              <w:top w:val="single" w:sz="4" w:space="0" w:color="000000"/>
              <w:left w:val="single" w:sz="4" w:space="0" w:color="000000"/>
              <w:bottom w:val="single" w:sz="4" w:space="0" w:color="000000"/>
            </w:tcBorders>
            <w:shd w:val="clear" w:color="auto" w:fill="auto"/>
            <w:vAlign w:val="center"/>
          </w:tcPr>
          <w:p w14:paraId="2FBE771D" w14:textId="77777777" w:rsidR="00F6673B" w:rsidRPr="002A37B4" w:rsidRDefault="00F6673B" w:rsidP="002A37B4">
            <w:pPr>
              <w:widowControl w:val="0"/>
              <w:autoSpaceDE w:val="0"/>
              <w:autoSpaceDN w:val="0"/>
              <w:adjustRightInd w:val="0"/>
              <w:spacing w:line="360" w:lineRule="auto"/>
              <w:ind w:firstLine="22"/>
              <w:jc w:val="both"/>
              <w:rPr>
                <w:sz w:val="28"/>
                <w:szCs w:val="28"/>
              </w:rPr>
            </w:pPr>
            <w:r w:rsidRPr="002A37B4">
              <w:rPr>
                <w:sz w:val="28"/>
                <w:szCs w:val="28"/>
              </w:rPr>
              <w:t xml:space="preserve">Итого для подземной прокладки тепловой </w:t>
            </w:r>
            <w:r w:rsidRPr="002A37B4">
              <w:rPr>
                <w:sz w:val="28"/>
                <w:szCs w:val="28"/>
              </w:rPr>
              <w:lastRenderedPageBreak/>
              <w:t>сети:</w:t>
            </w:r>
          </w:p>
        </w:tc>
        <w:tc>
          <w:tcPr>
            <w:tcW w:w="1975" w:type="dxa"/>
            <w:tcBorders>
              <w:top w:val="single" w:sz="4" w:space="0" w:color="000000"/>
              <w:left w:val="single" w:sz="4" w:space="0" w:color="000000"/>
              <w:bottom w:val="single" w:sz="4" w:space="0" w:color="000000"/>
            </w:tcBorders>
            <w:shd w:val="clear" w:color="auto" w:fill="auto"/>
            <w:vAlign w:val="center"/>
          </w:tcPr>
          <w:p w14:paraId="38EC6C53" w14:textId="77777777" w:rsidR="00F6673B" w:rsidRPr="002A37B4" w:rsidRDefault="00F6673B" w:rsidP="002A37B4">
            <w:pPr>
              <w:widowControl w:val="0"/>
              <w:autoSpaceDE w:val="0"/>
              <w:autoSpaceDN w:val="0"/>
              <w:adjustRightInd w:val="0"/>
              <w:spacing w:line="360" w:lineRule="auto"/>
              <w:ind w:firstLine="6"/>
              <w:jc w:val="center"/>
              <w:rPr>
                <w:sz w:val="28"/>
                <w:szCs w:val="28"/>
              </w:rPr>
            </w:pPr>
            <w:r w:rsidRPr="002A37B4">
              <w:rPr>
                <w:sz w:val="28"/>
                <w:szCs w:val="28"/>
              </w:rPr>
              <w:lastRenderedPageBreak/>
              <w:t>6,5</w:t>
            </w:r>
          </w:p>
        </w:tc>
        <w:tc>
          <w:tcPr>
            <w:tcW w:w="1418" w:type="dxa"/>
            <w:tcBorders>
              <w:top w:val="single" w:sz="4" w:space="0" w:color="000000"/>
              <w:left w:val="single" w:sz="4" w:space="0" w:color="000000"/>
              <w:bottom w:val="single" w:sz="4" w:space="0" w:color="000000"/>
            </w:tcBorders>
            <w:shd w:val="clear" w:color="auto" w:fill="auto"/>
            <w:vAlign w:val="center"/>
          </w:tcPr>
          <w:p w14:paraId="61048F5B" w14:textId="1B5793BC" w:rsidR="00F6673B" w:rsidRPr="002A37B4" w:rsidRDefault="00AA57DF" w:rsidP="002A37B4">
            <w:pPr>
              <w:widowControl w:val="0"/>
              <w:autoSpaceDE w:val="0"/>
              <w:autoSpaceDN w:val="0"/>
              <w:adjustRightInd w:val="0"/>
              <w:spacing w:line="360" w:lineRule="auto"/>
              <w:ind w:firstLine="6"/>
              <w:jc w:val="center"/>
              <w:rPr>
                <w:sz w:val="28"/>
                <w:szCs w:val="28"/>
              </w:rPr>
            </w:pPr>
            <w:r w:rsidRPr="002A37B4">
              <w:rPr>
                <w:sz w:val="28"/>
                <w:szCs w:val="28"/>
              </w:rPr>
              <w:t>8,5</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FC82C9" w14:textId="15741F7C" w:rsidR="00F6673B" w:rsidRPr="002A37B4" w:rsidRDefault="00F6673B" w:rsidP="002A37B4">
            <w:pPr>
              <w:widowControl w:val="0"/>
              <w:autoSpaceDE w:val="0"/>
              <w:autoSpaceDN w:val="0"/>
              <w:adjustRightInd w:val="0"/>
              <w:spacing w:line="360" w:lineRule="auto"/>
              <w:ind w:firstLine="6"/>
              <w:jc w:val="center"/>
              <w:rPr>
                <w:sz w:val="28"/>
                <w:szCs w:val="28"/>
              </w:rPr>
            </w:pPr>
          </w:p>
        </w:tc>
      </w:tr>
      <w:tr w:rsidR="00F6673B" w:rsidRPr="002A37B4" w14:paraId="0852DC94" w14:textId="77777777" w:rsidTr="00AA57DF">
        <w:trPr>
          <w:trHeight w:val="527"/>
        </w:trPr>
        <w:tc>
          <w:tcPr>
            <w:tcW w:w="5850" w:type="dxa"/>
            <w:gridSpan w:val="2"/>
            <w:tcBorders>
              <w:top w:val="single" w:sz="4" w:space="0" w:color="000000"/>
              <w:left w:val="single" w:sz="4" w:space="0" w:color="000000"/>
              <w:bottom w:val="single" w:sz="4" w:space="0" w:color="000000"/>
            </w:tcBorders>
            <w:shd w:val="clear" w:color="auto" w:fill="auto"/>
            <w:vAlign w:val="center"/>
          </w:tcPr>
          <w:p w14:paraId="388F72E8" w14:textId="77777777" w:rsidR="00F6673B" w:rsidRPr="002A37B4" w:rsidRDefault="00F6673B" w:rsidP="002A37B4">
            <w:pPr>
              <w:widowControl w:val="0"/>
              <w:autoSpaceDE w:val="0"/>
              <w:autoSpaceDN w:val="0"/>
              <w:adjustRightInd w:val="0"/>
              <w:spacing w:line="360" w:lineRule="auto"/>
              <w:ind w:firstLine="22"/>
              <w:jc w:val="both"/>
              <w:rPr>
                <w:sz w:val="28"/>
                <w:szCs w:val="28"/>
              </w:rPr>
            </w:pPr>
            <w:r w:rsidRPr="002A37B4">
              <w:rPr>
                <w:sz w:val="28"/>
                <w:szCs w:val="28"/>
              </w:rPr>
              <w:t>Итого для надземной прокладки тепловой сети:</w:t>
            </w:r>
          </w:p>
        </w:tc>
        <w:tc>
          <w:tcPr>
            <w:tcW w:w="1975" w:type="dxa"/>
            <w:tcBorders>
              <w:top w:val="single" w:sz="4" w:space="0" w:color="000000"/>
              <w:left w:val="single" w:sz="4" w:space="0" w:color="000000"/>
              <w:bottom w:val="single" w:sz="4" w:space="0" w:color="000000"/>
            </w:tcBorders>
            <w:shd w:val="clear" w:color="auto" w:fill="auto"/>
            <w:vAlign w:val="center"/>
          </w:tcPr>
          <w:p w14:paraId="72380E30" w14:textId="77777777" w:rsidR="00F6673B" w:rsidRPr="002A37B4" w:rsidRDefault="00F6673B" w:rsidP="002A37B4">
            <w:pPr>
              <w:widowControl w:val="0"/>
              <w:autoSpaceDE w:val="0"/>
              <w:autoSpaceDN w:val="0"/>
              <w:adjustRightInd w:val="0"/>
              <w:spacing w:line="360" w:lineRule="auto"/>
              <w:ind w:firstLine="6"/>
              <w:jc w:val="center"/>
              <w:rPr>
                <w:sz w:val="28"/>
                <w:szCs w:val="28"/>
              </w:rPr>
            </w:pPr>
            <w:r w:rsidRPr="002A37B4">
              <w:rPr>
                <w:sz w:val="28"/>
                <w:szCs w:val="28"/>
              </w:rPr>
              <w:t>4,5</w:t>
            </w:r>
          </w:p>
        </w:tc>
        <w:tc>
          <w:tcPr>
            <w:tcW w:w="1418" w:type="dxa"/>
            <w:tcBorders>
              <w:top w:val="single" w:sz="4" w:space="0" w:color="000000"/>
              <w:left w:val="single" w:sz="4" w:space="0" w:color="000000"/>
              <w:bottom w:val="single" w:sz="4" w:space="0" w:color="000000"/>
            </w:tcBorders>
            <w:shd w:val="clear" w:color="auto" w:fill="auto"/>
            <w:vAlign w:val="center"/>
          </w:tcPr>
          <w:p w14:paraId="6B853475" w14:textId="45694C56" w:rsidR="00F6673B" w:rsidRPr="002A37B4" w:rsidRDefault="00AA57DF" w:rsidP="002A37B4">
            <w:pPr>
              <w:widowControl w:val="0"/>
              <w:autoSpaceDE w:val="0"/>
              <w:autoSpaceDN w:val="0"/>
              <w:adjustRightInd w:val="0"/>
              <w:spacing w:line="360" w:lineRule="auto"/>
              <w:ind w:firstLine="6"/>
              <w:jc w:val="center"/>
              <w:rPr>
                <w:sz w:val="28"/>
                <w:szCs w:val="28"/>
              </w:rPr>
            </w:pPr>
            <w:r w:rsidRPr="002A37B4">
              <w:rPr>
                <w:sz w:val="28"/>
                <w:szCs w:val="28"/>
              </w:rPr>
              <w:t>5,0</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3A516E" w14:textId="4FFDD12D" w:rsidR="00F6673B" w:rsidRPr="002A37B4" w:rsidRDefault="00F6673B" w:rsidP="002A37B4">
            <w:pPr>
              <w:widowControl w:val="0"/>
              <w:autoSpaceDE w:val="0"/>
              <w:autoSpaceDN w:val="0"/>
              <w:adjustRightInd w:val="0"/>
              <w:spacing w:line="360" w:lineRule="auto"/>
              <w:ind w:firstLine="6"/>
              <w:jc w:val="center"/>
              <w:rPr>
                <w:sz w:val="28"/>
                <w:szCs w:val="28"/>
              </w:rPr>
            </w:pPr>
          </w:p>
        </w:tc>
      </w:tr>
    </w:tbl>
    <w:p w14:paraId="6DE4D7BB" w14:textId="77777777" w:rsidR="00F6673B" w:rsidRPr="002A37B4" w:rsidRDefault="00F6673B" w:rsidP="002A37B4">
      <w:pPr>
        <w:widowControl w:val="0"/>
        <w:autoSpaceDE w:val="0"/>
        <w:autoSpaceDN w:val="0"/>
        <w:adjustRightInd w:val="0"/>
        <w:spacing w:line="360" w:lineRule="auto"/>
        <w:ind w:firstLine="650"/>
        <w:jc w:val="both"/>
        <w:rPr>
          <w:color w:val="000000"/>
          <w:sz w:val="28"/>
          <w:szCs w:val="28"/>
        </w:rPr>
      </w:pPr>
    </w:p>
    <w:p w14:paraId="7F350316" w14:textId="268EFFD4" w:rsidR="00F6673B" w:rsidRPr="002A37B4" w:rsidRDefault="00F6673B" w:rsidP="002A37B4">
      <w:pPr>
        <w:widowControl w:val="0"/>
        <w:autoSpaceDE w:val="0"/>
        <w:autoSpaceDN w:val="0"/>
        <w:adjustRightInd w:val="0"/>
        <w:spacing w:line="360" w:lineRule="auto"/>
        <w:ind w:firstLine="650"/>
        <w:jc w:val="both"/>
        <w:rPr>
          <w:sz w:val="28"/>
          <w:szCs w:val="28"/>
        </w:rPr>
      </w:pPr>
      <w:r w:rsidRPr="002A37B4">
        <w:rPr>
          <w:sz w:val="28"/>
          <w:szCs w:val="28"/>
        </w:rPr>
        <w:t>График ограничения отпуска тепловой энергии и теплоносителей при недостатке мощности теплоисточников и пропускной способности тепловых сетей в осенне-зимний период:</w:t>
      </w:r>
    </w:p>
    <w:p w14:paraId="2FC46166" w14:textId="77777777" w:rsidR="00F6673B" w:rsidRPr="00F6673B" w:rsidRDefault="00F6673B" w:rsidP="00F6673B">
      <w:pPr>
        <w:widowControl w:val="0"/>
        <w:autoSpaceDE w:val="0"/>
        <w:autoSpaceDN w:val="0"/>
        <w:adjustRightInd w:val="0"/>
        <w:spacing w:line="0" w:lineRule="atLeast"/>
        <w:ind w:firstLine="650"/>
        <w:jc w:val="both"/>
        <w:rPr>
          <w:b/>
          <w:sz w:val="16"/>
          <w:szCs w:val="16"/>
        </w:rPr>
      </w:pPr>
    </w:p>
    <w:p w14:paraId="79F94BA0" w14:textId="5B769393" w:rsidR="00F6673B" w:rsidRPr="00F6673B" w:rsidRDefault="00F6673B" w:rsidP="00F6673B">
      <w:pPr>
        <w:widowControl w:val="0"/>
        <w:autoSpaceDE w:val="0"/>
        <w:autoSpaceDN w:val="0"/>
        <w:adjustRightInd w:val="0"/>
        <w:spacing w:line="0" w:lineRule="atLeast"/>
        <w:ind w:firstLine="650"/>
        <w:jc w:val="right"/>
        <w:rPr>
          <w:b/>
          <w:sz w:val="16"/>
          <w:szCs w:val="16"/>
        </w:rPr>
      </w:pPr>
      <w:r w:rsidRPr="00F6673B">
        <w:rPr>
          <w:color w:val="000000"/>
          <w:sz w:val="26"/>
          <w:szCs w:val="26"/>
        </w:rPr>
        <w:t>Таблица</w:t>
      </w:r>
      <w:r w:rsidR="003A5A57">
        <w:rPr>
          <w:color w:val="000000"/>
          <w:sz w:val="26"/>
          <w:szCs w:val="26"/>
        </w:rPr>
        <w:t>5</w:t>
      </w:r>
    </w:p>
    <w:tbl>
      <w:tblPr>
        <w:tblW w:w="9620" w:type="dxa"/>
        <w:tblInd w:w="108" w:type="dxa"/>
        <w:tblLayout w:type="fixed"/>
        <w:tblLook w:val="0000" w:firstRow="0" w:lastRow="0" w:firstColumn="0" w:lastColumn="0" w:noHBand="0" w:noVBand="0"/>
      </w:tblPr>
      <w:tblGrid>
        <w:gridCol w:w="650"/>
        <w:gridCol w:w="1647"/>
        <w:gridCol w:w="1603"/>
        <w:gridCol w:w="780"/>
        <w:gridCol w:w="650"/>
        <w:gridCol w:w="936"/>
        <w:gridCol w:w="494"/>
        <w:gridCol w:w="780"/>
        <w:gridCol w:w="780"/>
        <w:gridCol w:w="650"/>
        <w:gridCol w:w="650"/>
      </w:tblGrid>
      <w:tr w:rsidR="00F6673B" w:rsidRPr="00F6673B" w14:paraId="5DD80299" w14:textId="77777777" w:rsidTr="00F37CD0">
        <w:trPr>
          <w:trHeight w:val="356"/>
        </w:trPr>
        <w:tc>
          <w:tcPr>
            <w:tcW w:w="650" w:type="dxa"/>
            <w:vMerge w:val="restart"/>
            <w:tcBorders>
              <w:top w:val="single" w:sz="4" w:space="0" w:color="000000"/>
              <w:left w:val="single" w:sz="4" w:space="0" w:color="000000"/>
            </w:tcBorders>
            <w:shd w:val="clear" w:color="auto" w:fill="auto"/>
            <w:vAlign w:val="center"/>
          </w:tcPr>
          <w:p w14:paraId="6BD72099" w14:textId="77777777" w:rsidR="00F6673B" w:rsidRPr="00F6673B" w:rsidRDefault="00F6673B" w:rsidP="00F6673B">
            <w:pPr>
              <w:widowControl w:val="0"/>
              <w:autoSpaceDE w:val="0"/>
              <w:autoSpaceDN w:val="0"/>
              <w:adjustRightInd w:val="0"/>
              <w:spacing w:line="0" w:lineRule="atLeast"/>
              <w:ind w:firstLine="22"/>
              <w:jc w:val="center"/>
              <w:rPr>
                <w:sz w:val="24"/>
                <w:szCs w:val="24"/>
              </w:rPr>
            </w:pPr>
            <w:r w:rsidRPr="00F6673B">
              <w:rPr>
                <w:sz w:val="24"/>
                <w:szCs w:val="24"/>
              </w:rPr>
              <w:t>№ п/п</w:t>
            </w:r>
          </w:p>
        </w:tc>
        <w:tc>
          <w:tcPr>
            <w:tcW w:w="1647" w:type="dxa"/>
            <w:vMerge w:val="restart"/>
            <w:tcBorders>
              <w:top w:val="single" w:sz="4" w:space="0" w:color="000000"/>
              <w:left w:val="single" w:sz="4" w:space="0" w:color="000000"/>
            </w:tcBorders>
            <w:shd w:val="clear" w:color="auto" w:fill="auto"/>
            <w:vAlign w:val="center"/>
          </w:tcPr>
          <w:p w14:paraId="370A87F1" w14:textId="77777777" w:rsidR="00F6673B" w:rsidRPr="00F6673B" w:rsidRDefault="00F6673B" w:rsidP="00F6673B">
            <w:pPr>
              <w:widowControl w:val="0"/>
              <w:autoSpaceDE w:val="0"/>
              <w:autoSpaceDN w:val="0"/>
              <w:adjustRightInd w:val="0"/>
              <w:spacing w:line="0" w:lineRule="atLeast"/>
              <w:jc w:val="center"/>
              <w:rPr>
                <w:sz w:val="26"/>
              </w:rPr>
            </w:pPr>
            <w:r w:rsidRPr="00F6673B">
              <w:rPr>
                <w:sz w:val="26"/>
              </w:rPr>
              <w:t>Наименование потребителя</w:t>
            </w:r>
          </w:p>
        </w:tc>
        <w:tc>
          <w:tcPr>
            <w:tcW w:w="1603" w:type="dxa"/>
            <w:vMerge w:val="restart"/>
            <w:tcBorders>
              <w:top w:val="single" w:sz="4" w:space="0" w:color="000000"/>
              <w:left w:val="single" w:sz="4" w:space="0" w:color="000000"/>
            </w:tcBorders>
            <w:shd w:val="clear" w:color="auto" w:fill="auto"/>
            <w:vAlign w:val="center"/>
          </w:tcPr>
          <w:p w14:paraId="2A0DF3DB" w14:textId="779DF148" w:rsidR="00F6673B" w:rsidRPr="00F6673B" w:rsidRDefault="00F6673B" w:rsidP="00F6673B">
            <w:pPr>
              <w:widowControl w:val="0"/>
              <w:autoSpaceDE w:val="0"/>
              <w:autoSpaceDN w:val="0"/>
              <w:adjustRightInd w:val="0"/>
              <w:spacing w:line="0" w:lineRule="atLeast"/>
              <w:jc w:val="center"/>
              <w:rPr>
                <w:sz w:val="24"/>
                <w:szCs w:val="24"/>
              </w:rPr>
            </w:pPr>
            <w:r w:rsidRPr="00F6673B">
              <w:rPr>
                <w:sz w:val="24"/>
                <w:szCs w:val="24"/>
              </w:rPr>
              <w:t>Нагрузка Гкал/час</w:t>
            </w:r>
          </w:p>
        </w:tc>
        <w:tc>
          <w:tcPr>
            <w:tcW w:w="5720"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14:paraId="7450E116" w14:textId="77777777" w:rsidR="00F6673B" w:rsidRPr="00F6673B" w:rsidRDefault="00F6673B" w:rsidP="00F6673B">
            <w:pPr>
              <w:widowControl w:val="0"/>
              <w:autoSpaceDE w:val="0"/>
              <w:autoSpaceDN w:val="0"/>
              <w:adjustRightInd w:val="0"/>
              <w:spacing w:line="0" w:lineRule="atLeast"/>
              <w:jc w:val="center"/>
              <w:rPr>
                <w:sz w:val="24"/>
                <w:szCs w:val="24"/>
              </w:rPr>
            </w:pPr>
            <w:r w:rsidRPr="00F6673B">
              <w:rPr>
                <w:sz w:val="24"/>
                <w:szCs w:val="24"/>
              </w:rPr>
              <w:t>Очередь ограничения, Гкал/час</w:t>
            </w:r>
          </w:p>
        </w:tc>
      </w:tr>
      <w:tr w:rsidR="00F6673B" w:rsidRPr="00F6673B" w14:paraId="2D513D45" w14:textId="77777777" w:rsidTr="00F37CD0">
        <w:trPr>
          <w:trHeight w:val="336"/>
        </w:trPr>
        <w:tc>
          <w:tcPr>
            <w:tcW w:w="650" w:type="dxa"/>
            <w:vMerge/>
            <w:tcBorders>
              <w:left w:val="single" w:sz="4" w:space="0" w:color="000000"/>
              <w:bottom w:val="single" w:sz="4" w:space="0" w:color="000000"/>
            </w:tcBorders>
            <w:shd w:val="clear" w:color="auto" w:fill="auto"/>
            <w:vAlign w:val="center"/>
          </w:tcPr>
          <w:p w14:paraId="42E8A04B" w14:textId="77777777" w:rsidR="00F6673B" w:rsidRPr="00F6673B" w:rsidRDefault="00F6673B" w:rsidP="00F6673B">
            <w:pPr>
              <w:widowControl w:val="0"/>
              <w:autoSpaceDE w:val="0"/>
              <w:autoSpaceDN w:val="0"/>
              <w:adjustRightInd w:val="0"/>
              <w:spacing w:line="0" w:lineRule="atLeast"/>
              <w:ind w:firstLine="22"/>
              <w:jc w:val="center"/>
              <w:rPr>
                <w:sz w:val="24"/>
                <w:szCs w:val="24"/>
              </w:rPr>
            </w:pPr>
          </w:p>
        </w:tc>
        <w:tc>
          <w:tcPr>
            <w:tcW w:w="1647" w:type="dxa"/>
            <w:vMerge/>
            <w:tcBorders>
              <w:left w:val="single" w:sz="4" w:space="0" w:color="000000"/>
              <w:bottom w:val="single" w:sz="4" w:space="0" w:color="000000"/>
            </w:tcBorders>
            <w:shd w:val="clear" w:color="auto" w:fill="auto"/>
            <w:vAlign w:val="center"/>
          </w:tcPr>
          <w:p w14:paraId="715A289F" w14:textId="77777777" w:rsidR="00F6673B" w:rsidRPr="00F6673B" w:rsidRDefault="00F6673B" w:rsidP="00F6673B">
            <w:pPr>
              <w:widowControl w:val="0"/>
              <w:autoSpaceDE w:val="0"/>
              <w:autoSpaceDN w:val="0"/>
              <w:adjustRightInd w:val="0"/>
              <w:spacing w:line="0" w:lineRule="atLeast"/>
              <w:jc w:val="center"/>
              <w:rPr>
                <w:sz w:val="26"/>
              </w:rPr>
            </w:pPr>
          </w:p>
        </w:tc>
        <w:tc>
          <w:tcPr>
            <w:tcW w:w="1603" w:type="dxa"/>
            <w:vMerge/>
            <w:tcBorders>
              <w:left w:val="single" w:sz="4" w:space="0" w:color="000000"/>
              <w:bottom w:val="single" w:sz="4" w:space="0" w:color="000000"/>
            </w:tcBorders>
            <w:shd w:val="clear" w:color="auto" w:fill="auto"/>
            <w:vAlign w:val="center"/>
          </w:tcPr>
          <w:p w14:paraId="2AD551A0" w14:textId="77777777" w:rsidR="00F6673B" w:rsidRPr="00F6673B" w:rsidRDefault="00F6673B" w:rsidP="00F6673B">
            <w:pPr>
              <w:widowControl w:val="0"/>
              <w:autoSpaceDE w:val="0"/>
              <w:autoSpaceDN w:val="0"/>
              <w:adjustRightInd w:val="0"/>
              <w:spacing w:line="0" w:lineRule="atLeast"/>
              <w:jc w:val="center"/>
              <w:rPr>
                <w:sz w:val="24"/>
                <w:szCs w:val="24"/>
              </w:rPr>
            </w:pPr>
          </w:p>
        </w:tc>
        <w:tc>
          <w:tcPr>
            <w:tcW w:w="780" w:type="dxa"/>
            <w:tcBorders>
              <w:top w:val="single" w:sz="4" w:space="0" w:color="000000"/>
              <w:left w:val="single" w:sz="4" w:space="0" w:color="000000"/>
              <w:bottom w:val="single" w:sz="4" w:space="0" w:color="000000"/>
            </w:tcBorders>
            <w:shd w:val="clear" w:color="auto" w:fill="auto"/>
            <w:vAlign w:val="center"/>
          </w:tcPr>
          <w:p w14:paraId="54A93653" w14:textId="77777777" w:rsidR="00F6673B" w:rsidRPr="00F6673B" w:rsidRDefault="00F6673B" w:rsidP="00F6673B">
            <w:pPr>
              <w:widowControl w:val="0"/>
              <w:autoSpaceDE w:val="0"/>
              <w:autoSpaceDN w:val="0"/>
              <w:adjustRightInd w:val="0"/>
              <w:spacing w:line="0" w:lineRule="atLeast"/>
              <w:jc w:val="center"/>
              <w:rPr>
                <w:sz w:val="24"/>
                <w:szCs w:val="24"/>
              </w:rPr>
            </w:pPr>
            <w:r w:rsidRPr="00F6673B">
              <w:rPr>
                <w:sz w:val="24"/>
                <w:szCs w:val="24"/>
              </w:rPr>
              <w:t>1</w:t>
            </w:r>
          </w:p>
        </w:tc>
        <w:tc>
          <w:tcPr>
            <w:tcW w:w="650" w:type="dxa"/>
            <w:tcBorders>
              <w:top w:val="single" w:sz="4" w:space="0" w:color="000000"/>
              <w:left w:val="single" w:sz="4" w:space="0" w:color="000000"/>
              <w:bottom w:val="single" w:sz="4" w:space="0" w:color="000000"/>
            </w:tcBorders>
            <w:shd w:val="clear" w:color="auto" w:fill="auto"/>
            <w:vAlign w:val="center"/>
          </w:tcPr>
          <w:p w14:paraId="7A95E7C3" w14:textId="77777777" w:rsidR="00F6673B" w:rsidRPr="00F6673B" w:rsidRDefault="00F6673B" w:rsidP="00F6673B">
            <w:pPr>
              <w:widowControl w:val="0"/>
              <w:autoSpaceDE w:val="0"/>
              <w:autoSpaceDN w:val="0"/>
              <w:adjustRightInd w:val="0"/>
              <w:spacing w:line="0" w:lineRule="atLeast"/>
              <w:jc w:val="center"/>
              <w:rPr>
                <w:sz w:val="24"/>
                <w:szCs w:val="24"/>
              </w:rPr>
            </w:pPr>
            <w:r w:rsidRPr="00F6673B">
              <w:rPr>
                <w:sz w:val="24"/>
                <w:szCs w:val="24"/>
              </w:rPr>
              <w:t>2</w:t>
            </w:r>
          </w:p>
        </w:tc>
        <w:tc>
          <w:tcPr>
            <w:tcW w:w="936" w:type="dxa"/>
            <w:tcBorders>
              <w:top w:val="single" w:sz="4" w:space="0" w:color="000000"/>
              <w:left w:val="single" w:sz="4" w:space="0" w:color="000000"/>
              <w:bottom w:val="single" w:sz="4" w:space="0" w:color="000000"/>
            </w:tcBorders>
            <w:shd w:val="clear" w:color="auto" w:fill="auto"/>
            <w:vAlign w:val="center"/>
          </w:tcPr>
          <w:p w14:paraId="63E92D55" w14:textId="77777777" w:rsidR="00F6673B" w:rsidRPr="00F6673B" w:rsidRDefault="00F6673B" w:rsidP="00F6673B">
            <w:pPr>
              <w:widowControl w:val="0"/>
              <w:autoSpaceDE w:val="0"/>
              <w:autoSpaceDN w:val="0"/>
              <w:adjustRightInd w:val="0"/>
              <w:spacing w:line="0" w:lineRule="atLeast"/>
              <w:jc w:val="center"/>
              <w:rPr>
                <w:sz w:val="24"/>
                <w:szCs w:val="24"/>
              </w:rPr>
            </w:pPr>
            <w:r w:rsidRPr="00F6673B">
              <w:rPr>
                <w:sz w:val="24"/>
                <w:szCs w:val="24"/>
              </w:rPr>
              <w:t>3</w:t>
            </w:r>
          </w:p>
        </w:tc>
        <w:tc>
          <w:tcPr>
            <w:tcW w:w="494" w:type="dxa"/>
            <w:tcBorders>
              <w:top w:val="single" w:sz="4" w:space="0" w:color="000000"/>
              <w:left w:val="single" w:sz="4" w:space="0" w:color="000000"/>
              <w:bottom w:val="single" w:sz="4" w:space="0" w:color="000000"/>
            </w:tcBorders>
            <w:shd w:val="clear" w:color="auto" w:fill="auto"/>
            <w:vAlign w:val="center"/>
          </w:tcPr>
          <w:p w14:paraId="037CFBB6" w14:textId="77777777" w:rsidR="00F6673B" w:rsidRPr="00F6673B" w:rsidRDefault="00F6673B" w:rsidP="00F6673B">
            <w:pPr>
              <w:widowControl w:val="0"/>
              <w:autoSpaceDE w:val="0"/>
              <w:autoSpaceDN w:val="0"/>
              <w:adjustRightInd w:val="0"/>
              <w:spacing w:line="0" w:lineRule="atLeast"/>
              <w:jc w:val="center"/>
              <w:rPr>
                <w:sz w:val="24"/>
                <w:szCs w:val="24"/>
              </w:rPr>
            </w:pPr>
            <w:r w:rsidRPr="00F6673B">
              <w:rPr>
                <w:sz w:val="24"/>
                <w:szCs w:val="24"/>
              </w:rPr>
              <w:t>4</w:t>
            </w:r>
          </w:p>
        </w:tc>
        <w:tc>
          <w:tcPr>
            <w:tcW w:w="780" w:type="dxa"/>
            <w:tcBorders>
              <w:top w:val="single" w:sz="4" w:space="0" w:color="000000"/>
              <w:left w:val="single" w:sz="4" w:space="0" w:color="000000"/>
              <w:bottom w:val="single" w:sz="4" w:space="0" w:color="000000"/>
            </w:tcBorders>
            <w:shd w:val="clear" w:color="auto" w:fill="auto"/>
            <w:vAlign w:val="center"/>
          </w:tcPr>
          <w:p w14:paraId="6CD122D2" w14:textId="77777777" w:rsidR="00F6673B" w:rsidRPr="00F6673B" w:rsidRDefault="00F6673B" w:rsidP="00F6673B">
            <w:pPr>
              <w:widowControl w:val="0"/>
              <w:autoSpaceDE w:val="0"/>
              <w:autoSpaceDN w:val="0"/>
              <w:adjustRightInd w:val="0"/>
              <w:spacing w:line="0" w:lineRule="atLeast"/>
              <w:jc w:val="center"/>
              <w:rPr>
                <w:sz w:val="24"/>
                <w:szCs w:val="24"/>
              </w:rPr>
            </w:pPr>
            <w:r w:rsidRPr="00F6673B">
              <w:rPr>
                <w:sz w:val="24"/>
                <w:szCs w:val="24"/>
              </w:rPr>
              <w:t>5</w:t>
            </w:r>
          </w:p>
        </w:tc>
        <w:tc>
          <w:tcPr>
            <w:tcW w:w="780" w:type="dxa"/>
            <w:tcBorders>
              <w:top w:val="single" w:sz="4" w:space="0" w:color="000000"/>
              <w:left w:val="single" w:sz="4" w:space="0" w:color="000000"/>
              <w:bottom w:val="single" w:sz="4" w:space="0" w:color="000000"/>
            </w:tcBorders>
            <w:shd w:val="clear" w:color="auto" w:fill="auto"/>
            <w:vAlign w:val="center"/>
          </w:tcPr>
          <w:p w14:paraId="2E31CADA" w14:textId="77777777" w:rsidR="00F6673B" w:rsidRPr="00F6673B" w:rsidRDefault="00F6673B" w:rsidP="00F6673B">
            <w:pPr>
              <w:widowControl w:val="0"/>
              <w:autoSpaceDE w:val="0"/>
              <w:autoSpaceDN w:val="0"/>
              <w:adjustRightInd w:val="0"/>
              <w:spacing w:line="0" w:lineRule="atLeast"/>
              <w:jc w:val="center"/>
              <w:rPr>
                <w:sz w:val="24"/>
                <w:szCs w:val="24"/>
              </w:rPr>
            </w:pPr>
            <w:r w:rsidRPr="00F6673B">
              <w:rPr>
                <w:sz w:val="24"/>
                <w:szCs w:val="24"/>
              </w:rPr>
              <w:t>6</w:t>
            </w:r>
          </w:p>
        </w:tc>
        <w:tc>
          <w:tcPr>
            <w:tcW w:w="650" w:type="dxa"/>
            <w:tcBorders>
              <w:top w:val="single" w:sz="4" w:space="0" w:color="000000"/>
              <w:left w:val="single" w:sz="4" w:space="0" w:color="000000"/>
              <w:bottom w:val="single" w:sz="4" w:space="0" w:color="000000"/>
            </w:tcBorders>
            <w:shd w:val="clear" w:color="auto" w:fill="auto"/>
            <w:vAlign w:val="center"/>
          </w:tcPr>
          <w:p w14:paraId="473FCAB6" w14:textId="77777777" w:rsidR="00F6673B" w:rsidRPr="00F6673B" w:rsidRDefault="00F6673B" w:rsidP="00F6673B">
            <w:pPr>
              <w:widowControl w:val="0"/>
              <w:autoSpaceDE w:val="0"/>
              <w:autoSpaceDN w:val="0"/>
              <w:adjustRightInd w:val="0"/>
              <w:spacing w:line="0" w:lineRule="atLeast"/>
              <w:jc w:val="center"/>
              <w:rPr>
                <w:sz w:val="24"/>
                <w:szCs w:val="24"/>
              </w:rPr>
            </w:pPr>
            <w:r w:rsidRPr="00F6673B">
              <w:rPr>
                <w:sz w:val="24"/>
                <w:szCs w:val="24"/>
              </w:rPr>
              <w:t>7</w:t>
            </w:r>
          </w:p>
        </w:tc>
        <w:tc>
          <w:tcPr>
            <w:tcW w:w="6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5086D3" w14:textId="77777777" w:rsidR="00F6673B" w:rsidRPr="00F6673B" w:rsidRDefault="00F6673B" w:rsidP="00F6673B">
            <w:pPr>
              <w:widowControl w:val="0"/>
              <w:autoSpaceDE w:val="0"/>
              <w:autoSpaceDN w:val="0"/>
              <w:adjustRightInd w:val="0"/>
              <w:spacing w:line="0" w:lineRule="atLeast"/>
              <w:jc w:val="center"/>
              <w:rPr>
                <w:sz w:val="24"/>
                <w:szCs w:val="24"/>
              </w:rPr>
            </w:pPr>
            <w:r w:rsidRPr="00F6673B">
              <w:rPr>
                <w:sz w:val="24"/>
                <w:szCs w:val="24"/>
              </w:rPr>
              <w:t>8</w:t>
            </w:r>
          </w:p>
        </w:tc>
      </w:tr>
      <w:tr w:rsidR="00F6673B" w:rsidRPr="00F6673B" w14:paraId="3000B4F3" w14:textId="77777777" w:rsidTr="00F37CD0">
        <w:trPr>
          <w:trHeight w:val="675"/>
        </w:trPr>
        <w:tc>
          <w:tcPr>
            <w:tcW w:w="650" w:type="dxa"/>
            <w:tcBorders>
              <w:left w:val="single" w:sz="4" w:space="0" w:color="000000"/>
              <w:bottom w:val="single" w:sz="4" w:space="0" w:color="auto"/>
            </w:tcBorders>
            <w:shd w:val="clear" w:color="auto" w:fill="auto"/>
            <w:vAlign w:val="center"/>
          </w:tcPr>
          <w:p w14:paraId="20A85A35" w14:textId="77777777" w:rsidR="00F6673B" w:rsidRPr="00F6673B" w:rsidRDefault="00F6673B" w:rsidP="00F6673B">
            <w:pPr>
              <w:widowControl w:val="0"/>
              <w:autoSpaceDE w:val="0"/>
              <w:autoSpaceDN w:val="0"/>
              <w:adjustRightInd w:val="0"/>
              <w:spacing w:line="0" w:lineRule="atLeast"/>
              <w:ind w:firstLine="22"/>
              <w:jc w:val="center"/>
              <w:rPr>
                <w:sz w:val="24"/>
                <w:szCs w:val="24"/>
              </w:rPr>
            </w:pPr>
            <w:r w:rsidRPr="00F6673B">
              <w:rPr>
                <w:sz w:val="24"/>
                <w:szCs w:val="24"/>
              </w:rPr>
              <w:t>1</w:t>
            </w:r>
          </w:p>
        </w:tc>
        <w:tc>
          <w:tcPr>
            <w:tcW w:w="1647" w:type="dxa"/>
            <w:tcBorders>
              <w:left w:val="single" w:sz="4" w:space="0" w:color="000000"/>
              <w:bottom w:val="single" w:sz="4" w:space="0" w:color="auto"/>
            </w:tcBorders>
            <w:shd w:val="clear" w:color="auto" w:fill="auto"/>
            <w:vAlign w:val="center"/>
          </w:tcPr>
          <w:p w14:paraId="75996A6F" w14:textId="4BE1CCA0" w:rsidR="00F6673B" w:rsidRPr="00AA57DF" w:rsidRDefault="001A104E" w:rsidP="00F6673B">
            <w:pPr>
              <w:widowControl w:val="0"/>
              <w:autoSpaceDE w:val="0"/>
              <w:autoSpaceDN w:val="0"/>
              <w:adjustRightInd w:val="0"/>
              <w:spacing w:line="0" w:lineRule="atLeast"/>
              <w:jc w:val="center"/>
              <w:rPr>
                <w:sz w:val="24"/>
                <w:szCs w:val="24"/>
              </w:rPr>
            </w:pPr>
            <w:r w:rsidRPr="00AA57DF">
              <w:rPr>
                <w:sz w:val="24"/>
                <w:szCs w:val="24"/>
              </w:rPr>
              <w:t>сторонние</w:t>
            </w:r>
            <w:r w:rsidR="003A5A57" w:rsidRPr="00AA57DF">
              <w:rPr>
                <w:sz w:val="24"/>
                <w:szCs w:val="24"/>
              </w:rPr>
              <w:t xml:space="preserve"> </w:t>
            </w:r>
            <w:r w:rsidR="00F6673B" w:rsidRPr="00AA57DF">
              <w:rPr>
                <w:sz w:val="24"/>
                <w:szCs w:val="24"/>
              </w:rPr>
              <w:t>потребители</w:t>
            </w:r>
          </w:p>
        </w:tc>
        <w:tc>
          <w:tcPr>
            <w:tcW w:w="1603" w:type="dxa"/>
            <w:tcBorders>
              <w:left w:val="single" w:sz="4" w:space="0" w:color="000000"/>
              <w:bottom w:val="single" w:sz="4" w:space="0" w:color="auto"/>
            </w:tcBorders>
            <w:shd w:val="clear" w:color="auto" w:fill="auto"/>
            <w:vAlign w:val="center"/>
          </w:tcPr>
          <w:p w14:paraId="19951398" w14:textId="03FA4AC5" w:rsidR="00F6673B" w:rsidRPr="00AA57DF" w:rsidRDefault="00AA57DF" w:rsidP="00F6673B">
            <w:pPr>
              <w:widowControl w:val="0"/>
              <w:autoSpaceDE w:val="0"/>
              <w:autoSpaceDN w:val="0"/>
              <w:adjustRightInd w:val="0"/>
              <w:spacing w:line="0" w:lineRule="atLeast"/>
              <w:jc w:val="center"/>
            </w:pPr>
            <w:r w:rsidRPr="00AA57DF">
              <w:t>0,6427</w:t>
            </w:r>
          </w:p>
        </w:tc>
        <w:tc>
          <w:tcPr>
            <w:tcW w:w="780" w:type="dxa"/>
            <w:tcBorders>
              <w:top w:val="single" w:sz="4" w:space="0" w:color="000000"/>
              <w:left w:val="single" w:sz="4" w:space="0" w:color="000000"/>
              <w:bottom w:val="single" w:sz="4" w:space="0" w:color="auto"/>
            </w:tcBorders>
            <w:shd w:val="clear" w:color="auto" w:fill="auto"/>
            <w:vAlign w:val="center"/>
          </w:tcPr>
          <w:p w14:paraId="071D7E05" w14:textId="0DE614AE" w:rsidR="00F6673B" w:rsidRPr="00AA57DF" w:rsidRDefault="00AA57DF" w:rsidP="00F6673B">
            <w:pPr>
              <w:widowControl w:val="0"/>
              <w:autoSpaceDE w:val="0"/>
              <w:autoSpaceDN w:val="0"/>
              <w:adjustRightInd w:val="0"/>
              <w:spacing w:line="0" w:lineRule="atLeast"/>
              <w:jc w:val="center"/>
            </w:pPr>
            <w:r w:rsidRPr="00AA57DF">
              <w:t>0,6427</w:t>
            </w:r>
          </w:p>
        </w:tc>
        <w:tc>
          <w:tcPr>
            <w:tcW w:w="650" w:type="dxa"/>
            <w:tcBorders>
              <w:top w:val="single" w:sz="4" w:space="0" w:color="000000"/>
              <w:left w:val="single" w:sz="4" w:space="0" w:color="000000"/>
              <w:bottom w:val="single" w:sz="4" w:space="0" w:color="auto"/>
            </w:tcBorders>
            <w:shd w:val="clear" w:color="auto" w:fill="auto"/>
            <w:vAlign w:val="center"/>
          </w:tcPr>
          <w:p w14:paraId="11784A74" w14:textId="77777777" w:rsidR="00F6673B" w:rsidRPr="00AA57DF" w:rsidRDefault="00F6673B" w:rsidP="00F6673B">
            <w:pPr>
              <w:widowControl w:val="0"/>
              <w:autoSpaceDE w:val="0"/>
              <w:autoSpaceDN w:val="0"/>
              <w:adjustRightInd w:val="0"/>
              <w:spacing w:line="0" w:lineRule="atLeast"/>
              <w:jc w:val="center"/>
            </w:pPr>
          </w:p>
        </w:tc>
        <w:tc>
          <w:tcPr>
            <w:tcW w:w="936" w:type="dxa"/>
            <w:tcBorders>
              <w:top w:val="single" w:sz="4" w:space="0" w:color="000000"/>
              <w:left w:val="single" w:sz="4" w:space="0" w:color="000000"/>
              <w:bottom w:val="single" w:sz="4" w:space="0" w:color="auto"/>
            </w:tcBorders>
            <w:shd w:val="clear" w:color="auto" w:fill="auto"/>
            <w:vAlign w:val="center"/>
          </w:tcPr>
          <w:p w14:paraId="4ECD064D" w14:textId="77777777" w:rsidR="00F6673B" w:rsidRPr="00AA57DF" w:rsidRDefault="00F6673B" w:rsidP="00F6673B">
            <w:pPr>
              <w:widowControl w:val="0"/>
              <w:autoSpaceDE w:val="0"/>
              <w:autoSpaceDN w:val="0"/>
              <w:adjustRightInd w:val="0"/>
              <w:spacing w:line="0" w:lineRule="atLeast"/>
              <w:jc w:val="center"/>
            </w:pPr>
          </w:p>
        </w:tc>
        <w:tc>
          <w:tcPr>
            <w:tcW w:w="494" w:type="dxa"/>
            <w:tcBorders>
              <w:top w:val="single" w:sz="4" w:space="0" w:color="000000"/>
              <w:left w:val="single" w:sz="4" w:space="0" w:color="000000"/>
              <w:bottom w:val="single" w:sz="4" w:space="0" w:color="auto"/>
            </w:tcBorders>
            <w:shd w:val="clear" w:color="auto" w:fill="auto"/>
            <w:vAlign w:val="center"/>
          </w:tcPr>
          <w:p w14:paraId="2A77A0B9" w14:textId="77777777" w:rsidR="00F6673B" w:rsidRPr="00AA57DF" w:rsidRDefault="00F6673B" w:rsidP="00F6673B">
            <w:pPr>
              <w:widowControl w:val="0"/>
              <w:autoSpaceDE w:val="0"/>
              <w:autoSpaceDN w:val="0"/>
              <w:adjustRightInd w:val="0"/>
              <w:spacing w:line="0" w:lineRule="atLeast"/>
              <w:jc w:val="center"/>
            </w:pPr>
          </w:p>
        </w:tc>
        <w:tc>
          <w:tcPr>
            <w:tcW w:w="780" w:type="dxa"/>
            <w:tcBorders>
              <w:top w:val="single" w:sz="4" w:space="0" w:color="000000"/>
              <w:left w:val="single" w:sz="4" w:space="0" w:color="000000"/>
              <w:bottom w:val="single" w:sz="4" w:space="0" w:color="auto"/>
            </w:tcBorders>
            <w:shd w:val="clear" w:color="auto" w:fill="auto"/>
            <w:vAlign w:val="center"/>
          </w:tcPr>
          <w:p w14:paraId="4A5DB080" w14:textId="77777777" w:rsidR="00F6673B" w:rsidRPr="00AA57DF" w:rsidRDefault="00F6673B" w:rsidP="00F6673B">
            <w:pPr>
              <w:widowControl w:val="0"/>
              <w:autoSpaceDE w:val="0"/>
              <w:autoSpaceDN w:val="0"/>
              <w:adjustRightInd w:val="0"/>
              <w:spacing w:line="0" w:lineRule="atLeast"/>
              <w:jc w:val="center"/>
            </w:pPr>
          </w:p>
        </w:tc>
        <w:tc>
          <w:tcPr>
            <w:tcW w:w="780" w:type="dxa"/>
            <w:tcBorders>
              <w:top w:val="single" w:sz="4" w:space="0" w:color="000000"/>
              <w:left w:val="single" w:sz="4" w:space="0" w:color="000000"/>
              <w:bottom w:val="single" w:sz="4" w:space="0" w:color="auto"/>
            </w:tcBorders>
            <w:shd w:val="clear" w:color="auto" w:fill="auto"/>
            <w:vAlign w:val="center"/>
          </w:tcPr>
          <w:p w14:paraId="0748E96F" w14:textId="77777777" w:rsidR="00F6673B" w:rsidRPr="00AA57DF" w:rsidRDefault="00F6673B" w:rsidP="00F6673B">
            <w:pPr>
              <w:widowControl w:val="0"/>
              <w:autoSpaceDE w:val="0"/>
              <w:autoSpaceDN w:val="0"/>
              <w:adjustRightInd w:val="0"/>
              <w:spacing w:line="0" w:lineRule="atLeast"/>
              <w:jc w:val="center"/>
            </w:pPr>
          </w:p>
        </w:tc>
        <w:tc>
          <w:tcPr>
            <w:tcW w:w="650" w:type="dxa"/>
            <w:tcBorders>
              <w:top w:val="single" w:sz="4" w:space="0" w:color="000000"/>
              <w:left w:val="single" w:sz="4" w:space="0" w:color="000000"/>
              <w:bottom w:val="single" w:sz="4" w:space="0" w:color="auto"/>
            </w:tcBorders>
            <w:shd w:val="clear" w:color="auto" w:fill="auto"/>
            <w:vAlign w:val="center"/>
          </w:tcPr>
          <w:p w14:paraId="132FED04" w14:textId="77777777" w:rsidR="00F6673B" w:rsidRPr="00AA57DF" w:rsidRDefault="00F6673B" w:rsidP="00F6673B">
            <w:pPr>
              <w:widowControl w:val="0"/>
              <w:autoSpaceDE w:val="0"/>
              <w:autoSpaceDN w:val="0"/>
              <w:adjustRightInd w:val="0"/>
              <w:spacing w:line="0" w:lineRule="atLeast"/>
              <w:jc w:val="center"/>
            </w:pPr>
          </w:p>
        </w:tc>
        <w:tc>
          <w:tcPr>
            <w:tcW w:w="650" w:type="dxa"/>
            <w:tcBorders>
              <w:top w:val="single" w:sz="4" w:space="0" w:color="000000"/>
              <w:left w:val="single" w:sz="4" w:space="0" w:color="000000"/>
              <w:bottom w:val="single" w:sz="4" w:space="0" w:color="auto"/>
              <w:right w:val="single" w:sz="4" w:space="0" w:color="000000"/>
            </w:tcBorders>
            <w:shd w:val="clear" w:color="auto" w:fill="auto"/>
            <w:vAlign w:val="center"/>
          </w:tcPr>
          <w:p w14:paraId="30A473F1" w14:textId="77777777" w:rsidR="00F6673B" w:rsidRPr="00AA57DF" w:rsidRDefault="00F6673B" w:rsidP="00F6673B">
            <w:pPr>
              <w:widowControl w:val="0"/>
              <w:autoSpaceDE w:val="0"/>
              <w:autoSpaceDN w:val="0"/>
              <w:adjustRightInd w:val="0"/>
              <w:spacing w:line="0" w:lineRule="atLeast"/>
              <w:jc w:val="center"/>
            </w:pPr>
          </w:p>
        </w:tc>
      </w:tr>
      <w:tr w:rsidR="00F6673B" w:rsidRPr="00F6673B" w14:paraId="68E27672" w14:textId="77777777" w:rsidTr="00F37CD0">
        <w:trPr>
          <w:trHeight w:val="2043"/>
        </w:trPr>
        <w:tc>
          <w:tcPr>
            <w:tcW w:w="650" w:type="dxa"/>
            <w:tcBorders>
              <w:top w:val="single" w:sz="4" w:space="0" w:color="auto"/>
              <w:left w:val="single" w:sz="4" w:space="0" w:color="000000"/>
              <w:bottom w:val="single" w:sz="4" w:space="0" w:color="000000"/>
            </w:tcBorders>
            <w:shd w:val="clear" w:color="auto" w:fill="auto"/>
            <w:vAlign w:val="center"/>
          </w:tcPr>
          <w:p w14:paraId="262AA44C" w14:textId="77777777" w:rsidR="00F6673B" w:rsidRPr="00F6673B" w:rsidRDefault="00F6673B" w:rsidP="00F6673B">
            <w:pPr>
              <w:widowControl w:val="0"/>
              <w:autoSpaceDE w:val="0"/>
              <w:autoSpaceDN w:val="0"/>
              <w:adjustRightInd w:val="0"/>
              <w:spacing w:line="0" w:lineRule="atLeast"/>
              <w:ind w:firstLine="22"/>
              <w:jc w:val="center"/>
              <w:rPr>
                <w:sz w:val="24"/>
                <w:szCs w:val="24"/>
              </w:rPr>
            </w:pPr>
            <w:r w:rsidRPr="00F6673B">
              <w:rPr>
                <w:sz w:val="24"/>
                <w:szCs w:val="24"/>
              </w:rPr>
              <w:t>2</w:t>
            </w:r>
          </w:p>
        </w:tc>
        <w:tc>
          <w:tcPr>
            <w:tcW w:w="1647" w:type="dxa"/>
            <w:tcBorders>
              <w:top w:val="single" w:sz="4" w:space="0" w:color="auto"/>
              <w:left w:val="single" w:sz="4" w:space="0" w:color="000000"/>
              <w:bottom w:val="single" w:sz="4" w:space="0" w:color="000000"/>
            </w:tcBorders>
            <w:shd w:val="clear" w:color="auto" w:fill="auto"/>
            <w:vAlign w:val="center"/>
          </w:tcPr>
          <w:p w14:paraId="4CEDBF2A" w14:textId="766C24C0" w:rsidR="00F6673B" w:rsidRPr="00AA57DF" w:rsidRDefault="00F6673B" w:rsidP="00F6673B">
            <w:pPr>
              <w:widowControl w:val="0"/>
              <w:autoSpaceDE w:val="0"/>
              <w:autoSpaceDN w:val="0"/>
              <w:adjustRightInd w:val="0"/>
              <w:spacing w:line="0" w:lineRule="atLeast"/>
              <w:jc w:val="center"/>
              <w:rPr>
                <w:sz w:val="24"/>
                <w:szCs w:val="24"/>
              </w:rPr>
            </w:pPr>
            <w:r w:rsidRPr="00AA57DF">
              <w:rPr>
                <w:sz w:val="24"/>
                <w:szCs w:val="24"/>
              </w:rPr>
              <w:t xml:space="preserve">Здание администрации </w:t>
            </w:r>
          </w:p>
        </w:tc>
        <w:tc>
          <w:tcPr>
            <w:tcW w:w="1603" w:type="dxa"/>
            <w:tcBorders>
              <w:top w:val="single" w:sz="4" w:space="0" w:color="auto"/>
              <w:left w:val="single" w:sz="4" w:space="0" w:color="000000"/>
              <w:bottom w:val="single" w:sz="4" w:space="0" w:color="000000"/>
            </w:tcBorders>
            <w:shd w:val="clear" w:color="auto" w:fill="auto"/>
            <w:vAlign w:val="center"/>
          </w:tcPr>
          <w:p w14:paraId="57CB9A01" w14:textId="47A582A4" w:rsidR="00F6673B" w:rsidRPr="00AA57DF" w:rsidRDefault="00F6673B" w:rsidP="00F6673B">
            <w:pPr>
              <w:widowControl w:val="0"/>
              <w:autoSpaceDE w:val="0"/>
              <w:autoSpaceDN w:val="0"/>
              <w:adjustRightInd w:val="0"/>
              <w:spacing w:line="0" w:lineRule="atLeast"/>
              <w:jc w:val="center"/>
            </w:pPr>
            <w:r w:rsidRPr="00AA57DF">
              <w:t>0,</w:t>
            </w:r>
            <w:r w:rsidR="00AA57DF" w:rsidRPr="00AA57DF">
              <w:t>259</w:t>
            </w:r>
          </w:p>
          <w:p w14:paraId="38DFF9D9" w14:textId="77777777" w:rsidR="00F6673B" w:rsidRPr="00AA57DF" w:rsidRDefault="00F6673B" w:rsidP="00F6673B">
            <w:pPr>
              <w:widowControl w:val="0"/>
              <w:autoSpaceDE w:val="0"/>
              <w:autoSpaceDN w:val="0"/>
              <w:adjustRightInd w:val="0"/>
              <w:spacing w:line="0" w:lineRule="atLeast"/>
              <w:jc w:val="center"/>
            </w:pPr>
          </w:p>
        </w:tc>
        <w:tc>
          <w:tcPr>
            <w:tcW w:w="780" w:type="dxa"/>
            <w:tcBorders>
              <w:top w:val="single" w:sz="4" w:space="0" w:color="auto"/>
              <w:left w:val="single" w:sz="4" w:space="0" w:color="000000"/>
              <w:bottom w:val="single" w:sz="4" w:space="0" w:color="000000"/>
            </w:tcBorders>
            <w:shd w:val="clear" w:color="auto" w:fill="auto"/>
            <w:vAlign w:val="center"/>
          </w:tcPr>
          <w:p w14:paraId="0380B960" w14:textId="77777777" w:rsidR="00F6673B" w:rsidRPr="00AA57DF" w:rsidRDefault="00F6673B" w:rsidP="00F6673B">
            <w:pPr>
              <w:widowControl w:val="0"/>
              <w:autoSpaceDE w:val="0"/>
              <w:autoSpaceDN w:val="0"/>
              <w:adjustRightInd w:val="0"/>
              <w:spacing w:line="0" w:lineRule="atLeast"/>
              <w:ind w:firstLine="650"/>
              <w:jc w:val="center"/>
            </w:pPr>
          </w:p>
        </w:tc>
        <w:tc>
          <w:tcPr>
            <w:tcW w:w="650" w:type="dxa"/>
            <w:tcBorders>
              <w:top w:val="single" w:sz="4" w:space="0" w:color="auto"/>
              <w:left w:val="single" w:sz="4" w:space="0" w:color="000000"/>
              <w:bottom w:val="single" w:sz="4" w:space="0" w:color="000000"/>
            </w:tcBorders>
            <w:shd w:val="clear" w:color="auto" w:fill="auto"/>
            <w:vAlign w:val="center"/>
          </w:tcPr>
          <w:p w14:paraId="7C544C8C" w14:textId="0D57A546" w:rsidR="00F6673B" w:rsidRPr="00AA57DF" w:rsidRDefault="00AA57DF" w:rsidP="00F6673B">
            <w:pPr>
              <w:widowControl w:val="0"/>
              <w:autoSpaceDE w:val="0"/>
              <w:autoSpaceDN w:val="0"/>
              <w:adjustRightInd w:val="0"/>
              <w:spacing w:line="0" w:lineRule="atLeast"/>
              <w:ind w:left="-138" w:firstLine="30"/>
              <w:jc w:val="center"/>
            </w:pPr>
            <w:r w:rsidRPr="00AA57DF">
              <w:t>0,259</w:t>
            </w:r>
          </w:p>
        </w:tc>
        <w:tc>
          <w:tcPr>
            <w:tcW w:w="936" w:type="dxa"/>
            <w:tcBorders>
              <w:top w:val="single" w:sz="4" w:space="0" w:color="auto"/>
              <w:left w:val="single" w:sz="4" w:space="0" w:color="000000"/>
              <w:bottom w:val="single" w:sz="4" w:space="0" w:color="000000"/>
            </w:tcBorders>
            <w:shd w:val="clear" w:color="auto" w:fill="auto"/>
            <w:vAlign w:val="center"/>
          </w:tcPr>
          <w:p w14:paraId="49098B4C" w14:textId="77777777" w:rsidR="00F6673B" w:rsidRPr="00AA57DF" w:rsidRDefault="00F6673B" w:rsidP="00F6673B">
            <w:pPr>
              <w:widowControl w:val="0"/>
              <w:autoSpaceDE w:val="0"/>
              <w:autoSpaceDN w:val="0"/>
              <w:adjustRightInd w:val="0"/>
              <w:spacing w:line="0" w:lineRule="atLeast"/>
              <w:ind w:firstLine="650"/>
              <w:jc w:val="center"/>
            </w:pPr>
          </w:p>
        </w:tc>
        <w:tc>
          <w:tcPr>
            <w:tcW w:w="494" w:type="dxa"/>
            <w:tcBorders>
              <w:top w:val="single" w:sz="4" w:space="0" w:color="auto"/>
              <w:left w:val="single" w:sz="4" w:space="0" w:color="000000"/>
              <w:bottom w:val="single" w:sz="4" w:space="0" w:color="000000"/>
            </w:tcBorders>
            <w:shd w:val="clear" w:color="auto" w:fill="auto"/>
            <w:vAlign w:val="center"/>
          </w:tcPr>
          <w:p w14:paraId="0E31C6F1" w14:textId="77777777" w:rsidR="00F6673B" w:rsidRPr="00AA57DF" w:rsidRDefault="00F6673B" w:rsidP="00F6673B">
            <w:pPr>
              <w:widowControl w:val="0"/>
              <w:autoSpaceDE w:val="0"/>
              <w:autoSpaceDN w:val="0"/>
              <w:adjustRightInd w:val="0"/>
              <w:spacing w:line="0" w:lineRule="atLeast"/>
              <w:ind w:firstLine="650"/>
              <w:jc w:val="center"/>
            </w:pPr>
          </w:p>
        </w:tc>
        <w:tc>
          <w:tcPr>
            <w:tcW w:w="780" w:type="dxa"/>
            <w:tcBorders>
              <w:top w:val="single" w:sz="4" w:space="0" w:color="auto"/>
              <w:left w:val="single" w:sz="4" w:space="0" w:color="000000"/>
              <w:bottom w:val="single" w:sz="4" w:space="0" w:color="000000"/>
            </w:tcBorders>
            <w:shd w:val="clear" w:color="auto" w:fill="auto"/>
            <w:vAlign w:val="center"/>
          </w:tcPr>
          <w:p w14:paraId="26A9C758" w14:textId="77777777" w:rsidR="00F6673B" w:rsidRPr="00AA57DF" w:rsidRDefault="00F6673B" w:rsidP="00F6673B">
            <w:pPr>
              <w:widowControl w:val="0"/>
              <w:autoSpaceDE w:val="0"/>
              <w:autoSpaceDN w:val="0"/>
              <w:adjustRightInd w:val="0"/>
              <w:spacing w:line="0" w:lineRule="atLeast"/>
              <w:ind w:firstLine="650"/>
              <w:jc w:val="center"/>
            </w:pPr>
          </w:p>
        </w:tc>
        <w:tc>
          <w:tcPr>
            <w:tcW w:w="780" w:type="dxa"/>
            <w:tcBorders>
              <w:top w:val="single" w:sz="4" w:space="0" w:color="auto"/>
              <w:left w:val="single" w:sz="4" w:space="0" w:color="000000"/>
              <w:bottom w:val="single" w:sz="4" w:space="0" w:color="000000"/>
            </w:tcBorders>
            <w:shd w:val="clear" w:color="auto" w:fill="auto"/>
            <w:vAlign w:val="center"/>
          </w:tcPr>
          <w:p w14:paraId="5A5152DC" w14:textId="77777777" w:rsidR="00F6673B" w:rsidRPr="00AA57DF" w:rsidRDefault="00F6673B" w:rsidP="00F6673B">
            <w:pPr>
              <w:widowControl w:val="0"/>
              <w:autoSpaceDE w:val="0"/>
              <w:autoSpaceDN w:val="0"/>
              <w:adjustRightInd w:val="0"/>
              <w:spacing w:line="0" w:lineRule="atLeast"/>
              <w:ind w:firstLine="650"/>
              <w:jc w:val="center"/>
            </w:pPr>
          </w:p>
        </w:tc>
        <w:tc>
          <w:tcPr>
            <w:tcW w:w="650" w:type="dxa"/>
            <w:tcBorders>
              <w:top w:val="single" w:sz="4" w:space="0" w:color="auto"/>
              <w:left w:val="single" w:sz="4" w:space="0" w:color="000000"/>
              <w:bottom w:val="single" w:sz="4" w:space="0" w:color="000000"/>
            </w:tcBorders>
            <w:shd w:val="clear" w:color="auto" w:fill="auto"/>
            <w:vAlign w:val="center"/>
          </w:tcPr>
          <w:p w14:paraId="7CE49E3B" w14:textId="77777777" w:rsidR="00F6673B" w:rsidRPr="00AA57DF" w:rsidRDefault="00F6673B" w:rsidP="00F6673B">
            <w:pPr>
              <w:widowControl w:val="0"/>
              <w:autoSpaceDE w:val="0"/>
              <w:autoSpaceDN w:val="0"/>
              <w:adjustRightInd w:val="0"/>
              <w:spacing w:line="0" w:lineRule="atLeast"/>
              <w:ind w:firstLine="650"/>
              <w:jc w:val="center"/>
            </w:pPr>
          </w:p>
        </w:tc>
        <w:tc>
          <w:tcPr>
            <w:tcW w:w="650" w:type="dxa"/>
            <w:tcBorders>
              <w:top w:val="single" w:sz="4" w:space="0" w:color="auto"/>
              <w:left w:val="single" w:sz="4" w:space="0" w:color="000000"/>
              <w:bottom w:val="single" w:sz="4" w:space="0" w:color="000000"/>
              <w:right w:val="single" w:sz="4" w:space="0" w:color="000000"/>
            </w:tcBorders>
            <w:shd w:val="clear" w:color="auto" w:fill="auto"/>
            <w:vAlign w:val="center"/>
          </w:tcPr>
          <w:p w14:paraId="6997353E" w14:textId="77777777" w:rsidR="00F6673B" w:rsidRPr="00AA57DF" w:rsidRDefault="00F6673B" w:rsidP="00F6673B">
            <w:pPr>
              <w:widowControl w:val="0"/>
              <w:autoSpaceDE w:val="0"/>
              <w:autoSpaceDN w:val="0"/>
              <w:adjustRightInd w:val="0"/>
              <w:spacing w:line="0" w:lineRule="atLeast"/>
              <w:ind w:firstLine="650"/>
              <w:jc w:val="center"/>
            </w:pPr>
          </w:p>
        </w:tc>
      </w:tr>
      <w:tr w:rsidR="00F6673B" w:rsidRPr="00F6673B" w14:paraId="2995B86D" w14:textId="77777777" w:rsidTr="00F37CD0">
        <w:trPr>
          <w:trHeight w:val="581"/>
        </w:trPr>
        <w:tc>
          <w:tcPr>
            <w:tcW w:w="650" w:type="dxa"/>
            <w:tcBorders>
              <w:top w:val="single" w:sz="4" w:space="0" w:color="000000"/>
              <w:left w:val="single" w:sz="4" w:space="0" w:color="000000"/>
              <w:bottom w:val="single" w:sz="4" w:space="0" w:color="000000"/>
            </w:tcBorders>
            <w:shd w:val="clear" w:color="auto" w:fill="auto"/>
            <w:vAlign w:val="center"/>
          </w:tcPr>
          <w:p w14:paraId="52E6D4F8" w14:textId="77777777" w:rsidR="00F6673B" w:rsidRPr="00F6673B" w:rsidRDefault="00F6673B" w:rsidP="00F6673B">
            <w:pPr>
              <w:widowControl w:val="0"/>
              <w:autoSpaceDE w:val="0"/>
              <w:autoSpaceDN w:val="0"/>
              <w:adjustRightInd w:val="0"/>
              <w:spacing w:line="0" w:lineRule="atLeast"/>
              <w:ind w:firstLine="22"/>
              <w:jc w:val="center"/>
              <w:rPr>
                <w:sz w:val="24"/>
                <w:szCs w:val="24"/>
              </w:rPr>
            </w:pPr>
            <w:r w:rsidRPr="00F6673B">
              <w:rPr>
                <w:sz w:val="24"/>
                <w:szCs w:val="24"/>
              </w:rPr>
              <w:t>3</w:t>
            </w:r>
          </w:p>
        </w:tc>
        <w:tc>
          <w:tcPr>
            <w:tcW w:w="1647" w:type="dxa"/>
            <w:tcBorders>
              <w:top w:val="single" w:sz="4" w:space="0" w:color="000000"/>
              <w:left w:val="single" w:sz="4" w:space="0" w:color="000000"/>
              <w:bottom w:val="single" w:sz="4" w:space="0" w:color="000000"/>
            </w:tcBorders>
            <w:shd w:val="clear" w:color="auto" w:fill="auto"/>
            <w:vAlign w:val="center"/>
          </w:tcPr>
          <w:p w14:paraId="7C851AF6" w14:textId="77777777" w:rsidR="00F6673B" w:rsidRPr="00AA57DF" w:rsidRDefault="00F6673B" w:rsidP="00F6673B">
            <w:pPr>
              <w:widowControl w:val="0"/>
              <w:autoSpaceDE w:val="0"/>
              <w:autoSpaceDN w:val="0"/>
              <w:adjustRightInd w:val="0"/>
              <w:spacing w:line="0" w:lineRule="atLeast"/>
              <w:jc w:val="center"/>
              <w:rPr>
                <w:sz w:val="24"/>
                <w:szCs w:val="24"/>
              </w:rPr>
            </w:pPr>
            <w:r w:rsidRPr="00AA57DF">
              <w:rPr>
                <w:sz w:val="24"/>
                <w:szCs w:val="24"/>
              </w:rPr>
              <w:t>Объекты культуры</w:t>
            </w:r>
          </w:p>
        </w:tc>
        <w:tc>
          <w:tcPr>
            <w:tcW w:w="1603" w:type="dxa"/>
            <w:tcBorders>
              <w:top w:val="single" w:sz="4" w:space="0" w:color="000000"/>
              <w:left w:val="single" w:sz="4" w:space="0" w:color="000000"/>
              <w:bottom w:val="single" w:sz="4" w:space="0" w:color="000000"/>
            </w:tcBorders>
            <w:shd w:val="clear" w:color="auto" w:fill="auto"/>
            <w:vAlign w:val="center"/>
          </w:tcPr>
          <w:p w14:paraId="19684CA6" w14:textId="1B3BA74F" w:rsidR="00F6673B" w:rsidRPr="00AA57DF" w:rsidRDefault="00F6673B" w:rsidP="00F6673B">
            <w:pPr>
              <w:widowControl w:val="0"/>
              <w:autoSpaceDE w:val="0"/>
              <w:autoSpaceDN w:val="0"/>
              <w:adjustRightInd w:val="0"/>
              <w:spacing w:line="0" w:lineRule="atLeast"/>
              <w:jc w:val="center"/>
            </w:pPr>
            <w:r w:rsidRPr="00AA57DF">
              <w:t>0,</w:t>
            </w:r>
            <w:r w:rsidR="00AA57DF" w:rsidRPr="00AA57DF">
              <w:t>3442</w:t>
            </w:r>
          </w:p>
        </w:tc>
        <w:tc>
          <w:tcPr>
            <w:tcW w:w="780" w:type="dxa"/>
            <w:tcBorders>
              <w:top w:val="single" w:sz="4" w:space="0" w:color="000000"/>
              <w:left w:val="single" w:sz="4" w:space="0" w:color="000000"/>
              <w:bottom w:val="single" w:sz="4" w:space="0" w:color="000000"/>
            </w:tcBorders>
            <w:shd w:val="clear" w:color="auto" w:fill="auto"/>
            <w:vAlign w:val="center"/>
          </w:tcPr>
          <w:p w14:paraId="51514AC1" w14:textId="77777777" w:rsidR="00F6673B" w:rsidRPr="00AA57DF" w:rsidRDefault="00F6673B" w:rsidP="00F6673B">
            <w:pPr>
              <w:widowControl w:val="0"/>
              <w:autoSpaceDE w:val="0"/>
              <w:autoSpaceDN w:val="0"/>
              <w:adjustRightInd w:val="0"/>
              <w:spacing w:line="0" w:lineRule="atLeast"/>
              <w:ind w:firstLine="650"/>
              <w:jc w:val="center"/>
            </w:pPr>
          </w:p>
        </w:tc>
        <w:tc>
          <w:tcPr>
            <w:tcW w:w="650" w:type="dxa"/>
            <w:tcBorders>
              <w:top w:val="single" w:sz="4" w:space="0" w:color="000000"/>
              <w:left w:val="single" w:sz="4" w:space="0" w:color="000000"/>
              <w:bottom w:val="single" w:sz="4" w:space="0" w:color="000000"/>
            </w:tcBorders>
            <w:shd w:val="clear" w:color="auto" w:fill="auto"/>
            <w:vAlign w:val="center"/>
          </w:tcPr>
          <w:p w14:paraId="36ADAEC6" w14:textId="77777777" w:rsidR="00F6673B" w:rsidRPr="00AA57DF" w:rsidRDefault="00F6673B" w:rsidP="00F6673B">
            <w:pPr>
              <w:widowControl w:val="0"/>
              <w:autoSpaceDE w:val="0"/>
              <w:autoSpaceDN w:val="0"/>
              <w:adjustRightInd w:val="0"/>
              <w:spacing w:line="0" w:lineRule="atLeast"/>
              <w:ind w:firstLine="650"/>
              <w:jc w:val="center"/>
            </w:pPr>
          </w:p>
        </w:tc>
        <w:tc>
          <w:tcPr>
            <w:tcW w:w="936" w:type="dxa"/>
            <w:tcBorders>
              <w:top w:val="single" w:sz="4" w:space="0" w:color="000000"/>
              <w:left w:val="single" w:sz="4" w:space="0" w:color="000000"/>
              <w:bottom w:val="single" w:sz="4" w:space="0" w:color="000000"/>
            </w:tcBorders>
            <w:shd w:val="clear" w:color="auto" w:fill="auto"/>
            <w:vAlign w:val="center"/>
          </w:tcPr>
          <w:p w14:paraId="4016A18B" w14:textId="5F749B18" w:rsidR="00F6673B" w:rsidRPr="00AA57DF" w:rsidRDefault="00AA57DF" w:rsidP="00F6673B">
            <w:pPr>
              <w:widowControl w:val="0"/>
              <w:autoSpaceDE w:val="0"/>
              <w:autoSpaceDN w:val="0"/>
              <w:adjustRightInd w:val="0"/>
              <w:spacing w:line="0" w:lineRule="atLeast"/>
              <w:jc w:val="center"/>
            </w:pPr>
            <w:r w:rsidRPr="00AA57DF">
              <w:t>0,3442</w:t>
            </w:r>
          </w:p>
        </w:tc>
        <w:tc>
          <w:tcPr>
            <w:tcW w:w="494" w:type="dxa"/>
            <w:tcBorders>
              <w:top w:val="single" w:sz="4" w:space="0" w:color="000000"/>
              <w:left w:val="single" w:sz="4" w:space="0" w:color="000000"/>
              <w:bottom w:val="single" w:sz="4" w:space="0" w:color="000000"/>
            </w:tcBorders>
            <w:shd w:val="clear" w:color="auto" w:fill="auto"/>
            <w:vAlign w:val="center"/>
          </w:tcPr>
          <w:p w14:paraId="3F403381" w14:textId="77777777" w:rsidR="00F6673B" w:rsidRPr="00AA57DF" w:rsidRDefault="00F6673B" w:rsidP="00F6673B">
            <w:pPr>
              <w:widowControl w:val="0"/>
              <w:autoSpaceDE w:val="0"/>
              <w:autoSpaceDN w:val="0"/>
              <w:adjustRightInd w:val="0"/>
              <w:spacing w:line="0" w:lineRule="atLeast"/>
              <w:ind w:firstLine="650"/>
              <w:jc w:val="center"/>
            </w:pPr>
          </w:p>
        </w:tc>
        <w:tc>
          <w:tcPr>
            <w:tcW w:w="780" w:type="dxa"/>
            <w:tcBorders>
              <w:top w:val="single" w:sz="4" w:space="0" w:color="000000"/>
              <w:left w:val="single" w:sz="4" w:space="0" w:color="000000"/>
              <w:bottom w:val="single" w:sz="4" w:space="0" w:color="000000"/>
            </w:tcBorders>
            <w:shd w:val="clear" w:color="auto" w:fill="auto"/>
            <w:vAlign w:val="center"/>
          </w:tcPr>
          <w:p w14:paraId="1D04A5D2" w14:textId="77777777" w:rsidR="00F6673B" w:rsidRPr="00AA57DF" w:rsidRDefault="00F6673B" w:rsidP="00F6673B">
            <w:pPr>
              <w:widowControl w:val="0"/>
              <w:autoSpaceDE w:val="0"/>
              <w:autoSpaceDN w:val="0"/>
              <w:adjustRightInd w:val="0"/>
              <w:spacing w:line="0" w:lineRule="atLeast"/>
              <w:ind w:firstLine="650"/>
              <w:jc w:val="center"/>
            </w:pPr>
          </w:p>
        </w:tc>
        <w:tc>
          <w:tcPr>
            <w:tcW w:w="780" w:type="dxa"/>
            <w:tcBorders>
              <w:top w:val="single" w:sz="4" w:space="0" w:color="000000"/>
              <w:left w:val="single" w:sz="4" w:space="0" w:color="000000"/>
              <w:bottom w:val="single" w:sz="4" w:space="0" w:color="000000"/>
            </w:tcBorders>
            <w:shd w:val="clear" w:color="auto" w:fill="auto"/>
            <w:vAlign w:val="center"/>
          </w:tcPr>
          <w:p w14:paraId="565A277A" w14:textId="77777777" w:rsidR="00F6673B" w:rsidRPr="00AA57DF" w:rsidRDefault="00F6673B" w:rsidP="00F6673B">
            <w:pPr>
              <w:widowControl w:val="0"/>
              <w:autoSpaceDE w:val="0"/>
              <w:autoSpaceDN w:val="0"/>
              <w:adjustRightInd w:val="0"/>
              <w:spacing w:line="0" w:lineRule="atLeast"/>
              <w:ind w:firstLine="650"/>
              <w:jc w:val="center"/>
            </w:pPr>
          </w:p>
        </w:tc>
        <w:tc>
          <w:tcPr>
            <w:tcW w:w="650" w:type="dxa"/>
            <w:tcBorders>
              <w:top w:val="single" w:sz="4" w:space="0" w:color="000000"/>
              <w:left w:val="single" w:sz="4" w:space="0" w:color="000000"/>
              <w:bottom w:val="single" w:sz="4" w:space="0" w:color="000000"/>
            </w:tcBorders>
            <w:shd w:val="clear" w:color="auto" w:fill="auto"/>
            <w:vAlign w:val="center"/>
          </w:tcPr>
          <w:p w14:paraId="5BA96A61" w14:textId="77777777" w:rsidR="00F6673B" w:rsidRPr="00AA57DF" w:rsidRDefault="00F6673B" w:rsidP="00F6673B">
            <w:pPr>
              <w:widowControl w:val="0"/>
              <w:autoSpaceDE w:val="0"/>
              <w:autoSpaceDN w:val="0"/>
              <w:adjustRightInd w:val="0"/>
              <w:spacing w:line="0" w:lineRule="atLeast"/>
              <w:ind w:firstLine="650"/>
              <w:jc w:val="center"/>
            </w:pPr>
          </w:p>
        </w:tc>
        <w:tc>
          <w:tcPr>
            <w:tcW w:w="6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62FD22" w14:textId="77777777" w:rsidR="00F6673B" w:rsidRPr="00AA57DF" w:rsidRDefault="00F6673B" w:rsidP="00F6673B">
            <w:pPr>
              <w:widowControl w:val="0"/>
              <w:autoSpaceDE w:val="0"/>
              <w:autoSpaceDN w:val="0"/>
              <w:adjustRightInd w:val="0"/>
              <w:spacing w:line="0" w:lineRule="atLeast"/>
              <w:ind w:firstLine="650"/>
              <w:jc w:val="center"/>
            </w:pPr>
          </w:p>
        </w:tc>
      </w:tr>
      <w:tr w:rsidR="00F6673B" w:rsidRPr="00F6673B" w14:paraId="42EB761A" w14:textId="77777777" w:rsidTr="00F37CD0">
        <w:trPr>
          <w:trHeight w:val="1242"/>
        </w:trPr>
        <w:tc>
          <w:tcPr>
            <w:tcW w:w="650" w:type="dxa"/>
            <w:tcBorders>
              <w:top w:val="single" w:sz="4" w:space="0" w:color="000000"/>
              <w:left w:val="single" w:sz="4" w:space="0" w:color="000000"/>
              <w:bottom w:val="single" w:sz="4" w:space="0" w:color="000000"/>
            </w:tcBorders>
            <w:shd w:val="clear" w:color="auto" w:fill="auto"/>
            <w:vAlign w:val="center"/>
          </w:tcPr>
          <w:p w14:paraId="6FD0F47A" w14:textId="77777777" w:rsidR="00F6673B" w:rsidRPr="00F6673B" w:rsidRDefault="00F6673B" w:rsidP="00F6673B">
            <w:pPr>
              <w:widowControl w:val="0"/>
              <w:autoSpaceDE w:val="0"/>
              <w:autoSpaceDN w:val="0"/>
              <w:adjustRightInd w:val="0"/>
              <w:spacing w:line="0" w:lineRule="atLeast"/>
              <w:ind w:firstLine="22"/>
              <w:jc w:val="center"/>
              <w:rPr>
                <w:sz w:val="24"/>
                <w:szCs w:val="24"/>
              </w:rPr>
            </w:pPr>
            <w:r w:rsidRPr="00F6673B">
              <w:rPr>
                <w:sz w:val="24"/>
                <w:szCs w:val="24"/>
              </w:rPr>
              <w:t>4</w:t>
            </w:r>
          </w:p>
        </w:tc>
        <w:tc>
          <w:tcPr>
            <w:tcW w:w="1647" w:type="dxa"/>
            <w:tcBorders>
              <w:top w:val="single" w:sz="4" w:space="0" w:color="000000"/>
              <w:left w:val="single" w:sz="4" w:space="0" w:color="000000"/>
              <w:bottom w:val="single" w:sz="4" w:space="0" w:color="000000"/>
            </w:tcBorders>
            <w:shd w:val="clear" w:color="auto" w:fill="auto"/>
            <w:vAlign w:val="center"/>
          </w:tcPr>
          <w:p w14:paraId="3E3FE614" w14:textId="77777777" w:rsidR="00F6673B" w:rsidRPr="00AA57DF" w:rsidRDefault="00F6673B" w:rsidP="00F6673B">
            <w:pPr>
              <w:widowControl w:val="0"/>
              <w:autoSpaceDE w:val="0"/>
              <w:autoSpaceDN w:val="0"/>
              <w:adjustRightInd w:val="0"/>
              <w:spacing w:line="0" w:lineRule="atLeast"/>
              <w:jc w:val="center"/>
              <w:rPr>
                <w:sz w:val="24"/>
                <w:szCs w:val="24"/>
              </w:rPr>
            </w:pPr>
            <w:r w:rsidRPr="00AA57DF">
              <w:rPr>
                <w:sz w:val="24"/>
                <w:szCs w:val="24"/>
              </w:rPr>
              <w:t>Спортивные сооружения и объекты внешкольной работы</w:t>
            </w:r>
          </w:p>
        </w:tc>
        <w:tc>
          <w:tcPr>
            <w:tcW w:w="1603" w:type="dxa"/>
            <w:tcBorders>
              <w:top w:val="single" w:sz="4" w:space="0" w:color="000000"/>
              <w:left w:val="single" w:sz="4" w:space="0" w:color="000000"/>
              <w:bottom w:val="single" w:sz="4" w:space="0" w:color="000000"/>
            </w:tcBorders>
            <w:shd w:val="clear" w:color="auto" w:fill="auto"/>
            <w:vAlign w:val="center"/>
          </w:tcPr>
          <w:p w14:paraId="346A6D8D" w14:textId="011376F0" w:rsidR="00F6673B" w:rsidRPr="00AA57DF" w:rsidRDefault="00F6673B" w:rsidP="00AA57DF">
            <w:pPr>
              <w:widowControl w:val="0"/>
              <w:autoSpaceDE w:val="0"/>
              <w:autoSpaceDN w:val="0"/>
              <w:adjustRightInd w:val="0"/>
              <w:spacing w:line="0" w:lineRule="atLeast"/>
              <w:ind w:right="214"/>
              <w:jc w:val="center"/>
            </w:pPr>
            <w:r w:rsidRPr="00AA57DF">
              <w:t>0,</w:t>
            </w:r>
            <w:r w:rsidR="00AA57DF" w:rsidRPr="00AA57DF">
              <w:t>116</w:t>
            </w:r>
          </w:p>
        </w:tc>
        <w:tc>
          <w:tcPr>
            <w:tcW w:w="780" w:type="dxa"/>
            <w:tcBorders>
              <w:top w:val="single" w:sz="4" w:space="0" w:color="000000"/>
              <w:left w:val="single" w:sz="4" w:space="0" w:color="000000"/>
              <w:bottom w:val="single" w:sz="4" w:space="0" w:color="000000"/>
            </w:tcBorders>
            <w:shd w:val="clear" w:color="auto" w:fill="auto"/>
            <w:vAlign w:val="center"/>
          </w:tcPr>
          <w:p w14:paraId="71F97D5B" w14:textId="77777777" w:rsidR="00F6673B" w:rsidRPr="00AA57DF" w:rsidRDefault="00F6673B" w:rsidP="00F6673B">
            <w:pPr>
              <w:widowControl w:val="0"/>
              <w:autoSpaceDE w:val="0"/>
              <w:autoSpaceDN w:val="0"/>
              <w:adjustRightInd w:val="0"/>
              <w:spacing w:line="0" w:lineRule="atLeast"/>
              <w:ind w:firstLine="650"/>
              <w:jc w:val="center"/>
            </w:pPr>
          </w:p>
        </w:tc>
        <w:tc>
          <w:tcPr>
            <w:tcW w:w="650" w:type="dxa"/>
            <w:tcBorders>
              <w:top w:val="single" w:sz="4" w:space="0" w:color="000000"/>
              <w:left w:val="single" w:sz="4" w:space="0" w:color="000000"/>
              <w:bottom w:val="single" w:sz="4" w:space="0" w:color="000000"/>
            </w:tcBorders>
            <w:shd w:val="clear" w:color="auto" w:fill="auto"/>
            <w:vAlign w:val="center"/>
          </w:tcPr>
          <w:p w14:paraId="0B4B02AC" w14:textId="77777777" w:rsidR="00F6673B" w:rsidRPr="00AA57DF" w:rsidRDefault="00F6673B" w:rsidP="00F6673B">
            <w:pPr>
              <w:widowControl w:val="0"/>
              <w:autoSpaceDE w:val="0"/>
              <w:autoSpaceDN w:val="0"/>
              <w:adjustRightInd w:val="0"/>
              <w:spacing w:line="0" w:lineRule="atLeast"/>
              <w:ind w:firstLine="650"/>
              <w:jc w:val="center"/>
            </w:pPr>
          </w:p>
        </w:tc>
        <w:tc>
          <w:tcPr>
            <w:tcW w:w="936" w:type="dxa"/>
            <w:tcBorders>
              <w:top w:val="single" w:sz="4" w:space="0" w:color="000000"/>
              <w:left w:val="single" w:sz="4" w:space="0" w:color="000000"/>
              <w:bottom w:val="single" w:sz="4" w:space="0" w:color="000000"/>
            </w:tcBorders>
            <w:shd w:val="clear" w:color="auto" w:fill="auto"/>
            <w:vAlign w:val="center"/>
          </w:tcPr>
          <w:p w14:paraId="57B248A4" w14:textId="77777777" w:rsidR="00F6673B" w:rsidRPr="00AA57DF" w:rsidRDefault="00F6673B" w:rsidP="00F6673B">
            <w:pPr>
              <w:widowControl w:val="0"/>
              <w:autoSpaceDE w:val="0"/>
              <w:autoSpaceDN w:val="0"/>
              <w:adjustRightInd w:val="0"/>
              <w:spacing w:line="0" w:lineRule="atLeast"/>
              <w:ind w:firstLine="650"/>
              <w:jc w:val="center"/>
            </w:pPr>
          </w:p>
        </w:tc>
        <w:tc>
          <w:tcPr>
            <w:tcW w:w="494" w:type="dxa"/>
            <w:tcBorders>
              <w:top w:val="single" w:sz="4" w:space="0" w:color="000000"/>
              <w:left w:val="single" w:sz="4" w:space="0" w:color="000000"/>
              <w:bottom w:val="single" w:sz="4" w:space="0" w:color="000000"/>
            </w:tcBorders>
            <w:shd w:val="clear" w:color="auto" w:fill="auto"/>
            <w:vAlign w:val="center"/>
          </w:tcPr>
          <w:p w14:paraId="6D999258" w14:textId="1FD600B1" w:rsidR="00F6673B" w:rsidRPr="00AA57DF" w:rsidRDefault="00AA57DF" w:rsidP="00F6673B">
            <w:pPr>
              <w:widowControl w:val="0"/>
              <w:autoSpaceDE w:val="0"/>
              <w:autoSpaceDN w:val="0"/>
              <w:adjustRightInd w:val="0"/>
              <w:spacing w:line="0" w:lineRule="atLeast"/>
              <w:jc w:val="center"/>
            </w:pPr>
            <w:r w:rsidRPr="00AA57DF">
              <w:t>0,116</w:t>
            </w:r>
          </w:p>
        </w:tc>
        <w:tc>
          <w:tcPr>
            <w:tcW w:w="780" w:type="dxa"/>
            <w:tcBorders>
              <w:top w:val="single" w:sz="4" w:space="0" w:color="000000"/>
              <w:left w:val="single" w:sz="4" w:space="0" w:color="000000"/>
              <w:bottom w:val="single" w:sz="4" w:space="0" w:color="000000"/>
            </w:tcBorders>
            <w:shd w:val="clear" w:color="auto" w:fill="auto"/>
            <w:vAlign w:val="center"/>
          </w:tcPr>
          <w:p w14:paraId="379020D9" w14:textId="77777777" w:rsidR="00F6673B" w:rsidRPr="00AA57DF" w:rsidRDefault="00F6673B" w:rsidP="00F6673B">
            <w:pPr>
              <w:widowControl w:val="0"/>
              <w:autoSpaceDE w:val="0"/>
              <w:autoSpaceDN w:val="0"/>
              <w:adjustRightInd w:val="0"/>
              <w:spacing w:line="0" w:lineRule="atLeast"/>
              <w:ind w:firstLine="650"/>
              <w:jc w:val="center"/>
            </w:pPr>
          </w:p>
        </w:tc>
        <w:tc>
          <w:tcPr>
            <w:tcW w:w="780" w:type="dxa"/>
            <w:tcBorders>
              <w:top w:val="single" w:sz="4" w:space="0" w:color="000000"/>
              <w:left w:val="single" w:sz="4" w:space="0" w:color="000000"/>
              <w:bottom w:val="single" w:sz="4" w:space="0" w:color="000000"/>
            </w:tcBorders>
            <w:shd w:val="clear" w:color="auto" w:fill="auto"/>
            <w:vAlign w:val="center"/>
          </w:tcPr>
          <w:p w14:paraId="2F48E772" w14:textId="77777777" w:rsidR="00F6673B" w:rsidRPr="00AA57DF" w:rsidRDefault="00F6673B" w:rsidP="00F6673B">
            <w:pPr>
              <w:widowControl w:val="0"/>
              <w:autoSpaceDE w:val="0"/>
              <w:autoSpaceDN w:val="0"/>
              <w:adjustRightInd w:val="0"/>
              <w:spacing w:line="0" w:lineRule="atLeast"/>
              <w:ind w:firstLine="650"/>
              <w:jc w:val="center"/>
            </w:pPr>
          </w:p>
        </w:tc>
        <w:tc>
          <w:tcPr>
            <w:tcW w:w="650" w:type="dxa"/>
            <w:tcBorders>
              <w:top w:val="single" w:sz="4" w:space="0" w:color="000000"/>
              <w:left w:val="single" w:sz="4" w:space="0" w:color="000000"/>
              <w:bottom w:val="single" w:sz="4" w:space="0" w:color="000000"/>
            </w:tcBorders>
            <w:shd w:val="clear" w:color="auto" w:fill="auto"/>
            <w:vAlign w:val="center"/>
          </w:tcPr>
          <w:p w14:paraId="1AE3C640" w14:textId="77777777" w:rsidR="00F6673B" w:rsidRPr="00AA57DF" w:rsidRDefault="00F6673B" w:rsidP="00F6673B">
            <w:pPr>
              <w:widowControl w:val="0"/>
              <w:autoSpaceDE w:val="0"/>
              <w:autoSpaceDN w:val="0"/>
              <w:adjustRightInd w:val="0"/>
              <w:spacing w:line="0" w:lineRule="atLeast"/>
              <w:ind w:firstLine="650"/>
              <w:jc w:val="center"/>
            </w:pPr>
          </w:p>
        </w:tc>
        <w:tc>
          <w:tcPr>
            <w:tcW w:w="6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3943D1" w14:textId="77777777" w:rsidR="00F6673B" w:rsidRPr="00AA57DF" w:rsidRDefault="00F6673B" w:rsidP="00F6673B">
            <w:pPr>
              <w:widowControl w:val="0"/>
              <w:autoSpaceDE w:val="0"/>
              <w:autoSpaceDN w:val="0"/>
              <w:adjustRightInd w:val="0"/>
              <w:spacing w:line="0" w:lineRule="atLeast"/>
              <w:ind w:firstLine="650"/>
              <w:jc w:val="center"/>
            </w:pPr>
          </w:p>
        </w:tc>
      </w:tr>
      <w:tr w:rsidR="00F6673B" w:rsidRPr="00F6673B" w14:paraId="3511B7B6" w14:textId="77777777" w:rsidTr="00F37CD0">
        <w:trPr>
          <w:trHeight w:val="854"/>
        </w:trPr>
        <w:tc>
          <w:tcPr>
            <w:tcW w:w="650" w:type="dxa"/>
            <w:tcBorders>
              <w:top w:val="single" w:sz="4" w:space="0" w:color="000000"/>
              <w:left w:val="single" w:sz="4" w:space="0" w:color="000000"/>
              <w:bottom w:val="single" w:sz="4" w:space="0" w:color="000000"/>
            </w:tcBorders>
            <w:shd w:val="clear" w:color="auto" w:fill="auto"/>
            <w:vAlign w:val="center"/>
          </w:tcPr>
          <w:p w14:paraId="5E1EA0BB" w14:textId="77777777" w:rsidR="00F6673B" w:rsidRPr="00F6673B" w:rsidRDefault="00F6673B" w:rsidP="00F6673B">
            <w:pPr>
              <w:widowControl w:val="0"/>
              <w:autoSpaceDE w:val="0"/>
              <w:autoSpaceDN w:val="0"/>
              <w:adjustRightInd w:val="0"/>
              <w:spacing w:line="0" w:lineRule="atLeast"/>
              <w:ind w:firstLine="22"/>
              <w:jc w:val="center"/>
              <w:rPr>
                <w:sz w:val="24"/>
                <w:szCs w:val="24"/>
              </w:rPr>
            </w:pPr>
            <w:r w:rsidRPr="00F6673B">
              <w:rPr>
                <w:sz w:val="24"/>
                <w:szCs w:val="24"/>
              </w:rPr>
              <w:t>5</w:t>
            </w:r>
          </w:p>
        </w:tc>
        <w:tc>
          <w:tcPr>
            <w:tcW w:w="1647" w:type="dxa"/>
            <w:tcBorders>
              <w:top w:val="single" w:sz="4" w:space="0" w:color="000000"/>
              <w:left w:val="single" w:sz="4" w:space="0" w:color="000000"/>
              <w:bottom w:val="single" w:sz="4" w:space="0" w:color="000000"/>
            </w:tcBorders>
            <w:shd w:val="clear" w:color="auto" w:fill="auto"/>
            <w:vAlign w:val="center"/>
          </w:tcPr>
          <w:p w14:paraId="5809053E" w14:textId="77777777" w:rsidR="00F6673B" w:rsidRPr="00AA57DF" w:rsidRDefault="00F6673B" w:rsidP="00F6673B">
            <w:pPr>
              <w:widowControl w:val="0"/>
              <w:autoSpaceDE w:val="0"/>
              <w:autoSpaceDN w:val="0"/>
              <w:adjustRightInd w:val="0"/>
              <w:spacing w:line="0" w:lineRule="atLeast"/>
              <w:jc w:val="center"/>
              <w:rPr>
                <w:sz w:val="24"/>
                <w:szCs w:val="24"/>
              </w:rPr>
            </w:pPr>
            <w:r w:rsidRPr="00AA57DF">
              <w:rPr>
                <w:sz w:val="24"/>
                <w:szCs w:val="24"/>
              </w:rPr>
              <w:t>Объекты управления образования</w:t>
            </w:r>
          </w:p>
        </w:tc>
        <w:tc>
          <w:tcPr>
            <w:tcW w:w="1603" w:type="dxa"/>
            <w:tcBorders>
              <w:top w:val="single" w:sz="4" w:space="0" w:color="000000"/>
              <w:left w:val="single" w:sz="4" w:space="0" w:color="000000"/>
              <w:bottom w:val="single" w:sz="4" w:space="0" w:color="000000"/>
            </w:tcBorders>
            <w:shd w:val="clear" w:color="auto" w:fill="auto"/>
            <w:vAlign w:val="center"/>
          </w:tcPr>
          <w:p w14:paraId="6D1AF729" w14:textId="50A9F80F" w:rsidR="00F6673B" w:rsidRPr="00AA57DF" w:rsidRDefault="00AA57DF" w:rsidP="00F6673B">
            <w:pPr>
              <w:widowControl w:val="0"/>
              <w:autoSpaceDE w:val="0"/>
              <w:autoSpaceDN w:val="0"/>
              <w:adjustRightInd w:val="0"/>
              <w:spacing w:line="0" w:lineRule="atLeast"/>
              <w:jc w:val="center"/>
            </w:pPr>
            <w:r w:rsidRPr="00AA57DF">
              <w:t>0,8573</w:t>
            </w:r>
          </w:p>
        </w:tc>
        <w:tc>
          <w:tcPr>
            <w:tcW w:w="780" w:type="dxa"/>
            <w:tcBorders>
              <w:top w:val="single" w:sz="4" w:space="0" w:color="000000"/>
              <w:left w:val="single" w:sz="4" w:space="0" w:color="000000"/>
              <w:bottom w:val="single" w:sz="4" w:space="0" w:color="000000"/>
            </w:tcBorders>
            <w:shd w:val="clear" w:color="auto" w:fill="auto"/>
            <w:vAlign w:val="center"/>
          </w:tcPr>
          <w:p w14:paraId="3E88BF5B" w14:textId="77777777" w:rsidR="00F6673B" w:rsidRPr="00AA57DF" w:rsidRDefault="00F6673B" w:rsidP="00F6673B">
            <w:pPr>
              <w:widowControl w:val="0"/>
              <w:autoSpaceDE w:val="0"/>
              <w:autoSpaceDN w:val="0"/>
              <w:adjustRightInd w:val="0"/>
              <w:spacing w:line="0" w:lineRule="atLeast"/>
              <w:ind w:firstLine="650"/>
              <w:jc w:val="center"/>
            </w:pPr>
          </w:p>
        </w:tc>
        <w:tc>
          <w:tcPr>
            <w:tcW w:w="650" w:type="dxa"/>
            <w:tcBorders>
              <w:top w:val="single" w:sz="4" w:space="0" w:color="000000"/>
              <w:left w:val="single" w:sz="4" w:space="0" w:color="000000"/>
              <w:bottom w:val="single" w:sz="4" w:space="0" w:color="000000"/>
            </w:tcBorders>
            <w:shd w:val="clear" w:color="auto" w:fill="auto"/>
            <w:vAlign w:val="center"/>
          </w:tcPr>
          <w:p w14:paraId="1F21C96C" w14:textId="77777777" w:rsidR="00F6673B" w:rsidRPr="00AA57DF" w:rsidRDefault="00F6673B" w:rsidP="00F6673B">
            <w:pPr>
              <w:widowControl w:val="0"/>
              <w:autoSpaceDE w:val="0"/>
              <w:autoSpaceDN w:val="0"/>
              <w:adjustRightInd w:val="0"/>
              <w:spacing w:line="0" w:lineRule="atLeast"/>
              <w:ind w:firstLine="650"/>
              <w:jc w:val="center"/>
            </w:pPr>
          </w:p>
        </w:tc>
        <w:tc>
          <w:tcPr>
            <w:tcW w:w="936" w:type="dxa"/>
            <w:tcBorders>
              <w:top w:val="single" w:sz="4" w:space="0" w:color="000000"/>
              <w:left w:val="single" w:sz="4" w:space="0" w:color="000000"/>
              <w:bottom w:val="single" w:sz="4" w:space="0" w:color="000000"/>
            </w:tcBorders>
            <w:shd w:val="clear" w:color="auto" w:fill="auto"/>
            <w:vAlign w:val="center"/>
          </w:tcPr>
          <w:p w14:paraId="6E38F306" w14:textId="77777777" w:rsidR="00F6673B" w:rsidRPr="00AA57DF" w:rsidRDefault="00F6673B" w:rsidP="00F6673B">
            <w:pPr>
              <w:widowControl w:val="0"/>
              <w:autoSpaceDE w:val="0"/>
              <w:autoSpaceDN w:val="0"/>
              <w:adjustRightInd w:val="0"/>
              <w:spacing w:line="0" w:lineRule="atLeast"/>
              <w:ind w:firstLine="650"/>
              <w:jc w:val="center"/>
            </w:pPr>
          </w:p>
        </w:tc>
        <w:tc>
          <w:tcPr>
            <w:tcW w:w="494" w:type="dxa"/>
            <w:tcBorders>
              <w:top w:val="single" w:sz="4" w:space="0" w:color="000000"/>
              <w:left w:val="single" w:sz="4" w:space="0" w:color="000000"/>
              <w:bottom w:val="single" w:sz="4" w:space="0" w:color="000000"/>
            </w:tcBorders>
            <w:shd w:val="clear" w:color="auto" w:fill="auto"/>
            <w:vAlign w:val="center"/>
          </w:tcPr>
          <w:p w14:paraId="19D00F43" w14:textId="77777777" w:rsidR="00F6673B" w:rsidRPr="00AA57DF" w:rsidRDefault="00F6673B" w:rsidP="00F6673B">
            <w:pPr>
              <w:widowControl w:val="0"/>
              <w:autoSpaceDE w:val="0"/>
              <w:autoSpaceDN w:val="0"/>
              <w:adjustRightInd w:val="0"/>
              <w:spacing w:line="0" w:lineRule="atLeast"/>
              <w:ind w:firstLine="650"/>
              <w:jc w:val="center"/>
            </w:pPr>
          </w:p>
        </w:tc>
        <w:tc>
          <w:tcPr>
            <w:tcW w:w="780" w:type="dxa"/>
            <w:tcBorders>
              <w:top w:val="single" w:sz="4" w:space="0" w:color="000000"/>
              <w:left w:val="single" w:sz="4" w:space="0" w:color="000000"/>
              <w:bottom w:val="single" w:sz="4" w:space="0" w:color="000000"/>
            </w:tcBorders>
            <w:shd w:val="clear" w:color="auto" w:fill="auto"/>
            <w:vAlign w:val="center"/>
          </w:tcPr>
          <w:p w14:paraId="5DE64E56" w14:textId="1691E206" w:rsidR="00F6673B" w:rsidRPr="00AA57DF" w:rsidRDefault="00AA57DF" w:rsidP="00F6673B">
            <w:pPr>
              <w:widowControl w:val="0"/>
              <w:autoSpaceDE w:val="0"/>
              <w:autoSpaceDN w:val="0"/>
              <w:adjustRightInd w:val="0"/>
              <w:spacing w:line="0" w:lineRule="atLeast"/>
              <w:jc w:val="both"/>
            </w:pPr>
            <w:r w:rsidRPr="00AA57DF">
              <w:t>0,8573</w:t>
            </w:r>
          </w:p>
        </w:tc>
        <w:tc>
          <w:tcPr>
            <w:tcW w:w="780" w:type="dxa"/>
            <w:tcBorders>
              <w:top w:val="single" w:sz="4" w:space="0" w:color="000000"/>
              <w:left w:val="single" w:sz="4" w:space="0" w:color="000000"/>
              <w:bottom w:val="single" w:sz="4" w:space="0" w:color="000000"/>
            </w:tcBorders>
            <w:shd w:val="clear" w:color="auto" w:fill="auto"/>
            <w:vAlign w:val="center"/>
          </w:tcPr>
          <w:p w14:paraId="675820A4" w14:textId="77777777" w:rsidR="00F6673B" w:rsidRPr="00AA57DF" w:rsidRDefault="00F6673B" w:rsidP="00F6673B">
            <w:pPr>
              <w:widowControl w:val="0"/>
              <w:autoSpaceDE w:val="0"/>
              <w:autoSpaceDN w:val="0"/>
              <w:adjustRightInd w:val="0"/>
              <w:spacing w:line="0" w:lineRule="atLeast"/>
              <w:ind w:firstLine="650"/>
              <w:jc w:val="center"/>
            </w:pPr>
          </w:p>
        </w:tc>
        <w:tc>
          <w:tcPr>
            <w:tcW w:w="650" w:type="dxa"/>
            <w:tcBorders>
              <w:top w:val="single" w:sz="4" w:space="0" w:color="000000"/>
              <w:left w:val="single" w:sz="4" w:space="0" w:color="000000"/>
              <w:bottom w:val="single" w:sz="4" w:space="0" w:color="000000"/>
            </w:tcBorders>
            <w:shd w:val="clear" w:color="auto" w:fill="auto"/>
            <w:vAlign w:val="center"/>
          </w:tcPr>
          <w:p w14:paraId="3AE926E5" w14:textId="77777777" w:rsidR="00F6673B" w:rsidRPr="00AA57DF" w:rsidRDefault="00F6673B" w:rsidP="00F6673B">
            <w:pPr>
              <w:widowControl w:val="0"/>
              <w:autoSpaceDE w:val="0"/>
              <w:autoSpaceDN w:val="0"/>
              <w:adjustRightInd w:val="0"/>
              <w:spacing w:line="0" w:lineRule="atLeast"/>
              <w:ind w:firstLine="650"/>
              <w:jc w:val="center"/>
            </w:pPr>
          </w:p>
        </w:tc>
        <w:tc>
          <w:tcPr>
            <w:tcW w:w="6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85E793" w14:textId="77777777" w:rsidR="00F6673B" w:rsidRPr="00AA57DF" w:rsidRDefault="00F6673B" w:rsidP="00F6673B">
            <w:pPr>
              <w:widowControl w:val="0"/>
              <w:autoSpaceDE w:val="0"/>
              <w:autoSpaceDN w:val="0"/>
              <w:adjustRightInd w:val="0"/>
              <w:spacing w:line="0" w:lineRule="atLeast"/>
              <w:ind w:firstLine="650"/>
              <w:jc w:val="center"/>
            </w:pPr>
          </w:p>
        </w:tc>
      </w:tr>
      <w:tr w:rsidR="00F6673B" w:rsidRPr="00F6673B" w14:paraId="358FA0B2" w14:textId="77777777" w:rsidTr="00F37CD0">
        <w:trPr>
          <w:trHeight w:val="347"/>
        </w:trPr>
        <w:tc>
          <w:tcPr>
            <w:tcW w:w="650" w:type="dxa"/>
            <w:tcBorders>
              <w:top w:val="single" w:sz="4" w:space="0" w:color="000000"/>
              <w:left w:val="single" w:sz="4" w:space="0" w:color="000000"/>
              <w:bottom w:val="single" w:sz="4" w:space="0" w:color="000000"/>
            </w:tcBorders>
            <w:shd w:val="clear" w:color="auto" w:fill="auto"/>
            <w:vAlign w:val="center"/>
          </w:tcPr>
          <w:p w14:paraId="03C19BA2" w14:textId="77777777" w:rsidR="00F6673B" w:rsidRPr="00F6673B" w:rsidRDefault="00F6673B" w:rsidP="00F6673B">
            <w:pPr>
              <w:widowControl w:val="0"/>
              <w:autoSpaceDE w:val="0"/>
              <w:autoSpaceDN w:val="0"/>
              <w:adjustRightInd w:val="0"/>
              <w:spacing w:line="0" w:lineRule="atLeast"/>
              <w:ind w:firstLine="22"/>
              <w:jc w:val="center"/>
              <w:rPr>
                <w:sz w:val="24"/>
                <w:szCs w:val="24"/>
              </w:rPr>
            </w:pPr>
            <w:r w:rsidRPr="00F6673B">
              <w:rPr>
                <w:sz w:val="24"/>
                <w:szCs w:val="24"/>
              </w:rPr>
              <w:t>6</w:t>
            </w:r>
          </w:p>
        </w:tc>
        <w:tc>
          <w:tcPr>
            <w:tcW w:w="1647" w:type="dxa"/>
            <w:tcBorders>
              <w:top w:val="single" w:sz="4" w:space="0" w:color="000000"/>
              <w:left w:val="single" w:sz="4" w:space="0" w:color="000000"/>
              <w:bottom w:val="single" w:sz="4" w:space="0" w:color="000000"/>
            </w:tcBorders>
            <w:shd w:val="clear" w:color="auto" w:fill="auto"/>
            <w:vAlign w:val="center"/>
          </w:tcPr>
          <w:p w14:paraId="357C5983" w14:textId="77777777" w:rsidR="00F6673B" w:rsidRPr="00AA57DF" w:rsidRDefault="00F6673B" w:rsidP="00F6673B">
            <w:pPr>
              <w:widowControl w:val="0"/>
              <w:autoSpaceDE w:val="0"/>
              <w:autoSpaceDN w:val="0"/>
              <w:adjustRightInd w:val="0"/>
              <w:spacing w:line="0" w:lineRule="atLeast"/>
              <w:jc w:val="center"/>
              <w:rPr>
                <w:sz w:val="24"/>
                <w:szCs w:val="24"/>
              </w:rPr>
            </w:pPr>
            <w:r w:rsidRPr="00AA57DF">
              <w:rPr>
                <w:sz w:val="24"/>
                <w:szCs w:val="24"/>
              </w:rPr>
              <w:t>Жилые дома</w:t>
            </w:r>
          </w:p>
        </w:tc>
        <w:tc>
          <w:tcPr>
            <w:tcW w:w="1603" w:type="dxa"/>
            <w:tcBorders>
              <w:top w:val="single" w:sz="4" w:space="0" w:color="000000"/>
              <w:left w:val="single" w:sz="4" w:space="0" w:color="000000"/>
              <w:bottom w:val="single" w:sz="4" w:space="0" w:color="000000"/>
            </w:tcBorders>
            <w:shd w:val="clear" w:color="auto" w:fill="auto"/>
            <w:vAlign w:val="center"/>
          </w:tcPr>
          <w:p w14:paraId="7E82D140" w14:textId="46423F00" w:rsidR="00F6673B" w:rsidRPr="00AA57DF" w:rsidRDefault="00AA57DF" w:rsidP="00F6673B">
            <w:pPr>
              <w:widowControl w:val="0"/>
              <w:autoSpaceDE w:val="0"/>
              <w:autoSpaceDN w:val="0"/>
              <w:adjustRightInd w:val="0"/>
              <w:spacing w:line="0" w:lineRule="atLeast"/>
              <w:jc w:val="center"/>
            </w:pPr>
            <w:r w:rsidRPr="00AA57DF">
              <w:t>3,275</w:t>
            </w:r>
          </w:p>
        </w:tc>
        <w:tc>
          <w:tcPr>
            <w:tcW w:w="780" w:type="dxa"/>
            <w:tcBorders>
              <w:top w:val="single" w:sz="4" w:space="0" w:color="000000"/>
              <w:left w:val="single" w:sz="4" w:space="0" w:color="000000"/>
              <w:bottom w:val="single" w:sz="4" w:space="0" w:color="000000"/>
            </w:tcBorders>
            <w:shd w:val="clear" w:color="auto" w:fill="auto"/>
            <w:vAlign w:val="center"/>
          </w:tcPr>
          <w:p w14:paraId="7BA27C35" w14:textId="77777777" w:rsidR="00F6673B" w:rsidRPr="00AA57DF" w:rsidRDefault="00F6673B" w:rsidP="00F6673B">
            <w:pPr>
              <w:widowControl w:val="0"/>
              <w:autoSpaceDE w:val="0"/>
              <w:autoSpaceDN w:val="0"/>
              <w:adjustRightInd w:val="0"/>
              <w:spacing w:line="0" w:lineRule="atLeast"/>
              <w:ind w:firstLine="650"/>
              <w:jc w:val="center"/>
            </w:pPr>
          </w:p>
        </w:tc>
        <w:tc>
          <w:tcPr>
            <w:tcW w:w="650" w:type="dxa"/>
            <w:tcBorders>
              <w:top w:val="single" w:sz="4" w:space="0" w:color="000000"/>
              <w:left w:val="single" w:sz="4" w:space="0" w:color="000000"/>
              <w:bottom w:val="single" w:sz="4" w:space="0" w:color="000000"/>
            </w:tcBorders>
            <w:shd w:val="clear" w:color="auto" w:fill="auto"/>
            <w:vAlign w:val="center"/>
          </w:tcPr>
          <w:p w14:paraId="2383F61E" w14:textId="77777777" w:rsidR="00F6673B" w:rsidRPr="00AA57DF" w:rsidRDefault="00F6673B" w:rsidP="00F6673B">
            <w:pPr>
              <w:widowControl w:val="0"/>
              <w:autoSpaceDE w:val="0"/>
              <w:autoSpaceDN w:val="0"/>
              <w:adjustRightInd w:val="0"/>
              <w:spacing w:line="0" w:lineRule="atLeast"/>
              <w:ind w:firstLine="650"/>
              <w:jc w:val="center"/>
            </w:pPr>
          </w:p>
        </w:tc>
        <w:tc>
          <w:tcPr>
            <w:tcW w:w="936" w:type="dxa"/>
            <w:tcBorders>
              <w:top w:val="single" w:sz="4" w:space="0" w:color="000000"/>
              <w:left w:val="single" w:sz="4" w:space="0" w:color="000000"/>
              <w:bottom w:val="single" w:sz="4" w:space="0" w:color="000000"/>
            </w:tcBorders>
            <w:shd w:val="clear" w:color="auto" w:fill="auto"/>
            <w:vAlign w:val="center"/>
          </w:tcPr>
          <w:p w14:paraId="18858FED" w14:textId="77777777" w:rsidR="00F6673B" w:rsidRPr="00AA57DF" w:rsidRDefault="00F6673B" w:rsidP="00F6673B">
            <w:pPr>
              <w:widowControl w:val="0"/>
              <w:autoSpaceDE w:val="0"/>
              <w:autoSpaceDN w:val="0"/>
              <w:adjustRightInd w:val="0"/>
              <w:spacing w:line="0" w:lineRule="atLeast"/>
              <w:ind w:firstLine="650"/>
              <w:jc w:val="center"/>
            </w:pPr>
          </w:p>
        </w:tc>
        <w:tc>
          <w:tcPr>
            <w:tcW w:w="494" w:type="dxa"/>
            <w:tcBorders>
              <w:top w:val="single" w:sz="4" w:space="0" w:color="000000"/>
              <w:left w:val="single" w:sz="4" w:space="0" w:color="000000"/>
              <w:bottom w:val="single" w:sz="4" w:space="0" w:color="000000"/>
            </w:tcBorders>
            <w:shd w:val="clear" w:color="auto" w:fill="auto"/>
            <w:vAlign w:val="center"/>
          </w:tcPr>
          <w:p w14:paraId="56EF4552" w14:textId="77777777" w:rsidR="00F6673B" w:rsidRPr="00AA57DF" w:rsidRDefault="00F6673B" w:rsidP="00F6673B">
            <w:pPr>
              <w:widowControl w:val="0"/>
              <w:autoSpaceDE w:val="0"/>
              <w:autoSpaceDN w:val="0"/>
              <w:adjustRightInd w:val="0"/>
              <w:spacing w:line="0" w:lineRule="atLeast"/>
              <w:ind w:firstLine="650"/>
              <w:jc w:val="center"/>
            </w:pPr>
          </w:p>
        </w:tc>
        <w:tc>
          <w:tcPr>
            <w:tcW w:w="780" w:type="dxa"/>
            <w:tcBorders>
              <w:top w:val="single" w:sz="4" w:space="0" w:color="000000"/>
              <w:left w:val="single" w:sz="4" w:space="0" w:color="000000"/>
              <w:bottom w:val="single" w:sz="4" w:space="0" w:color="000000"/>
            </w:tcBorders>
            <w:shd w:val="clear" w:color="auto" w:fill="auto"/>
            <w:vAlign w:val="center"/>
          </w:tcPr>
          <w:p w14:paraId="34434CE8" w14:textId="77777777" w:rsidR="00F6673B" w:rsidRPr="00AA57DF" w:rsidRDefault="00F6673B" w:rsidP="00F6673B">
            <w:pPr>
              <w:widowControl w:val="0"/>
              <w:autoSpaceDE w:val="0"/>
              <w:autoSpaceDN w:val="0"/>
              <w:adjustRightInd w:val="0"/>
              <w:spacing w:line="0" w:lineRule="atLeast"/>
              <w:ind w:firstLine="650"/>
              <w:jc w:val="center"/>
            </w:pPr>
          </w:p>
        </w:tc>
        <w:tc>
          <w:tcPr>
            <w:tcW w:w="780" w:type="dxa"/>
            <w:tcBorders>
              <w:top w:val="single" w:sz="4" w:space="0" w:color="000000"/>
              <w:left w:val="single" w:sz="4" w:space="0" w:color="000000"/>
              <w:bottom w:val="single" w:sz="4" w:space="0" w:color="000000"/>
            </w:tcBorders>
            <w:shd w:val="clear" w:color="auto" w:fill="auto"/>
            <w:vAlign w:val="center"/>
          </w:tcPr>
          <w:p w14:paraId="14EA2C43" w14:textId="35187C66" w:rsidR="00F6673B" w:rsidRPr="00AA57DF" w:rsidRDefault="00AA57DF" w:rsidP="00F6673B">
            <w:pPr>
              <w:widowControl w:val="0"/>
              <w:autoSpaceDE w:val="0"/>
              <w:autoSpaceDN w:val="0"/>
              <w:adjustRightInd w:val="0"/>
              <w:spacing w:line="0" w:lineRule="atLeast"/>
              <w:jc w:val="both"/>
            </w:pPr>
            <w:r w:rsidRPr="00AA57DF">
              <w:t>3,275</w:t>
            </w:r>
          </w:p>
        </w:tc>
        <w:tc>
          <w:tcPr>
            <w:tcW w:w="650" w:type="dxa"/>
            <w:tcBorders>
              <w:top w:val="single" w:sz="4" w:space="0" w:color="000000"/>
              <w:left w:val="single" w:sz="4" w:space="0" w:color="000000"/>
              <w:bottom w:val="single" w:sz="4" w:space="0" w:color="000000"/>
            </w:tcBorders>
            <w:shd w:val="clear" w:color="auto" w:fill="auto"/>
            <w:vAlign w:val="center"/>
          </w:tcPr>
          <w:p w14:paraId="76B0C0DB" w14:textId="77777777" w:rsidR="00F6673B" w:rsidRPr="00AA57DF" w:rsidRDefault="00F6673B" w:rsidP="00F6673B">
            <w:pPr>
              <w:widowControl w:val="0"/>
              <w:autoSpaceDE w:val="0"/>
              <w:autoSpaceDN w:val="0"/>
              <w:adjustRightInd w:val="0"/>
              <w:spacing w:line="0" w:lineRule="atLeast"/>
              <w:ind w:firstLine="650"/>
              <w:jc w:val="center"/>
            </w:pPr>
          </w:p>
        </w:tc>
        <w:tc>
          <w:tcPr>
            <w:tcW w:w="6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E38C70" w14:textId="77777777" w:rsidR="00F6673B" w:rsidRPr="00AA57DF" w:rsidRDefault="00F6673B" w:rsidP="00F6673B">
            <w:pPr>
              <w:widowControl w:val="0"/>
              <w:autoSpaceDE w:val="0"/>
              <w:autoSpaceDN w:val="0"/>
              <w:adjustRightInd w:val="0"/>
              <w:spacing w:line="0" w:lineRule="atLeast"/>
              <w:ind w:firstLine="650"/>
              <w:jc w:val="center"/>
            </w:pPr>
          </w:p>
        </w:tc>
      </w:tr>
      <w:tr w:rsidR="00F6673B" w:rsidRPr="00F6673B" w14:paraId="7C7924CF" w14:textId="77777777" w:rsidTr="00F37CD0">
        <w:trPr>
          <w:trHeight w:val="357"/>
        </w:trPr>
        <w:tc>
          <w:tcPr>
            <w:tcW w:w="650" w:type="dxa"/>
            <w:tcBorders>
              <w:top w:val="single" w:sz="4" w:space="0" w:color="000000"/>
              <w:left w:val="single" w:sz="4" w:space="0" w:color="000000"/>
              <w:bottom w:val="single" w:sz="4" w:space="0" w:color="000000"/>
            </w:tcBorders>
            <w:shd w:val="clear" w:color="auto" w:fill="auto"/>
            <w:vAlign w:val="center"/>
          </w:tcPr>
          <w:p w14:paraId="621497D1" w14:textId="77777777" w:rsidR="00F6673B" w:rsidRPr="00F6673B" w:rsidRDefault="00F6673B" w:rsidP="00F6673B">
            <w:pPr>
              <w:widowControl w:val="0"/>
              <w:autoSpaceDE w:val="0"/>
              <w:autoSpaceDN w:val="0"/>
              <w:adjustRightInd w:val="0"/>
              <w:spacing w:line="0" w:lineRule="atLeast"/>
              <w:ind w:firstLine="22"/>
              <w:jc w:val="center"/>
              <w:rPr>
                <w:sz w:val="24"/>
                <w:szCs w:val="24"/>
              </w:rPr>
            </w:pPr>
            <w:r w:rsidRPr="00F6673B">
              <w:rPr>
                <w:sz w:val="24"/>
                <w:szCs w:val="24"/>
              </w:rPr>
              <w:t>7</w:t>
            </w:r>
          </w:p>
        </w:tc>
        <w:tc>
          <w:tcPr>
            <w:tcW w:w="1647" w:type="dxa"/>
            <w:tcBorders>
              <w:top w:val="single" w:sz="4" w:space="0" w:color="000000"/>
              <w:left w:val="single" w:sz="4" w:space="0" w:color="000000"/>
              <w:bottom w:val="single" w:sz="4" w:space="0" w:color="000000"/>
            </w:tcBorders>
            <w:shd w:val="clear" w:color="auto" w:fill="auto"/>
            <w:vAlign w:val="center"/>
          </w:tcPr>
          <w:p w14:paraId="4B110DE2" w14:textId="77777777" w:rsidR="00F6673B" w:rsidRPr="00AA57DF" w:rsidRDefault="00F6673B" w:rsidP="00F6673B">
            <w:pPr>
              <w:widowControl w:val="0"/>
              <w:autoSpaceDE w:val="0"/>
              <w:autoSpaceDN w:val="0"/>
              <w:adjustRightInd w:val="0"/>
              <w:spacing w:line="0" w:lineRule="atLeast"/>
              <w:jc w:val="center"/>
              <w:rPr>
                <w:sz w:val="24"/>
                <w:szCs w:val="24"/>
              </w:rPr>
            </w:pPr>
            <w:r w:rsidRPr="00AA57DF">
              <w:rPr>
                <w:sz w:val="24"/>
                <w:szCs w:val="24"/>
              </w:rPr>
              <w:t>Детские сады</w:t>
            </w:r>
          </w:p>
        </w:tc>
        <w:tc>
          <w:tcPr>
            <w:tcW w:w="1603" w:type="dxa"/>
            <w:tcBorders>
              <w:top w:val="single" w:sz="4" w:space="0" w:color="000000"/>
              <w:left w:val="single" w:sz="4" w:space="0" w:color="000000"/>
              <w:bottom w:val="single" w:sz="4" w:space="0" w:color="000000"/>
            </w:tcBorders>
            <w:shd w:val="clear" w:color="auto" w:fill="auto"/>
            <w:vAlign w:val="center"/>
          </w:tcPr>
          <w:p w14:paraId="684E7296" w14:textId="347E38A8" w:rsidR="00F6673B" w:rsidRPr="00AA57DF" w:rsidRDefault="00AA57DF" w:rsidP="00F6673B">
            <w:pPr>
              <w:widowControl w:val="0"/>
              <w:autoSpaceDE w:val="0"/>
              <w:autoSpaceDN w:val="0"/>
              <w:adjustRightInd w:val="0"/>
              <w:spacing w:line="0" w:lineRule="atLeast"/>
              <w:jc w:val="center"/>
            </w:pPr>
            <w:r w:rsidRPr="00AA57DF">
              <w:t>0,2225</w:t>
            </w:r>
          </w:p>
        </w:tc>
        <w:tc>
          <w:tcPr>
            <w:tcW w:w="780" w:type="dxa"/>
            <w:tcBorders>
              <w:top w:val="single" w:sz="4" w:space="0" w:color="000000"/>
              <w:left w:val="single" w:sz="4" w:space="0" w:color="000000"/>
              <w:bottom w:val="single" w:sz="4" w:space="0" w:color="000000"/>
            </w:tcBorders>
            <w:shd w:val="clear" w:color="auto" w:fill="auto"/>
            <w:vAlign w:val="center"/>
          </w:tcPr>
          <w:p w14:paraId="248EDC61" w14:textId="77777777" w:rsidR="00F6673B" w:rsidRPr="00AA57DF" w:rsidRDefault="00F6673B" w:rsidP="00F6673B">
            <w:pPr>
              <w:widowControl w:val="0"/>
              <w:autoSpaceDE w:val="0"/>
              <w:autoSpaceDN w:val="0"/>
              <w:adjustRightInd w:val="0"/>
              <w:spacing w:line="0" w:lineRule="atLeast"/>
              <w:ind w:firstLine="650"/>
              <w:jc w:val="center"/>
            </w:pPr>
          </w:p>
        </w:tc>
        <w:tc>
          <w:tcPr>
            <w:tcW w:w="650" w:type="dxa"/>
            <w:tcBorders>
              <w:top w:val="single" w:sz="4" w:space="0" w:color="000000"/>
              <w:left w:val="single" w:sz="4" w:space="0" w:color="000000"/>
              <w:bottom w:val="single" w:sz="4" w:space="0" w:color="000000"/>
            </w:tcBorders>
            <w:shd w:val="clear" w:color="auto" w:fill="auto"/>
            <w:vAlign w:val="center"/>
          </w:tcPr>
          <w:p w14:paraId="17A940B2" w14:textId="77777777" w:rsidR="00F6673B" w:rsidRPr="00AA57DF" w:rsidRDefault="00F6673B" w:rsidP="00F6673B">
            <w:pPr>
              <w:widowControl w:val="0"/>
              <w:autoSpaceDE w:val="0"/>
              <w:autoSpaceDN w:val="0"/>
              <w:adjustRightInd w:val="0"/>
              <w:spacing w:line="0" w:lineRule="atLeast"/>
              <w:ind w:firstLine="650"/>
              <w:jc w:val="center"/>
            </w:pPr>
          </w:p>
        </w:tc>
        <w:tc>
          <w:tcPr>
            <w:tcW w:w="936" w:type="dxa"/>
            <w:tcBorders>
              <w:top w:val="single" w:sz="4" w:space="0" w:color="000000"/>
              <w:left w:val="single" w:sz="4" w:space="0" w:color="000000"/>
              <w:bottom w:val="single" w:sz="4" w:space="0" w:color="000000"/>
            </w:tcBorders>
            <w:shd w:val="clear" w:color="auto" w:fill="auto"/>
            <w:vAlign w:val="center"/>
          </w:tcPr>
          <w:p w14:paraId="53239CC4" w14:textId="77777777" w:rsidR="00F6673B" w:rsidRPr="00AA57DF" w:rsidRDefault="00F6673B" w:rsidP="00F6673B">
            <w:pPr>
              <w:widowControl w:val="0"/>
              <w:autoSpaceDE w:val="0"/>
              <w:autoSpaceDN w:val="0"/>
              <w:adjustRightInd w:val="0"/>
              <w:spacing w:line="0" w:lineRule="atLeast"/>
              <w:ind w:firstLine="650"/>
              <w:jc w:val="center"/>
            </w:pPr>
          </w:p>
        </w:tc>
        <w:tc>
          <w:tcPr>
            <w:tcW w:w="494" w:type="dxa"/>
            <w:tcBorders>
              <w:top w:val="single" w:sz="4" w:space="0" w:color="000000"/>
              <w:left w:val="single" w:sz="4" w:space="0" w:color="000000"/>
              <w:bottom w:val="single" w:sz="4" w:space="0" w:color="000000"/>
            </w:tcBorders>
            <w:shd w:val="clear" w:color="auto" w:fill="auto"/>
            <w:vAlign w:val="center"/>
          </w:tcPr>
          <w:p w14:paraId="1841FC93" w14:textId="77777777" w:rsidR="00F6673B" w:rsidRPr="00AA57DF" w:rsidRDefault="00F6673B" w:rsidP="00F6673B">
            <w:pPr>
              <w:widowControl w:val="0"/>
              <w:autoSpaceDE w:val="0"/>
              <w:autoSpaceDN w:val="0"/>
              <w:adjustRightInd w:val="0"/>
              <w:spacing w:line="0" w:lineRule="atLeast"/>
              <w:ind w:firstLine="650"/>
              <w:jc w:val="center"/>
            </w:pPr>
          </w:p>
        </w:tc>
        <w:tc>
          <w:tcPr>
            <w:tcW w:w="780" w:type="dxa"/>
            <w:tcBorders>
              <w:top w:val="single" w:sz="4" w:space="0" w:color="000000"/>
              <w:left w:val="single" w:sz="4" w:space="0" w:color="000000"/>
              <w:bottom w:val="single" w:sz="4" w:space="0" w:color="000000"/>
            </w:tcBorders>
            <w:shd w:val="clear" w:color="auto" w:fill="auto"/>
            <w:vAlign w:val="center"/>
          </w:tcPr>
          <w:p w14:paraId="3683400F" w14:textId="77777777" w:rsidR="00F6673B" w:rsidRPr="00AA57DF" w:rsidRDefault="00F6673B" w:rsidP="00F6673B">
            <w:pPr>
              <w:widowControl w:val="0"/>
              <w:autoSpaceDE w:val="0"/>
              <w:autoSpaceDN w:val="0"/>
              <w:adjustRightInd w:val="0"/>
              <w:spacing w:line="0" w:lineRule="atLeast"/>
              <w:ind w:firstLine="650"/>
              <w:jc w:val="center"/>
            </w:pPr>
          </w:p>
        </w:tc>
        <w:tc>
          <w:tcPr>
            <w:tcW w:w="780" w:type="dxa"/>
            <w:tcBorders>
              <w:top w:val="single" w:sz="4" w:space="0" w:color="000000"/>
              <w:left w:val="single" w:sz="4" w:space="0" w:color="000000"/>
              <w:bottom w:val="single" w:sz="4" w:space="0" w:color="000000"/>
            </w:tcBorders>
            <w:shd w:val="clear" w:color="auto" w:fill="auto"/>
            <w:vAlign w:val="center"/>
          </w:tcPr>
          <w:p w14:paraId="643D632D" w14:textId="77777777" w:rsidR="00F6673B" w:rsidRPr="00AA57DF" w:rsidRDefault="00F6673B" w:rsidP="00F6673B">
            <w:pPr>
              <w:widowControl w:val="0"/>
              <w:autoSpaceDE w:val="0"/>
              <w:autoSpaceDN w:val="0"/>
              <w:adjustRightInd w:val="0"/>
              <w:spacing w:line="0" w:lineRule="atLeast"/>
              <w:ind w:firstLine="650"/>
              <w:jc w:val="center"/>
            </w:pPr>
          </w:p>
        </w:tc>
        <w:tc>
          <w:tcPr>
            <w:tcW w:w="650" w:type="dxa"/>
            <w:tcBorders>
              <w:top w:val="single" w:sz="4" w:space="0" w:color="000000"/>
              <w:left w:val="single" w:sz="4" w:space="0" w:color="000000"/>
              <w:bottom w:val="single" w:sz="4" w:space="0" w:color="000000"/>
            </w:tcBorders>
            <w:shd w:val="clear" w:color="auto" w:fill="auto"/>
            <w:vAlign w:val="center"/>
          </w:tcPr>
          <w:p w14:paraId="2212AC7C" w14:textId="271FC0E3" w:rsidR="00F6673B" w:rsidRPr="00AA57DF" w:rsidRDefault="00AA57DF" w:rsidP="00F6673B">
            <w:pPr>
              <w:widowControl w:val="0"/>
              <w:autoSpaceDE w:val="0"/>
              <w:autoSpaceDN w:val="0"/>
              <w:adjustRightInd w:val="0"/>
              <w:spacing w:line="0" w:lineRule="atLeast"/>
              <w:jc w:val="both"/>
            </w:pPr>
            <w:r w:rsidRPr="00AA57DF">
              <w:t>0,2225</w:t>
            </w:r>
          </w:p>
        </w:tc>
        <w:tc>
          <w:tcPr>
            <w:tcW w:w="6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6FE38B" w14:textId="77777777" w:rsidR="00F6673B" w:rsidRPr="00AA57DF" w:rsidRDefault="00F6673B" w:rsidP="00F6673B">
            <w:pPr>
              <w:widowControl w:val="0"/>
              <w:autoSpaceDE w:val="0"/>
              <w:autoSpaceDN w:val="0"/>
              <w:adjustRightInd w:val="0"/>
              <w:spacing w:line="0" w:lineRule="atLeast"/>
              <w:ind w:firstLine="650"/>
              <w:jc w:val="center"/>
            </w:pPr>
          </w:p>
        </w:tc>
      </w:tr>
      <w:tr w:rsidR="00F6673B" w:rsidRPr="00F6673B" w14:paraId="4F58266E" w14:textId="77777777" w:rsidTr="00F37CD0">
        <w:trPr>
          <w:trHeight w:val="533"/>
        </w:trPr>
        <w:tc>
          <w:tcPr>
            <w:tcW w:w="650" w:type="dxa"/>
            <w:tcBorders>
              <w:top w:val="single" w:sz="4" w:space="0" w:color="000000"/>
              <w:left w:val="single" w:sz="4" w:space="0" w:color="000000"/>
              <w:bottom w:val="single" w:sz="4" w:space="0" w:color="000000"/>
            </w:tcBorders>
            <w:shd w:val="clear" w:color="auto" w:fill="auto"/>
            <w:vAlign w:val="center"/>
          </w:tcPr>
          <w:p w14:paraId="4E8606D2" w14:textId="77777777" w:rsidR="00F6673B" w:rsidRPr="00F6673B" w:rsidRDefault="00F6673B" w:rsidP="00F6673B">
            <w:pPr>
              <w:widowControl w:val="0"/>
              <w:autoSpaceDE w:val="0"/>
              <w:autoSpaceDN w:val="0"/>
              <w:adjustRightInd w:val="0"/>
              <w:spacing w:line="0" w:lineRule="atLeast"/>
              <w:ind w:firstLine="22"/>
              <w:jc w:val="center"/>
              <w:rPr>
                <w:sz w:val="24"/>
                <w:szCs w:val="24"/>
              </w:rPr>
            </w:pPr>
            <w:r w:rsidRPr="00F6673B">
              <w:rPr>
                <w:sz w:val="24"/>
                <w:szCs w:val="24"/>
              </w:rPr>
              <w:t>8</w:t>
            </w:r>
          </w:p>
        </w:tc>
        <w:tc>
          <w:tcPr>
            <w:tcW w:w="1647" w:type="dxa"/>
            <w:tcBorders>
              <w:top w:val="single" w:sz="4" w:space="0" w:color="000000"/>
              <w:left w:val="single" w:sz="4" w:space="0" w:color="000000"/>
              <w:bottom w:val="single" w:sz="4" w:space="0" w:color="000000"/>
            </w:tcBorders>
            <w:shd w:val="clear" w:color="auto" w:fill="auto"/>
            <w:vAlign w:val="center"/>
          </w:tcPr>
          <w:p w14:paraId="06C0763E" w14:textId="77777777" w:rsidR="00F6673B" w:rsidRPr="00AA57DF" w:rsidRDefault="00F6673B" w:rsidP="00F6673B">
            <w:pPr>
              <w:widowControl w:val="0"/>
              <w:autoSpaceDE w:val="0"/>
              <w:autoSpaceDN w:val="0"/>
              <w:adjustRightInd w:val="0"/>
              <w:spacing w:line="0" w:lineRule="atLeast"/>
              <w:jc w:val="center"/>
              <w:rPr>
                <w:sz w:val="24"/>
                <w:szCs w:val="24"/>
              </w:rPr>
            </w:pPr>
            <w:r w:rsidRPr="00AA57DF">
              <w:rPr>
                <w:sz w:val="24"/>
                <w:szCs w:val="24"/>
              </w:rPr>
              <w:t>Объекты здраво- охранения</w:t>
            </w:r>
          </w:p>
        </w:tc>
        <w:tc>
          <w:tcPr>
            <w:tcW w:w="1603" w:type="dxa"/>
            <w:tcBorders>
              <w:top w:val="single" w:sz="4" w:space="0" w:color="000000"/>
              <w:left w:val="single" w:sz="4" w:space="0" w:color="000000"/>
              <w:bottom w:val="single" w:sz="4" w:space="0" w:color="000000"/>
            </w:tcBorders>
            <w:shd w:val="clear" w:color="auto" w:fill="auto"/>
            <w:vAlign w:val="center"/>
          </w:tcPr>
          <w:p w14:paraId="2084D4BC" w14:textId="63B38F30" w:rsidR="00F6673B" w:rsidRPr="00AA57DF" w:rsidRDefault="00AA57DF" w:rsidP="00F6673B">
            <w:pPr>
              <w:widowControl w:val="0"/>
              <w:autoSpaceDE w:val="0"/>
              <w:autoSpaceDN w:val="0"/>
              <w:adjustRightInd w:val="0"/>
              <w:spacing w:line="0" w:lineRule="atLeast"/>
              <w:jc w:val="center"/>
            </w:pPr>
            <w:r w:rsidRPr="00AA57DF">
              <w:t>0,2697</w:t>
            </w:r>
          </w:p>
        </w:tc>
        <w:tc>
          <w:tcPr>
            <w:tcW w:w="780" w:type="dxa"/>
            <w:tcBorders>
              <w:top w:val="single" w:sz="4" w:space="0" w:color="000000"/>
              <w:left w:val="single" w:sz="4" w:space="0" w:color="000000"/>
              <w:bottom w:val="single" w:sz="4" w:space="0" w:color="000000"/>
            </w:tcBorders>
            <w:shd w:val="clear" w:color="auto" w:fill="auto"/>
            <w:vAlign w:val="center"/>
          </w:tcPr>
          <w:p w14:paraId="22E1EA38" w14:textId="77777777" w:rsidR="00F6673B" w:rsidRPr="00AA57DF" w:rsidRDefault="00F6673B" w:rsidP="00F6673B">
            <w:pPr>
              <w:widowControl w:val="0"/>
              <w:autoSpaceDE w:val="0"/>
              <w:autoSpaceDN w:val="0"/>
              <w:adjustRightInd w:val="0"/>
              <w:spacing w:line="0" w:lineRule="atLeast"/>
              <w:ind w:firstLine="650"/>
              <w:jc w:val="center"/>
            </w:pPr>
          </w:p>
        </w:tc>
        <w:tc>
          <w:tcPr>
            <w:tcW w:w="650" w:type="dxa"/>
            <w:tcBorders>
              <w:top w:val="single" w:sz="4" w:space="0" w:color="000000"/>
              <w:left w:val="single" w:sz="4" w:space="0" w:color="000000"/>
              <w:bottom w:val="single" w:sz="4" w:space="0" w:color="000000"/>
            </w:tcBorders>
            <w:shd w:val="clear" w:color="auto" w:fill="auto"/>
            <w:vAlign w:val="center"/>
          </w:tcPr>
          <w:p w14:paraId="4FE3297B" w14:textId="77777777" w:rsidR="00F6673B" w:rsidRPr="00AA57DF" w:rsidRDefault="00F6673B" w:rsidP="00F6673B">
            <w:pPr>
              <w:widowControl w:val="0"/>
              <w:autoSpaceDE w:val="0"/>
              <w:autoSpaceDN w:val="0"/>
              <w:adjustRightInd w:val="0"/>
              <w:spacing w:line="0" w:lineRule="atLeast"/>
              <w:ind w:firstLine="650"/>
              <w:jc w:val="center"/>
            </w:pPr>
          </w:p>
        </w:tc>
        <w:tc>
          <w:tcPr>
            <w:tcW w:w="936" w:type="dxa"/>
            <w:tcBorders>
              <w:top w:val="single" w:sz="4" w:space="0" w:color="000000"/>
              <w:left w:val="single" w:sz="4" w:space="0" w:color="000000"/>
              <w:bottom w:val="single" w:sz="4" w:space="0" w:color="000000"/>
            </w:tcBorders>
            <w:shd w:val="clear" w:color="auto" w:fill="auto"/>
            <w:vAlign w:val="center"/>
          </w:tcPr>
          <w:p w14:paraId="58BB23EE" w14:textId="77777777" w:rsidR="00F6673B" w:rsidRPr="00AA57DF" w:rsidRDefault="00F6673B" w:rsidP="00F6673B">
            <w:pPr>
              <w:widowControl w:val="0"/>
              <w:autoSpaceDE w:val="0"/>
              <w:autoSpaceDN w:val="0"/>
              <w:adjustRightInd w:val="0"/>
              <w:spacing w:line="0" w:lineRule="atLeast"/>
              <w:ind w:firstLine="650"/>
              <w:jc w:val="center"/>
            </w:pPr>
          </w:p>
        </w:tc>
        <w:tc>
          <w:tcPr>
            <w:tcW w:w="494" w:type="dxa"/>
            <w:tcBorders>
              <w:top w:val="single" w:sz="4" w:space="0" w:color="000000"/>
              <w:left w:val="single" w:sz="4" w:space="0" w:color="000000"/>
              <w:bottom w:val="single" w:sz="4" w:space="0" w:color="000000"/>
            </w:tcBorders>
            <w:shd w:val="clear" w:color="auto" w:fill="auto"/>
            <w:vAlign w:val="center"/>
          </w:tcPr>
          <w:p w14:paraId="1E5E4FE8" w14:textId="77777777" w:rsidR="00F6673B" w:rsidRPr="00AA57DF" w:rsidRDefault="00F6673B" w:rsidP="00F6673B">
            <w:pPr>
              <w:widowControl w:val="0"/>
              <w:autoSpaceDE w:val="0"/>
              <w:autoSpaceDN w:val="0"/>
              <w:adjustRightInd w:val="0"/>
              <w:spacing w:line="0" w:lineRule="atLeast"/>
              <w:ind w:firstLine="650"/>
              <w:jc w:val="center"/>
            </w:pPr>
          </w:p>
        </w:tc>
        <w:tc>
          <w:tcPr>
            <w:tcW w:w="780" w:type="dxa"/>
            <w:tcBorders>
              <w:top w:val="single" w:sz="4" w:space="0" w:color="000000"/>
              <w:left w:val="single" w:sz="4" w:space="0" w:color="000000"/>
              <w:bottom w:val="single" w:sz="4" w:space="0" w:color="000000"/>
            </w:tcBorders>
            <w:shd w:val="clear" w:color="auto" w:fill="auto"/>
            <w:vAlign w:val="center"/>
          </w:tcPr>
          <w:p w14:paraId="232C4715" w14:textId="77777777" w:rsidR="00F6673B" w:rsidRPr="00AA57DF" w:rsidRDefault="00F6673B" w:rsidP="00F6673B">
            <w:pPr>
              <w:widowControl w:val="0"/>
              <w:autoSpaceDE w:val="0"/>
              <w:autoSpaceDN w:val="0"/>
              <w:adjustRightInd w:val="0"/>
              <w:spacing w:line="0" w:lineRule="atLeast"/>
              <w:ind w:firstLine="650"/>
              <w:jc w:val="center"/>
            </w:pPr>
          </w:p>
        </w:tc>
        <w:tc>
          <w:tcPr>
            <w:tcW w:w="780" w:type="dxa"/>
            <w:tcBorders>
              <w:top w:val="single" w:sz="4" w:space="0" w:color="000000"/>
              <w:left w:val="single" w:sz="4" w:space="0" w:color="000000"/>
              <w:bottom w:val="single" w:sz="4" w:space="0" w:color="000000"/>
            </w:tcBorders>
            <w:shd w:val="clear" w:color="auto" w:fill="auto"/>
            <w:vAlign w:val="center"/>
          </w:tcPr>
          <w:p w14:paraId="74AFB543" w14:textId="77777777" w:rsidR="00F6673B" w:rsidRPr="00AA57DF" w:rsidRDefault="00F6673B" w:rsidP="00F6673B">
            <w:pPr>
              <w:widowControl w:val="0"/>
              <w:autoSpaceDE w:val="0"/>
              <w:autoSpaceDN w:val="0"/>
              <w:adjustRightInd w:val="0"/>
              <w:spacing w:line="0" w:lineRule="atLeast"/>
              <w:ind w:firstLine="650"/>
              <w:jc w:val="center"/>
            </w:pPr>
          </w:p>
        </w:tc>
        <w:tc>
          <w:tcPr>
            <w:tcW w:w="650" w:type="dxa"/>
            <w:tcBorders>
              <w:top w:val="single" w:sz="4" w:space="0" w:color="000000"/>
              <w:left w:val="single" w:sz="4" w:space="0" w:color="000000"/>
              <w:bottom w:val="single" w:sz="4" w:space="0" w:color="000000"/>
            </w:tcBorders>
            <w:shd w:val="clear" w:color="auto" w:fill="auto"/>
            <w:vAlign w:val="center"/>
          </w:tcPr>
          <w:p w14:paraId="13C9B3DE" w14:textId="77777777" w:rsidR="00F6673B" w:rsidRPr="00AA57DF" w:rsidRDefault="00F6673B" w:rsidP="00F6673B">
            <w:pPr>
              <w:widowControl w:val="0"/>
              <w:autoSpaceDE w:val="0"/>
              <w:autoSpaceDN w:val="0"/>
              <w:adjustRightInd w:val="0"/>
              <w:spacing w:line="0" w:lineRule="atLeast"/>
              <w:ind w:firstLine="650"/>
              <w:jc w:val="center"/>
            </w:pPr>
          </w:p>
        </w:tc>
        <w:tc>
          <w:tcPr>
            <w:tcW w:w="6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060E1C" w14:textId="274F3138" w:rsidR="00F6673B" w:rsidRPr="00AA57DF" w:rsidRDefault="00AA57DF" w:rsidP="00F6673B">
            <w:pPr>
              <w:widowControl w:val="0"/>
              <w:autoSpaceDE w:val="0"/>
              <w:autoSpaceDN w:val="0"/>
              <w:adjustRightInd w:val="0"/>
              <w:spacing w:line="0" w:lineRule="atLeast"/>
              <w:jc w:val="both"/>
            </w:pPr>
            <w:r w:rsidRPr="00AA57DF">
              <w:t>0,2697</w:t>
            </w:r>
          </w:p>
        </w:tc>
      </w:tr>
      <w:tr w:rsidR="00F6673B" w:rsidRPr="00F6673B" w14:paraId="62266EEB" w14:textId="77777777" w:rsidTr="00F37CD0">
        <w:trPr>
          <w:trHeight w:val="333"/>
        </w:trPr>
        <w:tc>
          <w:tcPr>
            <w:tcW w:w="650" w:type="dxa"/>
            <w:tcBorders>
              <w:top w:val="single" w:sz="4" w:space="0" w:color="000000"/>
              <w:left w:val="single" w:sz="4" w:space="0" w:color="000000"/>
              <w:bottom w:val="single" w:sz="4" w:space="0" w:color="000000"/>
            </w:tcBorders>
            <w:shd w:val="clear" w:color="auto" w:fill="auto"/>
            <w:vAlign w:val="center"/>
          </w:tcPr>
          <w:p w14:paraId="03C73723" w14:textId="77777777" w:rsidR="00F6673B" w:rsidRPr="00F6673B" w:rsidRDefault="00F6673B" w:rsidP="00F6673B">
            <w:pPr>
              <w:widowControl w:val="0"/>
              <w:autoSpaceDE w:val="0"/>
              <w:autoSpaceDN w:val="0"/>
              <w:adjustRightInd w:val="0"/>
              <w:spacing w:line="0" w:lineRule="atLeast"/>
              <w:ind w:firstLine="650"/>
              <w:jc w:val="center"/>
              <w:rPr>
                <w:sz w:val="24"/>
                <w:szCs w:val="24"/>
              </w:rPr>
            </w:pPr>
          </w:p>
        </w:tc>
        <w:tc>
          <w:tcPr>
            <w:tcW w:w="1647" w:type="dxa"/>
            <w:tcBorders>
              <w:top w:val="single" w:sz="4" w:space="0" w:color="000000"/>
              <w:left w:val="single" w:sz="4" w:space="0" w:color="000000"/>
              <w:bottom w:val="single" w:sz="4" w:space="0" w:color="000000"/>
            </w:tcBorders>
            <w:shd w:val="clear" w:color="auto" w:fill="auto"/>
            <w:vAlign w:val="center"/>
          </w:tcPr>
          <w:p w14:paraId="0C9ADFC8" w14:textId="77777777" w:rsidR="00F6673B" w:rsidRPr="00AA57DF" w:rsidRDefault="00F6673B" w:rsidP="00F6673B">
            <w:pPr>
              <w:widowControl w:val="0"/>
              <w:autoSpaceDE w:val="0"/>
              <w:autoSpaceDN w:val="0"/>
              <w:adjustRightInd w:val="0"/>
              <w:spacing w:line="0" w:lineRule="atLeast"/>
              <w:jc w:val="center"/>
              <w:rPr>
                <w:sz w:val="24"/>
                <w:szCs w:val="24"/>
              </w:rPr>
            </w:pPr>
            <w:r w:rsidRPr="00AA57DF">
              <w:rPr>
                <w:sz w:val="24"/>
                <w:szCs w:val="24"/>
              </w:rPr>
              <w:t>Итого:</w:t>
            </w:r>
          </w:p>
        </w:tc>
        <w:tc>
          <w:tcPr>
            <w:tcW w:w="1603" w:type="dxa"/>
            <w:tcBorders>
              <w:top w:val="single" w:sz="4" w:space="0" w:color="000000"/>
              <w:left w:val="single" w:sz="4" w:space="0" w:color="000000"/>
              <w:bottom w:val="single" w:sz="4" w:space="0" w:color="000000"/>
            </w:tcBorders>
            <w:shd w:val="clear" w:color="auto" w:fill="auto"/>
            <w:vAlign w:val="center"/>
          </w:tcPr>
          <w:p w14:paraId="2C87B9A0" w14:textId="3C0BD50A" w:rsidR="00F6673B" w:rsidRPr="00AA57DF" w:rsidRDefault="00AA57DF" w:rsidP="00F6673B">
            <w:pPr>
              <w:widowControl w:val="0"/>
              <w:autoSpaceDE w:val="0"/>
              <w:autoSpaceDN w:val="0"/>
              <w:adjustRightInd w:val="0"/>
              <w:spacing w:line="0" w:lineRule="atLeast"/>
              <w:jc w:val="center"/>
            </w:pPr>
            <w:r w:rsidRPr="00AA57DF">
              <w:t>5,9864</w:t>
            </w:r>
          </w:p>
        </w:tc>
        <w:tc>
          <w:tcPr>
            <w:tcW w:w="780" w:type="dxa"/>
            <w:tcBorders>
              <w:top w:val="single" w:sz="4" w:space="0" w:color="000000"/>
              <w:left w:val="single" w:sz="4" w:space="0" w:color="000000"/>
              <w:bottom w:val="single" w:sz="4" w:space="0" w:color="000000"/>
            </w:tcBorders>
            <w:shd w:val="clear" w:color="auto" w:fill="auto"/>
            <w:vAlign w:val="center"/>
          </w:tcPr>
          <w:p w14:paraId="6DE8EAEA" w14:textId="2A2F87EE" w:rsidR="00F6673B" w:rsidRPr="00AA57DF" w:rsidRDefault="00AA57DF" w:rsidP="00F6673B">
            <w:pPr>
              <w:widowControl w:val="0"/>
              <w:autoSpaceDE w:val="0"/>
              <w:autoSpaceDN w:val="0"/>
              <w:adjustRightInd w:val="0"/>
              <w:spacing w:line="0" w:lineRule="atLeast"/>
              <w:jc w:val="center"/>
            </w:pPr>
            <w:r w:rsidRPr="00AA57DF">
              <w:t>0,6427</w:t>
            </w:r>
          </w:p>
        </w:tc>
        <w:tc>
          <w:tcPr>
            <w:tcW w:w="650" w:type="dxa"/>
            <w:tcBorders>
              <w:top w:val="single" w:sz="4" w:space="0" w:color="000000"/>
              <w:left w:val="single" w:sz="4" w:space="0" w:color="000000"/>
              <w:bottom w:val="single" w:sz="4" w:space="0" w:color="000000"/>
            </w:tcBorders>
            <w:shd w:val="clear" w:color="auto" w:fill="auto"/>
            <w:vAlign w:val="center"/>
          </w:tcPr>
          <w:p w14:paraId="1B891144" w14:textId="2653D98C" w:rsidR="00F6673B" w:rsidRPr="00AA57DF" w:rsidRDefault="00AA57DF" w:rsidP="00F6673B">
            <w:pPr>
              <w:widowControl w:val="0"/>
              <w:autoSpaceDE w:val="0"/>
              <w:autoSpaceDN w:val="0"/>
              <w:adjustRightInd w:val="0"/>
              <w:spacing w:line="0" w:lineRule="atLeast"/>
              <w:jc w:val="center"/>
            </w:pPr>
            <w:r w:rsidRPr="00AA57DF">
              <w:t>0,259</w:t>
            </w:r>
          </w:p>
        </w:tc>
        <w:tc>
          <w:tcPr>
            <w:tcW w:w="936" w:type="dxa"/>
            <w:tcBorders>
              <w:top w:val="single" w:sz="4" w:space="0" w:color="000000"/>
              <w:left w:val="single" w:sz="4" w:space="0" w:color="000000"/>
              <w:bottom w:val="single" w:sz="4" w:space="0" w:color="000000"/>
            </w:tcBorders>
            <w:shd w:val="clear" w:color="auto" w:fill="auto"/>
            <w:vAlign w:val="center"/>
          </w:tcPr>
          <w:p w14:paraId="746813B9" w14:textId="4332BAFD" w:rsidR="00F6673B" w:rsidRPr="00AA57DF" w:rsidRDefault="00AA57DF" w:rsidP="00F6673B">
            <w:pPr>
              <w:widowControl w:val="0"/>
              <w:autoSpaceDE w:val="0"/>
              <w:autoSpaceDN w:val="0"/>
              <w:adjustRightInd w:val="0"/>
              <w:spacing w:line="0" w:lineRule="atLeast"/>
              <w:jc w:val="center"/>
            </w:pPr>
            <w:r w:rsidRPr="00AA57DF">
              <w:t>0,3442</w:t>
            </w:r>
          </w:p>
        </w:tc>
        <w:tc>
          <w:tcPr>
            <w:tcW w:w="494" w:type="dxa"/>
            <w:tcBorders>
              <w:top w:val="single" w:sz="4" w:space="0" w:color="000000"/>
              <w:left w:val="single" w:sz="4" w:space="0" w:color="000000"/>
              <w:bottom w:val="single" w:sz="4" w:space="0" w:color="000000"/>
            </w:tcBorders>
            <w:shd w:val="clear" w:color="auto" w:fill="auto"/>
            <w:vAlign w:val="center"/>
          </w:tcPr>
          <w:p w14:paraId="57C99EFC" w14:textId="3A3F092A" w:rsidR="00F6673B" w:rsidRPr="00AA57DF" w:rsidRDefault="00AA57DF" w:rsidP="00F6673B">
            <w:pPr>
              <w:widowControl w:val="0"/>
              <w:autoSpaceDE w:val="0"/>
              <w:autoSpaceDN w:val="0"/>
              <w:adjustRightInd w:val="0"/>
              <w:spacing w:line="0" w:lineRule="atLeast"/>
              <w:jc w:val="center"/>
            </w:pPr>
            <w:r w:rsidRPr="00AA57DF">
              <w:t>0,116</w:t>
            </w:r>
          </w:p>
        </w:tc>
        <w:tc>
          <w:tcPr>
            <w:tcW w:w="780" w:type="dxa"/>
            <w:tcBorders>
              <w:top w:val="single" w:sz="4" w:space="0" w:color="000000"/>
              <w:left w:val="single" w:sz="4" w:space="0" w:color="000000"/>
              <w:bottom w:val="single" w:sz="4" w:space="0" w:color="000000"/>
            </w:tcBorders>
            <w:shd w:val="clear" w:color="auto" w:fill="auto"/>
            <w:vAlign w:val="center"/>
          </w:tcPr>
          <w:p w14:paraId="6CE51045" w14:textId="372D1C95" w:rsidR="00F6673B" w:rsidRPr="00AA57DF" w:rsidRDefault="00AA57DF" w:rsidP="00F6673B">
            <w:pPr>
              <w:widowControl w:val="0"/>
              <w:autoSpaceDE w:val="0"/>
              <w:autoSpaceDN w:val="0"/>
              <w:adjustRightInd w:val="0"/>
              <w:spacing w:line="0" w:lineRule="atLeast"/>
              <w:jc w:val="center"/>
            </w:pPr>
            <w:r w:rsidRPr="00AA57DF">
              <w:t>0,8573</w:t>
            </w:r>
          </w:p>
        </w:tc>
        <w:tc>
          <w:tcPr>
            <w:tcW w:w="780" w:type="dxa"/>
            <w:tcBorders>
              <w:top w:val="single" w:sz="4" w:space="0" w:color="000000"/>
              <w:left w:val="single" w:sz="4" w:space="0" w:color="000000"/>
              <w:bottom w:val="single" w:sz="4" w:space="0" w:color="000000"/>
            </w:tcBorders>
            <w:shd w:val="clear" w:color="auto" w:fill="auto"/>
            <w:vAlign w:val="center"/>
          </w:tcPr>
          <w:p w14:paraId="2AAE2865" w14:textId="3F704CDA" w:rsidR="00F6673B" w:rsidRPr="00AA57DF" w:rsidRDefault="00AA57DF" w:rsidP="00F6673B">
            <w:pPr>
              <w:widowControl w:val="0"/>
              <w:autoSpaceDE w:val="0"/>
              <w:autoSpaceDN w:val="0"/>
              <w:adjustRightInd w:val="0"/>
              <w:spacing w:line="0" w:lineRule="atLeast"/>
              <w:jc w:val="center"/>
            </w:pPr>
            <w:r w:rsidRPr="00AA57DF">
              <w:t>3,275</w:t>
            </w:r>
          </w:p>
        </w:tc>
        <w:tc>
          <w:tcPr>
            <w:tcW w:w="650" w:type="dxa"/>
            <w:tcBorders>
              <w:top w:val="single" w:sz="4" w:space="0" w:color="000000"/>
              <w:left w:val="single" w:sz="4" w:space="0" w:color="000000"/>
              <w:bottom w:val="single" w:sz="4" w:space="0" w:color="000000"/>
            </w:tcBorders>
            <w:shd w:val="clear" w:color="auto" w:fill="auto"/>
            <w:vAlign w:val="center"/>
          </w:tcPr>
          <w:p w14:paraId="765071F2" w14:textId="312543FC" w:rsidR="00F6673B" w:rsidRPr="00AA57DF" w:rsidRDefault="00AA57DF" w:rsidP="00F6673B">
            <w:pPr>
              <w:widowControl w:val="0"/>
              <w:autoSpaceDE w:val="0"/>
              <w:autoSpaceDN w:val="0"/>
              <w:adjustRightInd w:val="0"/>
              <w:spacing w:line="0" w:lineRule="atLeast"/>
              <w:jc w:val="center"/>
            </w:pPr>
            <w:r w:rsidRPr="00AA57DF">
              <w:t>0,2225</w:t>
            </w:r>
          </w:p>
        </w:tc>
        <w:tc>
          <w:tcPr>
            <w:tcW w:w="6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304728" w14:textId="0D61206F" w:rsidR="00F6673B" w:rsidRPr="00AA57DF" w:rsidRDefault="00AA57DF" w:rsidP="00F6673B">
            <w:pPr>
              <w:widowControl w:val="0"/>
              <w:autoSpaceDE w:val="0"/>
              <w:autoSpaceDN w:val="0"/>
              <w:adjustRightInd w:val="0"/>
              <w:spacing w:line="0" w:lineRule="atLeast"/>
              <w:jc w:val="center"/>
            </w:pPr>
            <w:r w:rsidRPr="00AA57DF">
              <w:t>0,2697</w:t>
            </w:r>
          </w:p>
        </w:tc>
      </w:tr>
    </w:tbl>
    <w:p w14:paraId="1047CFB1" w14:textId="09F3489C" w:rsidR="002163B4" w:rsidRDefault="002163B4" w:rsidP="00F6673B">
      <w:pPr>
        <w:pStyle w:val="ConsPlusNormal"/>
        <w:ind w:right="-2"/>
        <w:jc w:val="both"/>
        <w:rPr>
          <w:rFonts w:ascii="Times New Roman" w:hAnsi="Times New Roman" w:cs="Times New Roman"/>
          <w:noProof/>
          <w:sz w:val="28"/>
          <w:szCs w:val="28"/>
        </w:rPr>
      </w:pPr>
    </w:p>
    <w:p w14:paraId="44ED3728" w14:textId="6225FF17" w:rsidR="001A104E" w:rsidRDefault="001A104E" w:rsidP="001A104E">
      <w:pPr>
        <w:tabs>
          <w:tab w:val="left" w:pos="4140"/>
        </w:tabs>
        <w:jc w:val="both"/>
        <w:rPr>
          <w:noProof/>
          <w:sz w:val="28"/>
          <w:szCs w:val="28"/>
        </w:rPr>
      </w:pPr>
      <w:r>
        <w:rPr>
          <w:noProof/>
          <w:sz w:val="28"/>
          <w:szCs w:val="28"/>
        </w:rPr>
        <w:t>В соответствии с Постановлением Правительства от 22.02.2012  №154</w:t>
      </w:r>
      <w:r>
        <w:rPr>
          <w:noProof/>
          <w:sz w:val="28"/>
          <w:szCs w:val="28"/>
        </w:rPr>
        <w:tab/>
        <w:t>«О требованиях к схемам теплоснвбжения,порядку их утверждения» при численности до 10 тыс.человек, в которых в соответствии с документами территориального планирования используется индивидуальное теплоснабжение потребителей тепловой энергии, соблюдение требований, указанных в п. 3-49 требований к схемам теплоснабжения и п.12-24 требований к порядку разработки и утверждения схем теплоснабжения не является обязательным.</w:t>
      </w:r>
    </w:p>
    <w:p w14:paraId="0E5A610D" w14:textId="19E89EC9" w:rsidR="00C90323" w:rsidRPr="00C90323" w:rsidRDefault="00F37CD0" w:rsidP="00C90323">
      <w:pPr>
        <w:tabs>
          <w:tab w:val="left" w:pos="4140"/>
        </w:tabs>
        <w:jc w:val="center"/>
        <w:rPr>
          <w:noProof/>
          <w:sz w:val="28"/>
          <w:szCs w:val="28"/>
        </w:rPr>
      </w:pPr>
      <w:r>
        <w:rPr>
          <w:rStyle w:val="ad"/>
          <w:color w:val="333333"/>
          <w:sz w:val="28"/>
          <w:szCs w:val="28"/>
          <w:shd w:val="clear" w:color="auto" w:fill="FFFFFF"/>
        </w:rPr>
        <w:lastRenderedPageBreak/>
        <w:t>4.</w:t>
      </w:r>
      <w:r w:rsidR="00C90323" w:rsidRPr="00C90323">
        <w:rPr>
          <w:rStyle w:val="ad"/>
          <w:color w:val="333333"/>
          <w:sz w:val="28"/>
          <w:szCs w:val="28"/>
          <w:shd w:val="clear" w:color="auto" w:fill="FFFFFF"/>
        </w:rPr>
        <w:t>Наличие</w:t>
      </w:r>
      <w:r>
        <w:rPr>
          <w:rStyle w:val="ad"/>
          <w:color w:val="333333"/>
          <w:sz w:val="28"/>
          <w:szCs w:val="28"/>
          <w:shd w:val="clear" w:color="auto" w:fill="FFFFFF"/>
        </w:rPr>
        <w:t xml:space="preserve"> материально-технического обеспечения и </w:t>
      </w:r>
      <w:r w:rsidR="00C90323" w:rsidRPr="00C90323">
        <w:rPr>
          <w:rStyle w:val="ad"/>
          <w:color w:val="333333"/>
          <w:sz w:val="28"/>
          <w:szCs w:val="28"/>
          <w:shd w:val="clear" w:color="auto" w:fill="FFFFFF"/>
        </w:rPr>
        <w:t xml:space="preserve"> резервных мощностей</w:t>
      </w:r>
    </w:p>
    <w:p w14:paraId="1B1308FC" w14:textId="77777777" w:rsidR="001A104E" w:rsidRDefault="00C90323" w:rsidP="001A104E">
      <w:pPr>
        <w:tabs>
          <w:tab w:val="left" w:pos="4140"/>
        </w:tabs>
        <w:rPr>
          <w:color w:val="333333"/>
          <w:sz w:val="28"/>
          <w:szCs w:val="28"/>
          <w:shd w:val="clear" w:color="auto" w:fill="FFFFFF"/>
        </w:rPr>
      </w:pPr>
      <w:r w:rsidRPr="00C90323">
        <w:rPr>
          <w:color w:val="333333"/>
          <w:sz w:val="28"/>
          <w:szCs w:val="28"/>
          <w:shd w:val="clear" w:color="auto" w:fill="FFFFFF"/>
        </w:rPr>
        <w:t>Главная цель подготовки к отопительному сезону — обеспечить стабильное энергоснабжение в холодный период.</w:t>
      </w:r>
      <w:r w:rsidR="001A104E" w:rsidRPr="00C90323">
        <w:rPr>
          <w:sz w:val="28"/>
          <w:szCs w:val="28"/>
        </w:rPr>
        <w:tab/>
      </w:r>
    </w:p>
    <w:p w14:paraId="26248285" w14:textId="4D8E3601" w:rsidR="00C90323" w:rsidRDefault="00C90323" w:rsidP="00C90323">
      <w:pPr>
        <w:jc w:val="both"/>
        <w:rPr>
          <w:color w:val="333333"/>
          <w:sz w:val="28"/>
          <w:szCs w:val="28"/>
          <w:shd w:val="clear" w:color="auto" w:fill="FFFFFF"/>
        </w:rPr>
      </w:pPr>
      <w:r>
        <w:rPr>
          <w:color w:val="333333"/>
          <w:sz w:val="28"/>
          <w:szCs w:val="28"/>
          <w:shd w:val="clear" w:color="auto" w:fill="FFFFFF"/>
        </w:rPr>
        <w:t>Для</w:t>
      </w:r>
      <w:r w:rsidRPr="00C90323">
        <w:rPr>
          <w:color w:val="333333"/>
          <w:sz w:val="28"/>
          <w:szCs w:val="28"/>
          <w:shd w:val="clear" w:color="auto" w:fill="FFFFFF"/>
        </w:rPr>
        <w:t xml:space="preserve"> быстрого проведения работ по ограничению распространения аварий в тепловых сетях и ликвидации повреждений эксплуатирующая организация </w:t>
      </w:r>
      <w:r>
        <w:rPr>
          <w:color w:val="333333"/>
          <w:sz w:val="28"/>
          <w:szCs w:val="28"/>
          <w:shd w:val="clear" w:color="auto" w:fill="FFFFFF"/>
        </w:rPr>
        <w:t>(тепловой район «Анучинский» Арсеньевского филиала КГУП «Примтеплоэнерго»</w:t>
      </w:r>
      <w:r w:rsidRPr="00C90323">
        <w:rPr>
          <w:color w:val="333333"/>
          <w:sz w:val="28"/>
          <w:szCs w:val="28"/>
          <w:shd w:val="clear" w:color="auto" w:fill="FFFFFF"/>
        </w:rPr>
        <w:t xml:space="preserve"> обеспеч</w:t>
      </w:r>
      <w:r>
        <w:rPr>
          <w:color w:val="333333"/>
          <w:sz w:val="28"/>
          <w:szCs w:val="28"/>
          <w:shd w:val="clear" w:color="auto" w:fill="FFFFFF"/>
        </w:rPr>
        <w:t>ен</w:t>
      </w:r>
      <w:r w:rsidR="00F37CD0">
        <w:rPr>
          <w:color w:val="333333"/>
          <w:sz w:val="28"/>
          <w:szCs w:val="28"/>
          <w:shd w:val="clear" w:color="auto" w:fill="FFFFFF"/>
        </w:rPr>
        <w:t>а</w:t>
      </w:r>
      <w:r w:rsidRPr="00C90323">
        <w:rPr>
          <w:color w:val="333333"/>
          <w:sz w:val="28"/>
          <w:szCs w:val="28"/>
          <w:shd w:val="clear" w:color="auto" w:fill="FFFFFF"/>
        </w:rPr>
        <w:t xml:space="preserve"> необходимы</w:t>
      </w:r>
      <w:r>
        <w:rPr>
          <w:color w:val="333333"/>
          <w:sz w:val="28"/>
          <w:szCs w:val="28"/>
          <w:shd w:val="clear" w:color="auto" w:fill="FFFFFF"/>
        </w:rPr>
        <w:t>м</w:t>
      </w:r>
      <w:r w:rsidRPr="00C90323">
        <w:rPr>
          <w:color w:val="333333"/>
          <w:sz w:val="28"/>
          <w:szCs w:val="28"/>
          <w:shd w:val="clear" w:color="auto" w:fill="FFFFFF"/>
        </w:rPr>
        <w:t xml:space="preserve"> запас</w:t>
      </w:r>
      <w:r>
        <w:rPr>
          <w:color w:val="333333"/>
          <w:sz w:val="28"/>
          <w:szCs w:val="28"/>
          <w:shd w:val="clear" w:color="auto" w:fill="FFFFFF"/>
        </w:rPr>
        <w:t>ом</w:t>
      </w:r>
      <w:r w:rsidRPr="00C90323">
        <w:rPr>
          <w:color w:val="333333"/>
          <w:sz w:val="28"/>
          <w:szCs w:val="28"/>
          <w:shd w:val="clear" w:color="auto" w:fill="FFFFFF"/>
        </w:rPr>
        <w:t xml:space="preserve"> арматуры и материалов.</w:t>
      </w:r>
    </w:p>
    <w:p w14:paraId="673E61AB" w14:textId="77777777" w:rsidR="00C90323" w:rsidRDefault="00C90323" w:rsidP="00C90323">
      <w:pPr>
        <w:jc w:val="right"/>
        <w:rPr>
          <w:color w:val="333333"/>
          <w:sz w:val="28"/>
          <w:szCs w:val="28"/>
          <w:shd w:val="clear" w:color="auto" w:fill="FFFFFF"/>
        </w:rPr>
      </w:pPr>
    </w:p>
    <w:p w14:paraId="2BEF3F13" w14:textId="77777777" w:rsidR="00C90323" w:rsidRDefault="00C90323" w:rsidP="00C90323">
      <w:pPr>
        <w:jc w:val="right"/>
        <w:rPr>
          <w:color w:val="333333"/>
          <w:sz w:val="28"/>
          <w:szCs w:val="28"/>
          <w:shd w:val="clear" w:color="auto" w:fill="FFFFFF"/>
        </w:rPr>
      </w:pPr>
    </w:p>
    <w:p w14:paraId="0D295A21" w14:textId="5F35BF0D" w:rsidR="00C90323" w:rsidRPr="00C90323" w:rsidRDefault="00C90323" w:rsidP="00C90323">
      <w:pPr>
        <w:jc w:val="right"/>
        <w:rPr>
          <w:color w:val="333333"/>
          <w:sz w:val="28"/>
          <w:szCs w:val="28"/>
          <w:shd w:val="clear" w:color="auto" w:fill="FFFFFF"/>
        </w:rPr>
      </w:pPr>
      <w:r w:rsidRPr="00C90323">
        <w:rPr>
          <w:color w:val="333333"/>
          <w:sz w:val="28"/>
          <w:szCs w:val="28"/>
          <w:shd w:val="clear" w:color="auto" w:fill="FFFFFF"/>
        </w:rPr>
        <w:t> </w:t>
      </w:r>
      <w:r>
        <w:rPr>
          <w:color w:val="333333"/>
          <w:sz w:val="28"/>
          <w:szCs w:val="28"/>
          <w:shd w:val="clear" w:color="auto" w:fill="FFFFFF"/>
        </w:rPr>
        <w:t>таблица6</w:t>
      </w:r>
    </w:p>
    <w:tbl>
      <w:tblPr>
        <w:tblStyle w:val="ab"/>
        <w:tblW w:w="9739" w:type="dxa"/>
        <w:tblLayout w:type="fixed"/>
        <w:tblLook w:val="04A0" w:firstRow="1" w:lastRow="0" w:firstColumn="1" w:lastColumn="0" w:noHBand="0" w:noVBand="1"/>
      </w:tblPr>
      <w:tblGrid>
        <w:gridCol w:w="3722"/>
        <w:gridCol w:w="1802"/>
        <w:gridCol w:w="1560"/>
        <w:gridCol w:w="1558"/>
        <w:gridCol w:w="1097"/>
      </w:tblGrid>
      <w:tr w:rsidR="00E75620" w14:paraId="6439542B" w14:textId="77777777" w:rsidTr="00E75620">
        <w:tc>
          <w:tcPr>
            <w:tcW w:w="3722" w:type="dxa"/>
          </w:tcPr>
          <w:p w14:paraId="21115DB9" w14:textId="6AEC2FB7" w:rsidR="00E72FE3" w:rsidRDefault="00E75620" w:rsidP="00C90323">
            <w:pPr>
              <w:rPr>
                <w:color w:val="333333"/>
                <w:sz w:val="28"/>
                <w:szCs w:val="28"/>
                <w:shd w:val="clear" w:color="auto" w:fill="FFFFFF"/>
              </w:rPr>
            </w:pPr>
            <w:r>
              <w:rPr>
                <w:color w:val="333333"/>
                <w:sz w:val="28"/>
                <w:szCs w:val="28"/>
                <w:shd w:val="clear" w:color="auto" w:fill="FFFFFF"/>
              </w:rPr>
              <w:t>Ресурсоснабжающая организация(гарантирующий поставщик)</w:t>
            </w:r>
          </w:p>
        </w:tc>
        <w:tc>
          <w:tcPr>
            <w:tcW w:w="1802" w:type="dxa"/>
          </w:tcPr>
          <w:p w14:paraId="53D8E10F" w14:textId="4BA15303" w:rsidR="00E72FE3" w:rsidRDefault="00E72FE3" w:rsidP="00C90323">
            <w:pPr>
              <w:rPr>
                <w:color w:val="333333"/>
                <w:sz w:val="28"/>
                <w:szCs w:val="28"/>
                <w:shd w:val="clear" w:color="auto" w:fill="FFFFFF"/>
              </w:rPr>
            </w:pPr>
            <w:r>
              <w:rPr>
                <w:color w:val="333333"/>
                <w:sz w:val="28"/>
                <w:szCs w:val="28"/>
                <w:shd w:val="clear" w:color="auto" w:fill="FFFFFF"/>
              </w:rPr>
              <w:t>Материально-техническое обеспечение</w:t>
            </w:r>
          </w:p>
        </w:tc>
        <w:tc>
          <w:tcPr>
            <w:tcW w:w="1560" w:type="dxa"/>
          </w:tcPr>
          <w:p w14:paraId="423ED9A9" w14:textId="767F660D" w:rsidR="00E72FE3" w:rsidRDefault="00E72FE3" w:rsidP="00C90323">
            <w:pPr>
              <w:rPr>
                <w:color w:val="333333"/>
                <w:sz w:val="28"/>
                <w:szCs w:val="28"/>
                <w:shd w:val="clear" w:color="auto" w:fill="FFFFFF"/>
              </w:rPr>
            </w:pPr>
            <w:r>
              <w:rPr>
                <w:color w:val="333333"/>
                <w:sz w:val="28"/>
                <w:szCs w:val="28"/>
                <w:shd w:val="clear" w:color="auto" w:fill="FFFFFF"/>
              </w:rPr>
              <w:t>Наличие резервных мощностей</w:t>
            </w:r>
            <w:r w:rsidR="002A37B4">
              <w:rPr>
                <w:color w:val="333333"/>
                <w:sz w:val="28"/>
                <w:szCs w:val="28"/>
                <w:shd w:val="clear" w:color="auto" w:fill="FFFFFF"/>
              </w:rPr>
              <w:t xml:space="preserve"> и резервного подключения</w:t>
            </w:r>
          </w:p>
        </w:tc>
        <w:tc>
          <w:tcPr>
            <w:tcW w:w="1558" w:type="dxa"/>
          </w:tcPr>
          <w:p w14:paraId="003100BD" w14:textId="590B1983" w:rsidR="00E72FE3" w:rsidRDefault="00E72FE3" w:rsidP="00C90323">
            <w:pPr>
              <w:rPr>
                <w:color w:val="333333"/>
                <w:sz w:val="28"/>
                <w:szCs w:val="28"/>
                <w:shd w:val="clear" w:color="auto" w:fill="FFFFFF"/>
              </w:rPr>
            </w:pPr>
            <w:r>
              <w:rPr>
                <w:color w:val="333333"/>
                <w:sz w:val="28"/>
                <w:szCs w:val="28"/>
                <w:shd w:val="clear" w:color="auto" w:fill="FFFFFF"/>
              </w:rPr>
              <w:t>Количество спецтехники и персонала</w:t>
            </w:r>
            <w:r w:rsidR="00E75620">
              <w:rPr>
                <w:color w:val="333333"/>
                <w:sz w:val="28"/>
                <w:szCs w:val="28"/>
                <w:shd w:val="clear" w:color="auto" w:fill="FFFFFF"/>
              </w:rPr>
              <w:t xml:space="preserve"> ед.</w:t>
            </w:r>
            <w:r w:rsidR="002A37B4">
              <w:rPr>
                <w:color w:val="333333"/>
                <w:sz w:val="28"/>
                <w:szCs w:val="28"/>
                <w:shd w:val="clear" w:color="auto" w:fill="FFFFFF"/>
              </w:rPr>
              <w:t xml:space="preserve"> </w:t>
            </w:r>
            <w:r w:rsidR="00E75620">
              <w:rPr>
                <w:color w:val="333333"/>
                <w:sz w:val="28"/>
                <w:szCs w:val="28"/>
                <w:shd w:val="clear" w:color="auto" w:fill="FFFFFF"/>
              </w:rPr>
              <w:t>техники/человек</w:t>
            </w:r>
            <w:r w:rsidR="002A37B4">
              <w:rPr>
                <w:color w:val="333333"/>
                <w:sz w:val="28"/>
                <w:szCs w:val="28"/>
                <w:shd w:val="clear" w:color="auto" w:fill="FFFFFF"/>
              </w:rPr>
              <w:t>, всего</w:t>
            </w:r>
          </w:p>
        </w:tc>
        <w:tc>
          <w:tcPr>
            <w:tcW w:w="1097" w:type="dxa"/>
          </w:tcPr>
          <w:p w14:paraId="72F60C0D" w14:textId="2AB17EF5" w:rsidR="00E72FE3" w:rsidRDefault="00E72FE3" w:rsidP="00C90323">
            <w:pPr>
              <w:rPr>
                <w:color w:val="333333"/>
                <w:sz w:val="28"/>
                <w:szCs w:val="28"/>
                <w:shd w:val="clear" w:color="auto" w:fill="FFFFFF"/>
              </w:rPr>
            </w:pPr>
            <w:r>
              <w:rPr>
                <w:color w:val="333333"/>
                <w:sz w:val="28"/>
                <w:szCs w:val="28"/>
                <w:shd w:val="clear" w:color="auto" w:fill="FFFFFF"/>
              </w:rPr>
              <w:t>Источник финансирования</w:t>
            </w:r>
          </w:p>
        </w:tc>
      </w:tr>
      <w:tr w:rsidR="00E75620" w14:paraId="59AEBC15" w14:textId="77777777" w:rsidTr="00E75620">
        <w:tc>
          <w:tcPr>
            <w:tcW w:w="3722" w:type="dxa"/>
          </w:tcPr>
          <w:p w14:paraId="58982BF4" w14:textId="77777777" w:rsidR="00E75620" w:rsidRPr="002A37B4" w:rsidRDefault="00E75620" w:rsidP="00C90323">
            <w:pPr>
              <w:rPr>
                <w:color w:val="333333"/>
                <w:shd w:val="clear" w:color="auto" w:fill="FFFFFF"/>
              </w:rPr>
            </w:pPr>
          </w:p>
          <w:p w14:paraId="50F003DC" w14:textId="77777777" w:rsidR="00E75620" w:rsidRPr="002A37B4" w:rsidRDefault="00E75620" w:rsidP="00C90323">
            <w:pPr>
              <w:rPr>
                <w:color w:val="333333"/>
                <w:shd w:val="clear" w:color="auto" w:fill="FFFFFF"/>
              </w:rPr>
            </w:pPr>
          </w:p>
          <w:p w14:paraId="23EFCED6" w14:textId="60DB1CE2" w:rsidR="00E72FE3" w:rsidRPr="002A37B4" w:rsidRDefault="00E75620" w:rsidP="00C90323">
            <w:pPr>
              <w:rPr>
                <w:color w:val="333333"/>
                <w:shd w:val="clear" w:color="auto" w:fill="FFFFFF"/>
              </w:rPr>
            </w:pPr>
            <w:r w:rsidRPr="002A37B4">
              <w:rPr>
                <w:color w:val="333333"/>
                <w:shd w:val="clear" w:color="auto" w:fill="FFFFFF"/>
              </w:rPr>
              <w:t>Тепловой район «Анучинский» Арсеньевского филиала КГУП «Примтеплоэнерго»</w:t>
            </w:r>
          </w:p>
        </w:tc>
        <w:tc>
          <w:tcPr>
            <w:tcW w:w="1802" w:type="dxa"/>
          </w:tcPr>
          <w:p w14:paraId="2A9292A1" w14:textId="4A2365AA" w:rsidR="00E75620" w:rsidRPr="002A37B4" w:rsidRDefault="00E75620" w:rsidP="00E75620">
            <w:pPr>
              <w:jc w:val="center"/>
              <w:rPr>
                <w:color w:val="333333"/>
                <w:shd w:val="clear" w:color="auto" w:fill="FFFFFF"/>
              </w:rPr>
            </w:pPr>
            <w:r w:rsidRPr="002A37B4">
              <w:rPr>
                <w:color w:val="333333"/>
                <w:shd w:val="clear" w:color="auto" w:fill="FFFFFF"/>
              </w:rPr>
              <w:t>Аварийный запас: трубы-0,2тн., уголок0,05тн, задвижки-2 шт., краны-2шт</w:t>
            </w:r>
          </w:p>
          <w:p w14:paraId="01E825B5" w14:textId="77777777" w:rsidR="00E75620" w:rsidRPr="002A37B4" w:rsidRDefault="00E75620" w:rsidP="00E75620">
            <w:pPr>
              <w:jc w:val="center"/>
              <w:rPr>
                <w:color w:val="333333"/>
                <w:shd w:val="clear" w:color="auto" w:fill="FFFFFF"/>
              </w:rPr>
            </w:pPr>
          </w:p>
          <w:p w14:paraId="065EF12F" w14:textId="624310ED" w:rsidR="00E72FE3" w:rsidRPr="002A37B4" w:rsidRDefault="00E72FE3" w:rsidP="00E75620">
            <w:pPr>
              <w:jc w:val="center"/>
              <w:rPr>
                <w:color w:val="333333"/>
                <w:shd w:val="clear" w:color="auto" w:fill="FFFFFF"/>
              </w:rPr>
            </w:pPr>
          </w:p>
        </w:tc>
        <w:tc>
          <w:tcPr>
            <w:tcW w:w="1560" w:type="dxa"/>
          </w:tcPr>
          <w:p w14:paraId="3D3EACB8" w14:textId="77777777" w:rsidR="00E72FE3" w:rsidRDefault="00E75620" w:rsidP="00C90323">
            <w:pPr>
              <w:rPr>
                <w:color w:val="333333"/>
                <w:shd w:val="clear" w:color="auto" w:fill="FFFFFF"/>
              </w:rPr>
            </w:pPr>
            <w:r w:rsidRPr="002A37B4">
              <w:rPr>
                <w:color w:val="333333"/>
                <w:shd w:val="clear" w:color="auto" w:fill="FFFFFF"/>
              </w:rPr>
              <w:t>Котельн</w:t>
            </w:r>
            <w:r w:rsidR="002A37B4">
              <w:rPr>
                <w:color w:val="333333"/>
                <w:shd w:val="clear" w:color="auto" w:fill="FFFFFF"/>
              </w:rPr>
              <w:t xml:space="preserve">ые </w:t>
            </w:r>
            <w:r w:rsidRPr="002A37B4">
              <w:rPr>
                <w:color w:val="333333"/>
                <w:shd w:val="clear" w:color="auto" w:fill="FFFFFF"/>
              </w:rPr>
              <w:t>№1</w:t>
            </w:r>
            <w:r w:rsidR="002A37B4">
              <w:rPr>
                <w:color w:val="333333"/>
                <w:shd w:val="clear" w:color="auto" w:fill="FFFFFF"/>
              </w:rPr>
              <w:t>,2,</w:t>
            </w:r>
            <w:r w:rsidR="00F37CD0" w:rsidRPr="002A37B4">
              <w:rPr>
                <w:color w:val="333333"/>
                <w:shd w:val="clear" w:color="auto" w:fill="FFFFFF"/>
              </w:rPr>
              <w:t xml:space="preserve"> </w:t>
            </w:r>
            <w:r w:rsidR="002A37B4" w:rsidRPr="002A37B4">
              <w:rPr>
                <w:color w:val="333333"/>
                <w:shd w:val="clear" w:color="auto" w:fill="FFFFFF"/>
              </w:rPr>
              <w:t>передвижной источник</w:t>
            </w:r>
            <w:r w:rsidR="002A37B4">
              <w:rPr>
                <w:color w:val="333333"/>
                <w:shd w:val="clear" w:color="auto" w:fill="FFFFFF"/>
              </w:rPr>
              <w:t>,</w:t>
            </w:r>
          </w:p>
          <w:p w14:paraId="03573959" w14:textId="6B342CA3" w:rsidR="00F37CD0" w:rsidRPr="002A37B4" w:rsidRDefault="00F37CD0" w:rsidP="00C90323">
            <w:pPr>
              <w:rPr>
                <w:color w:val="333333"/>
                <w:shd w:val="clear" w:color="auto" w:fill="FFFFFF"/>
              </w:rPr>
            </w:pPr>
            <w:r>
              <w:rPr>
                <w:color w:val="333333"/>
                <w:shd w:val="clear" w:color="auto" w:fill="FFFFFF"/>
              </w:rPr>
              <w:t>Котельные 3,4,5,7,10,11,12-стационарный источник РИСЭ</w:t>
            </w:r>
          </w:p>
        </w:tc>
        <w:tc>
          <w:tcPr>
            <w:tcW w:w="1558" w:type="dxa"/>
          </w:tcPr>
          <w:p w14:paraId="3B80E973" w14:textId="77777777" w:rsidR="00E72FE3" w:rsidRPr="002A37B4" w:rsidRDefault="00E72FE3" w:rsidP="00C90323">
            <w:pPr>
              <w:rPr>
                <w:color w:val="333333"/>
                <w:shd w:val="clear" w:color="auto" w:fill="FFFFFF"/>
              </w:rPr>
            </w:pPr>
          </w:p>
          <w:p w14:paraId="279A0F01" w14:textId="77777777" w:rsidR="00E75620" w:rsidRPr="002A37B4" w:rsidRDefault="00E75620" w:rsidP="00C90323">
            <w:pPr>
              <w:rPr>
                <w:color w:val="333333"/>
                <w:shd w:val="clear" w:color="auto" w:fill="FFFFFF"/>
              </w:rPr>
            </w:pPr>
          </w:p>
          <w:p w14:paraId="443FB152" w14:textId="2FFB5C27" w:rsidR="00E75620" w:rsidRPr="002A37B4" w:rsidRDefault="002A37B4" w:rsidP="00C90323">
            <w:pPr>
              <w:rPr>
                <w:color w:val="333333"/>
                <w:shd w:val="clear" w:color="auto" w:fill="FFFFFF"/>
              </w:rPr>
            </w:pPr>
            <w:r>
              <w:rPr>
                <w:color w:val="333333"/>
                <w:shd w:val="clear" w:color="auto" w:fill="FFFFFF"/>
              </w:rPr>
              <w:t xml:space="preserve">     </w:t>
            </w:r>
            <w:r w:rsidR="00E75620" w:rsidRPr="002A37B4">
              <w:rPr>
                <w:color w:val="333333"/>
                <w:shd w:val="clear" w:color="auto" w:fill="FFFFFF"/>
              </w:rPr>
              <w:t xml:space="preserve">  3/2</w:t>
            </w:r>
          </w:p>
        </w:tc>
        <w:tc>
          <w:tcPr>
            <w:tcW w:w="1097" w:type="dxa"/>
          </w:tcPr>
          <w:p w14:paraId="5A827426" w14:textId="448D8938" w:rsidR="00E72FE3" w:rsidRPr="002A37B4" w:rsidRDefault="002A37B4" w:rsidP="00C90323">
            <w:pPr>
              <w:rPr>
                <w:color w:val="333333"/>
                <w:shd w:val="clear" w:color="auto" w:fill="FFFFFF"/>
              </w:rPr>
            </w:pPr>
            <w:r w:rsidRPr="002A37B4">
              <w:rPr>
                <w:color w:val="333333"/>
                <w:shd w:val="clear" w:color="auto" w:fill="FFFFFF"/>
              </w:rPr>
              <w:t>с/средства предприятия,</w:t>
            </w:r>
            <w:r>
              <w:rPr>
                <w:color w:val="333333"/>
                <w:shd w:val="clear" w:color="auto" w:fill="FFFFFF"/>
              </w:rPr>
              <w:t xml:space="preserve"> </w:t>
            </w:r>
            <w:r w:rsidRPr="002A37B4">
              <w:rPr>
                <w:color w:val="333333"/>
                <w:shd w:val="clear" w:color="auto" w:fill="FFFFFF"/>
              </w:rPr>
              <w:t>м/бюджет</w:t>
            </w:r>
          </w:p>
        </w:tc>
      </w:tr>
    </w:tbl>
    <w:p w14:paraId="413F56D8" w14:textId="77777777" w:rsidR="00C90323" w:rsidRDefault="00C90323" w:rsidP="00C90323">
      <w:pPr>
        <w:rPr>
          <w:color w:val="333333"/>
          <w:sz w:val="28"/>
          <w:szCs w:val="28"/>
          <w:shd w:val="clear" w:color="auto" w:fill="FFFFFF"/>
        </w:rPr>
      </w:pPr>
    </w:p>
    <w:p w14:paraId="0E4E6FAA" w14:textId="77777777" w:rsidR="00C90323" w:rsidRDefault="00C90323" w:rsidP="00C90323">
      <w:pPr>
        <w:rPr>
          <w:color w:val="333333"/>
          <w:sz w:val="28"/>
          <w:szCs w:val="28"/>
          <w:shd w:val="clear" w:color="auto" w:fill="FFFFFF"/>
        </w:rPr>
      </w:pPr>
    </w:p>
    <w:p w14:paraId="573DA3E1" w14:textId="460AB1D4" w:rsidR="00C90323" w:rsidRPr="00C90323" w:rsidRDefault="00C90323" w:rsidP="00C90323">
      <w:pPr>
        <w:rPr>
          <w:sz w:val="28"/>
          <w:szCs w:val="28"/>
        </w:rPr>
        <w:sectPr w:rsidR="00C90323" w:rsidRPr="00C90323" w:rsidSect="00F95E61">
          <w:pgSz w:w="11906" w:h="16838"/>
          <w:pgMar w:top="709" w:right="851" w:bottom="568" w:left="1701" w:header="709" w:footer="709" w:gutter="0"/>
          <w:cols w:space="708"/>
          <w:docGrid w:linePitch="360"/>
        </w:sectPr>
      </w:pPr>
    </w:p>
    <w:tbl>
      <w:tblPr>
        <w:tblStyle w:val="ab"/>
        <w:tblW w:w="14459" w:type="dxa"/>
        <w:tblInd w:w="675" w:type="dxa"/>
        <w:tblLayout w:type="fixed"/>
        <w:tblLook w:val="04A0" w:firstRow="1" w:lastRow="0" w:firstColumn="1" w:lastColumn="0" w:noHBand="0" w:noVBand="1"/>
      </w:tblPr>
      <w:tblGrid>
        <w:gridCol w:w="2660"/>
        <w:gridCol w:w="2835"/>
        <w:gridCol w:w="3436"/>
        <w:gridCol w:w="1275"/>
        <w:gridCol w:w="4253"/>
      </w:tblGrid>
      <w:tr w:rsidR="00256AB8" w14:paraId="545F2C6D" w14:textId="77777777" w:rsidTr="00256AB8">
        <w:tc>
          <w:tcPr>
            <w:tcW w:w="14459" w:type="dxa"/>
            <w:gridSpan w:val="5"/>
          </w:tcPr>
          <w:p w14:paraId="4034279B" w14:textId="4B5D826E" w:rsidR="00256AB8" w:rsidRPr="00256AB8" w:rsidRDefault="00256AB8" w:rsidP="00256AB8">
            <w:pPr>
              <w:pStyle w:val="ConsPlusNormal"/>
              <w:ind w:right="139"/>
              <w:jc w:val="right"/>
              <w:rPr>
                <w:rFonts w:ascii="Times New Roman" w:hAnsi="Times New Roman" w:cs="Times New Roman"/>
                <w:szCs w:val="22"/>
              </w:rPr>
            </w:pPr>
            <w:r w:rsidRPr="00256AB8">
              <w:rPr>
                <w:rFonts w:ascii="Times New Roman" w:hAnsi="Times New Roman" w:cs="Times New Roman"/>
                <w:szCs w:val="22"/>
              </w:rPr>
              <w:lastRenderedPageBreak/>
              <w:t>Таблица №4</w:t>
            </w:r>
          </w:p>
        </w:tc>
      </w:tr>
      <w:tr w:rsidR="00256AB8" w14:paraId="560BEB4C" w14:textId="612D3815" w:rsidTr="00256AB8">
        <w:tc>
          <w:tcPr>
            <w:tcW w:w="2660" w:type="dxa"/>
          </w:tcPr>
          <w:p w14:paraId="5496DE72" w14:textId="31B8BF58" w:rsidR="00256AB8" w:rsidRPr="002163B4" w:rsidRDefault="00256AB8" w:rsidP="002163B4">
            <w:pPr>
              <w:pStyle w:val="ConsPlusNormal"/>
              <w:ind w:right="139"/>
              <w:jc w:val="center"/>
              <w:rPr>
                <w:rFonts w:ascii="Times New Roman" w:hAnsi="Times New Roman" w:cs="Times New Roman"/>
                <w:b/>
                <w:bCs/>
                <w:szCs w:val="22"/>
              </w:rPr>
            </w:pPr>
            <w:r w:rsidRPr="002163B4">
              <w:rPr>
                <w:rFonts w:ascii="Times New Roman" w:hAnsi="Times New Roman" w:cs="Times New Roman"/>
                <w:b/>
                <w:bCs/>
                <w:szCs w:val="22"/>
              </w:rPr>
              <w:t>Причина возникновения аварии</w:t>
            </w:r>
          </w:p>
        </w:tc>
        <w:tc>
          <w:tcPr>
            <w:tcW w:w="2835" w:type="dxa"/>
          </w:tcPr>
          <w:p w14:paraId="3AE0AAAF" w14:textId="225BA7B1" w:rsidR="00256AB8" w:rsidRPr="002163B4" w:rsidRDefault="00256AB8" w:rsidP="002163B4">
            <w:pPr>
              <w:pStyle w:val="ConsPlusNormal"/>
              <w:ind w:right="139"/>
              <w:jc w:val="center"/>
              <w:rPr>
                <w:rFonts w:ascii="Times New Roman" w:hAnsi="Times New Roman" w:cs="Times New Roman"/>
                <w:b/>
                <w:bCs/>
                <w:szCs w:val="22"/>
              </w:rPr>
            </w:pPr>
            <w:r w:rsidRPr="002163B4">
              <w:rPr>
                <w:rFonts w:ascii="Times New Roman" w:hAnsi="Times New Roman" w:cs="Times New Roman"/>
                <w:b/>
                <w:bCs/>
                <w:szCs w:val="22"/>
              </w:rPr>
              <w:t>Описание аварийной ситуации</w:t>
            </w:r>
          </w:p>
        </w:tc>
        <w:tc>
          <w:tcPr>
            <w:tcW w:w="3436" w:type="dxa"/>
          </w:tcPr>
          <w:p w14:paraId="5800CB4C" w14:textId="30838992" w:rsidR="00256AB8" w:rsidRPr="002163B4" w:rsidRDefault="00256AB8" w:rsidP="002163B4">
            <w:pPr>
              <w:pStyle w:val="ConsPlusNormal"/>
              <w:ind w:right="139"/>
              <w:jc w:val="center"/>
              <w:rPr>
                <w:rFonts w:ascii="Times New Roman" w:hAnsi="Times New Roman" w:cs="Times New Roman"/>
                <w:b/>
                <w:bCs/>
                <w:szCs w:val="22"/>
              </w:rPr>
            </w:pPr>
            <w:r w:rsidRPr="002163B4">
              <w:rPr>
                <w:rFonts w:ascii="Times New Roman" w:hAnsi="Times New Roman" w:cs="Times New Roman"/>
                <w:b/>
                <w:bCs/>
                <w:szCs w:val="22"/>
              </w:rPr>
              <w:t>Возможные масштабы аварии и последствия</w:t>
            </w:r>
          </w:p>
        </w:tc>
        <w:tc>
          <w:tcPr>
            <w:tcW w:w="1275" w:type="dxa"/>
          </w:tcPr>
          <w:p w14:paraId="318406A4" w14:textId="7909ED56" w:rsidR="00256AB8" w:rsidRPr="002163B4" w:rsidRDefault="00256AB8" w:rsidP="002163B4">
            <w:pPr>
              <w:pStyle w:val="ConsPlusNormal"/>
              <w:ind w:right="139"/>
              <w:jc w:val="center"/>
              <w:rPr>
                <w:rFonts w:ascii="Times New Roman" w:hAnsi="Times New Roman" w:cs="Times New Roman"/>
                <w:b/>
                <w:bCs/>
                <w:szCs w:val="22"/>
              </w:rPr>
            </w:pPr>
            <w:r w:rsidRPr="002163B4">
              <w:rPr>
                <w:rFonts w:ascii="Times New Roman" w:hAnsi="Times New Roman" w:cs="Times New Roman"/>
                <w:b/>
                <w:bCs/>
                <w:szCs w:val="22"/>
              </w:rPr>
              <w:t>Уровень реагирования</w:t>
            </w:r>
          </w:p>
        </w:tc>
        <w:tc>
          <w:tcPr>
            <w:tcW w:w="4253" w:type="dxa"/>
          </w:tcPr>
          <w:p w14:paraId="30FF87DD" w14:textId="52C68D77" w:rsidR="00256AB8" w:rsidRPr="002163B4" w:rsidRDefault="00256AB8" w:rsidP="002163B4">
            <w:pPr>
              <w:pStyle w:val="ConsPlusNormal"/>
              <w:ind w:right="139"/>
              <w:jc w:val="center"/>
              <w:rPr>
                <w:rFonts w:ascii="Times New Roman" w:hAnsi="Times New Roman" w:cs="Times New Roman"/>
                <w:b/>
                <w:bCs/>
                <w:szCs w:val="22"/>
              </w:rPr>
            </w:pPr>
            <w:r w:rsidRPr="002163B4">
              <w:rPr>
                <w:rFonts w:ascii="Times New Roman" w:hAnsi="Times New Roman" w:cs="Times New Roman"/>
                <w:b/>
                <w:bCs/>
                <w:szCs w:val="22"/>
              </w:rPr>
              <w:t>Действия персонала</w:t>
            </w:r>
          </w:p>
        </w:tc>
      </w:tr>
      <w:tr w:rsidR="00256AB8" w14:paraId="1162A542" w14:textId="4B27D426" w:rsidTr="00256AB8">
        <w:tc>
          <w:tcPr>
            <w:tcW w:w="2660" w:type="dxa"/>
          </w:tcPr>
          <w:p w14:paraId="224E9D6D" w14:textId="4C51C592" w:rsidR="00256AB8" w:rsidRPr="002163B4" w:rsidRDefault="00256AB8" w:rsidP="002163B4">
            <w:pPr>
              <w:pStyle w:val="ConsPlusNormal"/>
              <w:jc w:val="both"/>
              <w:rPr>
                <w:rFonts w:ascii="Times New Roman" w:hAnsi="Times New Roman" w:cs="Times New Roman"/>
                <w:sz w:val="24"/>
                <w:szCs w:val="24"/>
              </w:rPr>
            </w:pPr>
            <w:r w:rsidRPr="002163B4">
              <w:rPr>
                <w:rFonts w:ascii="Times New Roman" w:hAnsi="Times New Roman" w:cs="Times New Roman"/>
                <w:sz w:val="24"/>
                <w:szCs w:val="24"/>
              </w:rPr>
              <w:t xml:space="preserve">Прекращение подачи </w:t>
            </w:r>
            <w:r>
              <w:rPr>
                <w:rFonts w:ascii="Times New Roman" w:hAnsi="Times New Roman" w:cs="Times New Roman"/>
                <w:sz w:val="24"/>
                <w:szCs w:val="24"/>
              </w:rPr>
              <w:t>э</w:t>
            </w:r>
            <w:r w:rsidRPr="002163B4">
              <w:rPr>
                <w:rFonts w:ascii="Times New Roman" w:hAnsi="Times New Roman" w:cs="Times New Roman"/>
                <w:sz w:val="24"/>
                <w:szCs w:val="24"/>
              </w:rPr>
              <w:t>лектроэнергии на источник тепловой энергии, насосную станцию</w:t>
            </w:r>
          </w:p>
        </w:tc>
        <w:tc>
          <w:tcPr>
            <w:tcW w:w="2835" w:type="dxa"/>
          </w:tcPr>
          <w:p w14:paraId="05A4ACC2" w14:textId="3E186BCF" w:rsidR="00256AB8" w:rsidRPr="002163B4" w:rsidRDefault="00256AB8" w:rsidP="002163B4">
            <w:pPr>
              <w:pStyle w:val="ConsPlusNormal"/>
              <w:ind w:right="139"/>
              <w:jc w:val="both"/>
              <w:rPr>
                <w:rFonts w:ascii="Times New Roman" w:hAnsi="Times New Roman" w:cs="Times New Roman"/>
                <w:sz w:val="24"/>
                <w:szCs w:val="24"/>
              </w:rPr>
            </w:pPr>
            <w:r>
              <w:rPr>
                <w:rFonts w:ascii="Times New Roman" w:hAnsi="Times New Roman" w:cs="Times New Roman"/>
                <w:sz w:val="24"/>
                <w:szCs w:val="24"/>
              </w:rPr>
              <w:t>Остановка пода</w:t>
            </w:r>
            <w:r w:rsidRPr="002163B4">
              <w:rPr>
                <w:rFonts w:ascii="Times New Roman" w:hAnsi="Times New Roman" w:cs="Times New Roman"/>
                <w:sz w:val="24"/>
                <w:szCs w:val="24"/>
              </w:rPr>
              <w:t>чи электроэнергии</w:t>
            </w:r>
          </w:p>
          <w:p w14:paraId="03500EE4" w14:textId="1AC1D19E" w:rsidR="00256AB8" w:rsidRPr="002163B4" w:rsidRDefault="00256AB8" w:rsidP="002163B4">
            <w:pPr>
              <w:pStyle w:val="ConsPlusNormal"/>
              <w:ind w:right="139"/>
              <w:jc w:val="both"/>
              <w:rPr>
                <w:rFonts w:ascii="Times New Roman" w:hAnsi="Times New Roman" w:cs="Times New Roman"/>
                <w:sz w:val="24"/>
                <w:szCs w:val="24"/>
              </w:rPr>
            </w:pPr>
            <w:r w:rsidRPr="002163B4">
              <w:rPr>
                <w:rFonts w:ascii="Times New Roman" w:hAnsi="Times New Roman" w:cs="Times New Roman"/>
                <w:sz w:val="24"/>
                <w:szCs w:val="24"/>
              </w:rPr>
              <w:t>на источник тепловой энергии, насосную станцию</w:t>
            </w:r>
          </w:p>
          <w:p w14:paraId="31580191" w14:textId="77777777" w:rsidR="00256AB8" w:rsidRPr="002163B4" w:rsidRDefault="00256AB8" w:rsidP="002163B4">
            <w:pPr>
              <w:pStyle w:val="ConsPlusNormal"/>
              <w:ind w:right="139"/>
              <w:jc w:val="both"/>
              <w:rPr>
                <w:rFonts w:ascii="Times New Roman" w:hAnsi="Times New Roman" w:cs="Times New Roman"/>
                <w:sz w:val="24"/>
                <w:szCs w:val="24"/>
              </w:rPr>
            </w:pPr>
            <w:r w:rsidRPr="002163B4">
              <w:rPr>
                <w:rFonts w:ascii="Times New Roman" w:hAnsi="Times New Roman" w:cs="Times New Roman"/>
                <w:sz w:val="24"/>
                <w:szCs w:val="24"/>
              </w:rPr>
              <w:t>Остановка работы источника тепловой</w:t>
            </w:r>
          </w:p>
          <w:p w14:paraId="3CFA17C5" w14:textId="7EB292D7" w:rsidR="00256AB8" w:rsidRPr="002163B4" w:rsidRDefault="00256AB8" w:rsidP="002163B4">
            <w:pPr>
              <w:pStyle w:val="ConsPlusNormal"/>
              <w:ind w:right="139"/>
              <w:jc w:val="both"/>
              <w:rPr>
                <w:rFonts w:ascii="Times New Roman" w:hAnsi="Times New Roman" w:cs="Times New Roman"/>
                <w:sz w:val="24"/>
                <w:szCs w:val="24"/>
              </w:rPr>
            </w:pPr>
            <w:r>
              <w:rPr>
                <w:rFonts w:ascii="Times New Roman" w:hAnsi="Times New Roman" w:cs="Times New Roman"/>
                <w:sz w:val="24"/>
                <w:szCs w:val="24"/>
              </w:rPr>
              <w:t>э</w:t>
            </w:r>
            <w:r w:rsidRPr="002163B4">
              <w:rPr>
                <w:rFonts w:ascii="Times New Roman" w:hAnsi="Times New Roman" w:cs="Times New Roman"/>
                <w:sz w:val="24"/>
                <w:szCs w:val="24"/>
              </w:rPr>
              <w:t>нергии</w:t>
            </w:r>
            <w:r>
              <w:rPr>
                <w:rFonts w:ascii="Times New Roman" w:hAnsi="Times New Roman" w:cs="Times New Roman"/>
                <w:sz w:val="24"/>
                <w:szCs w:val="24"/>
              </w:rPr>
              <w:t xml:space="preserve"> </w:t>
            </w:r>
            <w:r w:rsidRPr="002163B4">
              <w:rPr>
                <w:rFonts w:ascii="Times New Roman" w:hAnsi="Times New Roman" w:cs="Times New Roman"/>
                <w:sz w:val="24"/>
                <w:szCs w:val="24"/>
              </w:rPr>
              <w:t>насосной станции</w:t>
            </w:r>
          </w:p>
        </w:tc>
        <w:tc>
          <w:tcPr>
            <w:tcW w:w="3436" w:type="dxa"/>
          </w:tcPr>
          <w:p w14:paraId="616EAABE" w14:textId="037ADA8E" w:rsidR="00256AB8" w:rsidRPr="002163B4" w:rsidRDefault="00256AB8" w:rsidP="002163B4">
            <w:pPr>
              <w:pStyle w:val="ConsPlusNormal"/>
              <w:ind w:right="139"/>
              <w:jc w:val="both"/>
              <w:rPr>
                <w:rFonts w:ascii="Times New Roman" w:hAnsi="Times New Roman" w:cs="Times New Roman"/>
                <w:sz w:val="24"/>
                <w:szCs w:val="24"/>
              </w:rPr>
            </w:pPr>
            <w:r w:rsidRPr="002163B4">
              <w:rPr>
                <w:rFonts w:ascii="Times New Roman" w:hAnsi="Times New Roman" w:cs="Times New Roman"/>
                <w:sz w:val="24"/>
                <w:szCs w:val="24"/>
              </w:rPr>
              <w:t>Прекращение циркуляции в системе теплоснабжения всех потребителей населенного пункта, понижение температуры в зданиях, возможное размораживание наружных тепловых сетей и внутренних отопительных систем</w:t>
            </w:r>
          </w:p>
        </w:tc>
        <w:tc>
          <w:tcPr>
            <w:tcW w:w="1275" w:type="dxa"/>
          </w:tcPr>
          <w:p w14:paraId="4AA4F44C" w14:textId="77777777" w:rsidR="00256AB8" w:rsidRDefault="00256AB8" w:rsidP="0076001C">
            <w:pPr>
              <w:pStyle w:val="ConsPlusNormal"/>
              <w:ind w:right="139"/>
              <w:jc w:val="center"/>
              <w:rPr>
                <w:rFonts w:ascii="Times New Roman" w:hAnsi="Times New Roman" w:cs="Times New Roman"/>
                <w:sz w:val="24"/>
                <w:szCs w:val="24"/>
              </w:rPr>
            </w:pPr>
          </w:p>
          <w:p w14:paraId="7BAD49EE" w14:textId="77777777" w:rsidR="00256AB8" w:rsidRDefault="00256AB8" w:rsidP="0076001C">
            <w:pPr>
              <w:pStyle w:val="ConsPlusNormal"/>
              <w:ind w:right="139"/>
              <w:jc w:val="center"/>
              <w:rPr>
                <w:rFonts w:ascii="Times New Roman" w:hAnsi="Times New Roman" w:cs="Times New Roman"/>
                <w:sz w:val="24"/>
                <w:szCs w:val="24"/>
              </w:rPr>
            </w:pPr>
          </w:p>
          <w:p w14:paraId="3379BBBC" w14:textId="77777777" w:rsidR="00256AB8" w:rsidRDefault="00256AB8" w:rsidP="0076001C">
            <w:pPr>
              <w:pStyle w:val="ConsPlusNormal"/>
              <w:ind w:right="139"/>
              <w:jc w:val="center"/>
              <w:rPr>
                <w:rFonts w:ascii="Times New Roman" w:hAnsi="Times New Roman" w:cs="Times New Roman"/>
                <w:sz w:val="24"/>
                <w:szCs w:val="24"/>
              </w:rPr>
            </w:pPr>
          </w:p>
          <w:p w14:paraId="5B5295FC" w14:textId="77777777" w:rsidR="00256AB8" w:rsidRDefault="00256AB8" w:rsidP="0076001C">
            <w:pPr>
              <w:pStyle w:val="ConsPlusNormal"/>
              <w:ind w:right="139"/>
              <w:jc w:val="center"/>
              <w:rPr>
                <w:rFonts w:ascii="Times New Roman" w:hAnsi="Times New Roman" w:cs="Times New Roman"/>
                <w:sz w:val="24"/>
                <w:szCs w:val="24"/>
              </w:rPr>
            </w:pPr>
          </w:p>
          <w:p w14:paraId="58E0B3E6" w14:textId="77777777" w:rsidR="00256AB8" w:rsidRDefault="00256AB8" w:rsidP="0076001C">
            <w:pPr>
              <w:pStyle w:val="ConsPlusNormal"/>
              <w:ind w:right="139"/>
              <w:jc w:val="center"/>
              <w:rPr>
                <w:rFonts w:ascii="Times New Roman" w:hAnsi="Times New Roman" w:cs="Times New Roman"/>
                <w:sz w:val="24"/>
                <w:szCs w:val="24"/>
              </w:rPr>
            </w:pPr>
          </w:p>
          <w:p w14:paraId="3E69A3E2" w14:textId="77777777" w:rsidR="00256AB8" w:rsidRDefault="00256AB8" w:rsidP="0076001C">
            <w:pPr>
              <w:pStyle w:val="ConsPlusNormal"/>
              <w:ind w:right="139"/>
              <w:jc w:val="center"/>
              <w:rPr>
                <w:rFonts w:ascii="Times New Roman" w:hAnsi="Times New Roman" w:cs="Times New Roman"/>
                <w:sz w:val="24"/>
                <w:szCs w:val="24"/>
              </w:rPr>
            </w:pPr>
          </w:p>
          <w:p w14:paraId="6D99347B" w14:textId="3F626FD9" w:rsidR="00256AB8" w:rsidRPr="002163B4" w:rsidRDefault="00256AB8" w:rsidP="0076001C">
            <w:pPr>
              <w:pStyle w:val="ConsPlusNormal"/>
              <w:ind w:right="139"/>
              <w:jc w:val="center"/>
              <w:rPr>
                <w:rFonts w:ascii="Times New Roman" w:hAnsi="Times New Roman" w:cs="Times New Roman"/>
                <w:sz w:val="24"/>
                <w:szCs w:val="24"/>
              </w:rPr>
            </w:pPr>
            <w:r>
              <w:rPr>
                <w:rFonts w:ascii="Times New Roman" w:hAnsi="Times New Roman" w:cs="Times New Roman"/>
                <w:sz w:val="24"/>
                <w:szCs w:val="24"/>
              </w:rPr>
              <w:t>местный</w:t>
            </w:r>
          </w:p>
        </w:tc>
        <w:tc>
          <w:tcPr>
            <w:tcW w:w="4253" w:type="dxa"/>
          </w:tcPr>
          <w:p w14:paraId="297F3D62" w14:textId="1FFD2D36" w:rsidR="00256AB8" w:rsidRPr="002163B4" w:rsidRDefault="00256AB8" w:rsidP="002163B4">
            <w:pPr>
              <w:pStyle w:val="ConsPlusNormal"/>
              <w:ind w:right="139"/>
              <w:jc w:val="both"/>
              <w:rPr>
                <w:rFonts w:ascii="Times New Roman" w:hAnsi="Times New Roman" w:cs="Times New Roman"/>
                <w:sz w:val="24"/>
                <w:szCs w:val="24"/>
              </w:rPr>
            </w:pPr>
            <w:r w:rsidRPr="002163B4">
              <w:rPr>
                <w:rFonts w:ascii="Times New Roman" w:hAnsi="Times New Roman" w:cs="Times New Roman"/>
                <w:sz w:val="24"/>
                <w:szCs w:val="24"/>
              </w:rPr>
              <w:t>Сообщить об отсутствии электроэнергии дежурному диспетчеру электросетевой организации по телефону 8-</w:t>
            </w:r>
            <w:r>
              <w:rPr>
                <w:rFonts w:ascii="Times New Roman" w:hAnsi="Times New Roman" w:cs="Times New Roman"/>
                <w:sz w:val="24"/>
                <w:szCs w:val="24"/>
              </w:rPr>
              <w:t>42362 91380.</w:t>
            </w:r>
            <w:r w:rsidRPr="002163B4">
              <w:rPr>
                <w:rFonts w:ascii="Times New Roman" w:hAnsi="Times New Roman" w:cs="Times New Roman"/>
                <w:sz w:val="24"/>
                <w:szCs w:val="24"/>
              </w:rPr>
              <w:t xml:space="preserve"> Перейти на резервный или автономный</w:t>
            </w:r>
            <w:r>
              <w:rPr>
                <w:rFonts w:ascii="Times New Roman" w:hAnsi="Times New Roman" w:cs="Times New Roman"/>
                <w:sz w:val="24"/>
                <w:szCs w:val="24"/>
              </w:rPr>
              <w:t xml:space="preserve"> </w:t>
            </w:r>
            <w:r w:rsidRPr="002163B4">
              <w:rPr>
                <w:rFonts w:ascii="Times New Roman" w:hAnsi="Times New Roman" w:cs="Times New Roman"/>
                <w:sz w:val="24"/>
                <w:szCs w:val="24"/>
              </w:rPr>
              <w:t xml:space="preserve">источник </w:t>
            </w:r>
            <w:r>
              <w:rPr>
                <w:rFonts w:ascii="Times New Roman" w:hAnsi="Times New Roman" w:cs="Times New Roman"/>
                <w:sz w:val="24"/>
                <w:szCs w:val="24"/>
              </w:rPr>
              <w:t>э</w:t>
            </w:r>
            <w:r w:rsidRPr="002163B4">
              <w:rPr>
                <w:rFonts w:ascii="Times New Roman" w:hAnsi="Times New Roman" w:cs="Times New Roman"/>
                <w:sz w:val="24"/>
                <w:szCs w:val="24"/>
              </w:rPr>
              <w:t>лектроснабжения (второй ввод, дизель-генератор). При длительном отсутствии электроэнергии организовать ремонтные работы по предотвращению размораживания силами персонала своей организации. Время устранения аварии – 1 час</w:t>
            </w:r>
            <w:r>
              <w:rPr>
                <w:rFonts w:ascii="Times New Roman" w:hAnsi="Times New Roman" w:cs="Times New Roman"/>
                <w:sz w:val="24"/>
                <w:szCs w:val="24"/>
              </w:rPr>
              <w:t>.</w:t>
            </w:r>
          </w:p>
        </w:tc>
      </w:tr>
      <w:tr w:rsidR="00256AB8" w14:paraId="31E32A19" w14:textId="458FF2A9" w:rsidTr="00256AB8">
        <w:tc>
          <w:tcPr>
            <w:tcW w:w="2660" w:type="dxa"/>
          </w:tcPr>
          <w:p w14:paraId="106A817D" w14:textId="2A7A5FD1" w:rsidR="00256AB8" w:rsidRPr="002163B4" w:rsidRDefault="00256AB8" w:rsidP="0076001C">
            <w:pPr>
              <w:pStyle w:val="ConsPlusNormal"/>
              <w:ind w:right="139"/>
              <w:jc w:val="both"/>
              <w:rPr>
                <w:rFonts w:ascii="Times New Roman" w:hAnsi="Times New Roman" w:cs="Times New Roman"/>
                <w:sz w:val="24"/>
                <w:szCs w:val="24"/>
              </w:rPr>
            </w:pPr>
            <w:r w:rsidRPr="002163B4">
              <w:rPr>
                <w:rFonts w:ascii="Times New Roman" w:hAnsi="Times New Roman" w:cs="Times New Roman"/>
                <w:sz w:val="24"/>
                <w:szCs w:val="24"/>
              </w:rPr>
              <w:t>Прекращение подачи холодной воды на источник тепловой энергии</w:t>
            </w:r>
          </w:p>
        </w:tc>
        <w:tc>
          <w:tcPr>
            <w:tcW w:w="2835" w:type="dxa"/>
          </w:tcPr>
          <w:p w14:paraId="60F647D7" w14:textId="097C0FC2" w:rsidR="00256AB8" w:rsidRPr="002163B4" w:rsidRDefault="00256AB8" w:rsidP="0076001C">
            <w:pPr>
              <w:pStyle w:val="ConsPlusNormal"/>
              <w:ind w:right="139"/>
              <w:jc w:val="both"/>
              <w:rPr>
                <w:rFonts w:ascii="Times New Roman" w:hAnsi="Times New Roman" w:cs="Times New Roman"/>
                <w:sz w:val="24"/>
                <w:szCs w:val="24"/>
              </w:rPr>
            </w:pPr>
            <w:r w:rsidRPr="002163B4">
              <w:rPr>
                <w:rFonts w:ascii="Times New Roman" w:hAnsi="Times New Roman" w:cs="Times New Roman"/>
                <w:sz w:val="24"/>
                <w:szCs w:val="24"/>
              </w:rPr>
              <w:t>Ограничение работы источника тепловой энергии</w:t>
            </w:r>
          </w:p>
        </w:tc>
        <w:tc>
          <w:tcPr>
            <w:tcW w:w="3436" w:type="dxa"/>
          </w:tcPr>
          <w:p w14:paraId="632EDC1E" w14:textId="3581FC16" w:rsidR="00256AB8" w:rsidRPr="002163B4" w:rsidRDefault="00256AB8" w:rsidP="0076001C">
            <w:pPr>
              <w:pStyle w:val="ConsPlusNormal"/>
              <w:ind w:right="139"/>
              <w:jc w:val="both"/>
              <w:rPr>
                <w:rFonts w:ascii="Times New Roman" w:hAnsi="Times New Roman" w:cs="Times New Roman"/>
                <w:sz w:val="24"/>
                <w:szCs w:val="24"/>
              </w:rPr>
            </w:pPr>
            <w:r w:rsidRPr="002163B4">
              <w:rPr>
                <w:rFonts w:ascii="Times New Roman" w:hAnsi="Times New Roman" w:cs="Times New Roman"/>
                <w:sz w:val="24"/>
                <w:szCs w:val="24"/>
              </w:rPr>
              <w:t>Ограничение циркуляции теплоносителя в системе теплоснабжения всех потребителей населенного пункта, понижение температуры воздуха в зданиях</w:t>
            </w:r>
          </w:p>
        </w:tc>
        <w:tc>
          <w:tcPr>
            <w:tcW w:w="1275" w:type="dxa"/>
          </w:tcPr>
          <w:p w14:paraId="04A45C78" w14:textId="77777777" w:rsidR="00256AB8" w:rsidRDefault="00256AB8" w:rsidP="0076001C">
            <w:pPr>
              <w:pStyle w:val="ConsPlusNormal"/>
              <w:ind w:right="139"/>
              <w:jc w:val="center"/>
              <w:rPr>
                <w:rFonts w:ascii="Times New Roman" w:hAnsi="Times New Roman" w:cs="Times New Roman"/>
                <w:sz w:val="24"/>
                <w:szCs w:val="24"/>
              </w:rPr>
            </w:pPr>
          </w:p>
          <w:p w14:paraId="221C363F" w14:textId="77777777" w:rsidR="00256AB8" w:rsidRDefault="00256AB8" w:rsidP="0076001C">
            <w:pPr>
              <w:pStyle w:val="ConsPlusNormal"/>
              <w:ind w:right="139"/>
              <w:jc w:val="center"/>
              <w:rPr>
                <w:rFonts w:ascii="Times New Roman" w:hAnsi="Times New Roman" w:cs="Times New Roman"/>
                <w:sz w:val="24"/>
                <w:szCs w:val="24"/>
              </w:rPr>
            </w:pPr>
          </w:p>
          <w:p w14:paraId="25A85BAC" w14:textId="77777777" w:rsidR="00256AB8" w:rsidRDefault="00256AB8" w:rsidP="0076001C">
            <w:pPr>
              <w:pStyle w:val="ConsPlusNormal"/>
              <w:ind w:right="139"/>
              <w:jc w:val="center"/>
              <w:rPr>
                <w:rFonts w:ascii="Times New Roman" w:hAnsi="Times New Roman" w:cs="Times New Roman"/>
                <w:sz w:val="24"/>
                <w:szCs w:val="24"/>
              </w:rPr>
            </w:pPr>
          </w:p>
          <w:p w14:paraId="74137256" w14:textId="77777777" w:rsidR="00256AB8" w:rsidRDefault="00256AB8" w:rsidP="0076001C">
            <w:pPr>
              <w:pStyle w:val="ConsPlusNormal"/>
              <w:ind w:right="139"/>
              <w:jc w:val="center"/>
              <w:rPr>
                <w:rFonts w:ascii="Times New Roman" w:hAnsi="Times New Roman" w:cs="Times New Roman"/>
                <w:sz w:val="24"/>
                <w:szCs w:val="24"/>
              </w:rPr>
            </w:pPr>
          </w:p>
          <w:p w14:paraId="55FF5319" w14:textId="77777777" w:rsidR="00256AB8" w:rsidRDefault="00256AB8" w:rsidP="0076001C">
            <w:pPr>
              <w:pStyle w:val="ConsPlusNormal"/>
              <w:ind w:right="139"/>
              <w:jc w:val="center"/>
              <w:rPr>
                <w:rFonts w:ascii="Times New Roman" w:hAnsi="Times New Roman" w:cs="Times New Roman"/>
                <w:sz w:val="24"/>
                <w:szCs w:val="24"/>
              </w:rPr>
            </w:pPr>
          </w:p>
          <w:p w14:paraId="5841C105" w14:textId="77777777" w:rsidR="00256AB8" w:rsidRDefault="00256AB8" w:rsidP="0076001C">
            <w:pPr>
              <w:pStyle w:val="ConsPlusNormal"/>
              <w:ind w:right="139"/>
              <w:jc w:val="center"/>
              <w:rPr>
                <w:rFonts w:ascii="Times New Roman" w:hAnsi="Times New Roman" w:cs="Times New Roman"/>
                <w:sz w:val="24"/>
                <w:szCs w:val="24"/>
              </w:rPr>
            </w:pPr>
          </w:p>
          <w:p w14:paraId="17BF6303" w14:textId="3F23B774" w:rsidR="00256AB8" w:rsidRPr="002163B4" w:rsidRDefault="00256AB8" w:rsidP="0076001C">
            <w:pPr>
              <w:pStyle w:val="ConsPlusNormal"/>
              <w:ind w:right="139"/>
              <w:jc w:val="center"/>
              <w:rPr>
                <w:rFonts w:ascii="Times New Roman" w:hAnsi="Times New Roman" w:cs="Times New Roman"/>
                <w:sz w:val="24"/>
                <w:szCs w:val="24"/>
              </w:rPr>
            </w:pPr>
            <w:r w:rsidRPr="00EB671A">
              <w:rPr>
                <w:rFonts w:ascii="Times New Roman" w:hAnsi="Times New Roman" w:cs="Times New Roman"/>
                <w:sz w:val="24"/>
                <w:szCs w:val="24"/>
              </w:rPr>
              <w:t>местный</w:t>
            </w:r>
          </w:p>
        </w:tc>
        <w:tc>
          <w:tcPr>
            <w:tcW w:w="4253" w:type="dxa"/>
          </w:tcPr>
          <w:p w14:paraId="24462416" w14:textId="4EBC2AC3" w:rsidR="00256AB8" w:rsidRPr="002163B4" w:rsidRDefault="00256AB8" w:rsidP="0076001C">
            <w:pPr>
              <w:pStyle w:val="ConsPlusNormal"/>
              <w:ind w:right="139"/>
              <w:jc w:val="both"/>
              <w:rPr>
                <w:rFonts w:ascii="Times New Roman" w:hAnsi="Times New Roman" w:cs="Times New Roman"/>
                <w:sz w:val="24"/>
                <w:szCs w:val="24"/>
              </w:rPr>
            </w:pPr>
            <w:r w:rsidRPr="0076001C">
              <w:rPr>
                <w:rFonts w:ascii="Times New Roman" w:hAnsi="Times New Roman" w:cs="Times New Roman"/>
                <w:sz w:val="24"/>
                <w:szCs w:val="24"/>
              </w:rPr>
              <w:t>Сообщить об отсутствии холодной воды дежурному диспетчеру водоснабжающей организации по телефону</w:t>
            </w:r>
            <w:r>
              <w:rPr>
                <w:rFonts w:ascii="Times New Roman" w:hAnsi="Times New Roman" w:cs="Times New Roman"/>
                <w:sz w:val="24"/>
                <w:szCs w:val="24"/>
              </w:rPr>
              <w:t xml:space="preserve"> 842361 91993 тепловой р-н «Анучинский» КГУП ПТЭ</w:t>
            </w:r>
            <w:r w:rsidRPr="0076001C">
              <w:rPr>
                <w:rFonts w:ascii="Times New Roman" w:hAnsi="Times New Roman" w:cs="Times New Roman"/>
                <w:sz w:val="24"/>
                <w:szCs w:val="24"/>
              </w:rPr>
              <w:t>. При длительном отсутствии подачи воды и открытой системе ГВС, отключить ГВС и организовать ремонтные работы по предотвращению размораживания силами персонала своей организации</w:t>
            </w:r>
            <w:r>
              <w:rPr>
                <w:rFonts w:ascii="Times New Roman" w:hAnsi="Times New Roman" w:cs="Times New Roman"/>
                <w:sz w:val="24"/>
                <w:szCs w:val="24"/>
              </w:rPr>
              <w:t>.</w:t>
            </w:r>
            <w:r w:rsidRPr="0076001C">
              <w:rPr>
                <w:rFonts w:ascii="Times New Roman" w:hAnsi="Times New Roman" w:cs="Times New Roman"/>
                <w:sz w:val="24"/>
                <w:szCs w:val="24"/>
              </w:rPr>
              <w:t xml:space="preserve"> Время устранения аварии – 4 часа</w:t>
            </w:r>
            <w:r>
              <w:rPr>
                <w:rFonts w:ascii="Times New Roman" w:hAnsi="Times New Roman" w:cs="Times New Roman"/>
                <w:sz w:val="24"/>
                <w:szCs w:val="24"/>
              </w:rPr>
              <w:t>.</w:t>
            </w:r>
          </w:p>
        </w:tc>
      </w:tr>
      <w:tr w:rsidR="00256AB8" w14:paraId="7DF06DE2" w14:textId="123D6266" w:rsidTr="00256AB8">
        <w:tc>
          <w:tcPr>
            <w:tcW w:w="2660" w:type="dxa"/>
          </w:tcPr>
          <w:p w14:paraId="72D2CD35" w14:textId="5CF9D558" w:rsidR="00256AB8" w:rsidRPr="002163B4" w:rsidRDefault="00256AB8" w:rsidP="0076001C">
            <w:pPr>
              <w:pStyle w:val="ConsPlusNormal"/>
              <w:ind w:right="139"/>
              <w:jc w:val="both"/>
              <w:rPr>
                <w:rFonts w:ascii="Times New Roman" w:hAnsi="Times New Roman" w:cs="Times New Roman"/>
                <w:sz w:val="24"/>
                <w:szCs w:val="24"/>
              </w:rPr>
            </w:pPr>
            <w:r w:rsidRPr="0076001C">
              <w:rPr>
                <w:rFonts w:ascii="Times New Roman" w:hAnsi="Times New Roman" w:cs="Times New Roman"/>
                <w:sz w:val="24"/>
                <w:szCs w:val="24"/>
              </w:rPr>
              <w:t>Прекращение подачи топлива</w:t>
            </w:r>
          </w:p>
        </w:tc>
        <w:tc>
          <w:tcPr>
            <w:tcW w:w="2835" w:type="dxa"/>
          </w:tcPr>
          <w:p w14:paraId="1C175913" w14:textId="1833CBF3" w:rsidR="00256AB8" w:rsidRPr="002163B4" w:rsidRDefault="00256AB8" w:rsidP="0076001C">
            <w:pPr>
              <w:pStyle w:val="ConsPlusNormal"/>
              <w:ind w:right="139"/>
              <w:jc w:val="both"/>
              <w:rPr>
                <w:rFonts w:ascii="Times New Roman" w:hAnsi="Times New Roman" w:cs="Times New Roman"/>
                <w:sz w:val="24"/>
                <w:szCs w:val="24"/>
              </w:rPr>
            </w:pPr>
            <w:r w:rsidRPr="0076001C">
              <w:rPr>
                <w:rFonts w:ascii="Times New Roman" w:hAnsi="Times New Roman" w:cs="Times New Roman"/>
                <w:sz w:val="24"/>
                <w:szCs w:val="24"/>
              </w:rPr>
              <w:t>Остановка нагрева воды на источнике тепловой энергии</w:t>
            </w:r>
          </w:p>
        </w:tc>
        <w:tc>
          <w:tcPr>
            <w:tcW w:w="3436" w:type="dxa"/>
          </w:tcPr>
          <w:p w14:paraId="46C0FA41" w14:textId="49011936" w:rsidR="00256AB8" w:rsidRPr="002163B4" w:rsidRDefault="00256AB8" w:rsidP="0076001C">
            <w:pPr>
              <w:pStyle w:val="ConsPlusNormal"/>
              <w:ind w:right="139"/>
              <w:jc w:val="both"/>
              <w:rPr>
                <w:rFonts w:ascii="Times New Roman" w:hAnsi="Times New Roman" w:cs="Times New Roman"/>
                <w:sz w:val="24"/>
                <w:szCs w:val="24"/>
              </w:rPr>
            </w:pPr>
            <w:r w:rsidRPr="0076001C">
              <w:rPr>
                <w:rFonts w:ascii="Times New Roman" w:hAnsi="Times New Roman" w:cs="Times New Roman"/>
                <w:sz w:val="24"/>
                <w:szCs w:val="24"/>
              </w:rPr>
              <w:t>Прекращение подачи нагретой воды в систему теплоснабжения всех потребителей населенного</w:t>
            </w:r>
            <w:r>
              <w:rPr>
                <w:rFonts w:ascii="Times New Roman" w:hAnsi="Times New Roman" w:cs="Times New Roman"/>
                <w:sz w:val="24"/>
                <w:szCs w:val="24"/>
              </w:rPr>
              <w:t xml:space="preserve"> пункта с. Анучино</w:t>
            </w:r>
            <w:r w:rsidRPr="0076001C">
              <w:rPr>
                <w:rFonts w:ascii="Times New Roman" w:hAnsi="Times New Roman" w:cs="Times New Roman"/>
                <w:sz w:val="24"/>
                <w:szCs w:val="24"/>
              </w:rPr>
              <w:t xml:space="preserve"> </w:t>
            </w:r>
            <w:r>
              <w:rPr>
                <w:rFonts w:ascii="Times New Roman" w:hAnsi="Times New Roman" w:cs="Times New Roman"/>
                <w:sz w:val="24"/>
                <w:szCs w:val="24"/>
              </w:rPr>
              <w:t>(топливо-мазут)</w:t>
            </w:r>
            <w:r w:rsidRPr="0076001C">
              <w:rPr>
                <w:rFonts w:ascii="Times New Roman" w:hAnsi="Times New Roman" w:cs="Times New Roman"/>
                <w:sz w:val="24"/>
                <w:szCs w:val="24"/>
              </w:rPr>
              <w:t xml:space="preserve"> Сообщить о прекращении подачи топлива дежурному диспетчеру </w:t>
            </w:r>
            <w:r>
              <w:rPr>
                <w:rFonts w:ascii="Times New Roman" w:hAnsi="Times New Roman" w:cs="Times New Roman"/>
                <w:sz w:val="24"/>
                <w:szCs w:val="24"/>
              </w:rPr>
              <w:lastRenderedPageBreak/>
              <w:t xml:space="preserve">теплоснабжающей </w:t>
            </w:r>
            <w:r w:rsidRPr="0076001C">
              <w:rPr>
                <w:rFonts w:ascii="Times New Roman" w:hAnsi="Times New Roman" w:cs="Times New Roman"/>
                <w:sz w:val="24"/>
                <w:szCs w:val="24"/>
              </w:rPr>
              <w:t xml:space="preserve">организации по телефону </w:t>
            </w:r>
            <w:r>
              <w:rPr>
                <w:rFonts w:ascii="Times New Roman" w:hAnsi="Times New Roman" w:cs="Times New Roman"/>
                <w:sz w:val="24"/>
                <w:szCs w:val="24"/>
              </w:rPr>
              <w:t>842362 91993</w:t>
            </w:r>
            <w:r w:rsidRPr="0076001C">
              <w:rPr>
                <w:rFonts w:ascii="Times New Roman" w:hAnsi="Times New Roman" w:cs="Times New Roman"/>
                <w:sz w:val="24"/>
                <w:szCs w:val="24"/>
              </w:rPr>
              <w:t>,</w:t>
            </w:r>
            <w:r>
              <w:rPr>
                <w:rFonts w:ascii="Times New Roman" w:hAnsi="Times New Roman" w:cs="Times New Roman"/>
                <w:sz w:val="24"/>
                <w:szCs w:val="24"/>
              </w:rPr>
              <w:t xml:space="preserve"> и в ЕДДС администрации округа по телефону 842362 97066</w:t>
            </w:r>
            <w:r w:rsidRPr="0076001C">
              <w:rPr>
                <w:rFonts w:ascii="Times New Roman" w:hAnsi="Times New Roman" w:cs="Times New Roman"/>
                <w:sz w:val="24"/>
                <w:szCs w:val="24"/>
              </w:rPr>
              <w:t xml:space="preserve"> </w:t>
            </w:r>
            <w:r>
              <w:rPr>
                <w:rFonts w:ascii="Times New Roman" w:hAnsi="Times New Roman" w:cs="Times New Roman"/>
                <w:sz w:val="24"/>
                <w:szCs w:val="24"/>
              </w:rPr>
              <w:t xml:space="preserve">о </w:t>
            </w:r>
            <w:r w:rsidRPr="0076001C">
              <w:rPr>
                <w:rFonts w:ascii="Times New Roman" w:hAnsi="Times New Roman" w:cs="Times New Roman"/>
                <w:sz w:val="24"/>
                <w:szCs w:val="24"/>
              </w:rPr>
              <w:t>понижени</w:t>
            </w:r>
            <w:r>
              <w:rPr>
                <w:rFonts w:ascii="Times New Roman" w:hAnsi="Times New Roman" w:cs="Times New Roman"/>
                <w:sz w:val="24"/>
                <w:szCs w:val="24"/>
              </w:rPr>
              <w:t>и</w:t>
            </w:r>
            <w:r w:rsidRPr="0076001C">
              <w:rPr>
                <w:rFonts w:ascii="Times New Roman" w:hAnsi="Times New Roman" w:cs="Times New Roman"/>
                <w:sz w:val="24"/>
                <w:szCs w:val="24"/>
              </w:rPr>
              <w:t xml:space="preserve"> температуры воздуха в зданиях</w:t>
            </w:r>
            <w:r>
              <w:rPr>
                <w:rFonts w:ascii="Times New Roman" w:hAnsi="Times New Roman" w:cs="Times New Roman"/>
                <w:sz w:val="24"/>
                <w:szCs w:val="24"/>
              </w:rPr>
              <w:t>.</w:t>
            </w:r>
          </w:p>
        </w:tc>
        <w:tc>
          <w:tcPr>
            <w:tcW w:w="1275" w:type="dxa"/>
          </w:tcPr>
          <w:p w14:paraId="341AC9B0" w14:textId="77777777" w:rsidR="00256AB8" w:rsidRDefault="00256AB8" w:rsidP="0076001C">
            <w:pPr>
              <w:pStyle w:val="ConsPlusNormal"/>
              <w:ind w:right="139"/>
              <w:jc w:val="center"/>
              <w:rPr>
                <w:rFonts w:ascii="Times New Roman" w:hAnsi="Times New Roman" w:cs="Times New Roman"/>
                <w:sz w:val="24"/>
                <w:szCs w:val="24"/>
              </w:rPr>
            </w:pPr>
          </w:p>
          <w:p w14:paraId="6E6D4B12" w14:textId="77777777" w:rsidR="00256AB8" w:rsidRDefault="00256AB8" w:rsidP="0076001C">
            <w:pPr>
              <w:pStyle w:val="ConsPlusNormal"/>
              <w:ind w:right="139"/>
              <w:jc w:val="center"/>
              <w:rPr>
                <w:rFonts w:ascii="Times New Roman" w:hAnsi="Times New Roman" w:cs="Times New Roman"/>
                <w:sz w:val="24"/>
                <w:szCs w:val="24"/>
              </w:rPr>
            </w:pPr>
          </w:p>
          <w:p w14:paraId="1A86D096" w14:textId="77777777" w:rsidR="00256AB8" w:rsidRDefault="00256AB8" w:rsidP="0076001C">
            <w:pPr>
              <w:pStyle w:val="ConsPlusNormal"/>
              <w:ind w:right="139"/>
              <w:jc w:val="center"/>
              <w:rPr>
                <w:rFonts w:ascii="Times New Roman" w:hAnsi="Times New Roman" w:cs="Times New Roman"/>
                <w:sz w:val="24"/>
                <w:szCs w:val="24"/>
              </w:rPr>
            </w:pPr>
          </w:p>
          <w:p w14:paraId="3A7B2B7E" w14:textId="77777777" w:rsidR="00256AB8" w:rsidRDefault="00256AB8" w:rsidP="0076001C">
            <w:pPr>
              <w:pStyle w:val="ConsPlusNormal"/>
              <w:ind w:right="139"/>
              <w:jc w:val="center"/>
              <w:rPr>
                <w:rFonts w:ascii="Times New Roman" w:hAnsi="Times New Roman" w:cs="Times New Roman"/>
                <w:sz w:val="24"/>
                <w:szCs w:val="24"/>
              </w:rPr>
            </w:pPr>
          </w:p>
          <w:p w14:paraId="176E66E7" w14:textId="77777777" w:rsidR="00256AB8" w:rsidRDefault="00256AB8" w:rsidP="0076001C">
            <w:pPr>
              <w:pStyle w:val="ConsPlusNormal"/>
              <w:ind w:right="139"/>
              <w:jc w:val="center"/>
              <w:rPr>
                <w:rFonts w:ascii="Times New Roman" w:hAnsi="Times New Roman" w:cs="Times New Roman"/>
                <w:sz w:val="24"/>
                <w:szCs w:val="24"/>
              </w:rPr>
            </w:pPr>
          </w:p>
          <w:p w14:paraId="744D6CF9" w14:textId="22404A48" w:rsidR="00256AB8" w:rsidRPr="002163B4" w:rsidRDefault="00256AB8" w:rsidP="0076001C">
            <w:pPr>
              <w:pStyle w:val="ConsPlusNormal"/>
              <w:ind w:right="139"/>
              <w:jc w:val="center"/>
              <w:rPr>
                <w:rFonts w:ascii="Times New Roman" w:hAnsi="Times New Roman" w:cs="Times New Roman"/>
                <w:sz w:val="24"/>
                <w:szCs w:val="24"/>
              </w:rPr>
            </w:pPr>
            <w:r w:rsidRPr="00EB671A">
              <w:rPr>
                <w:rFonts w:ascii="Times New Roman" w:hAnsi="Times New Roman" w:cs="Times New Roman"/>
                <w:sz w:val="24"/>
                <w:szCs w:val="24"/>
              </w:rPr>
              <w:t>местный</w:t>
            </w:r>
          </w:p>
        </w:tc>
        <w:tc>
          <w:tcPr>
            <w:tcW w:w="4253" w:type="dxa"/>
          </w:tcPr>
          <w:p w14:paraId="595A72BC" w14:textId="6434DC56" w:rsidR="00256AB8" w:rsidRPr="002163B4" w:rsidRDefault="00256AB8" w:rsidP="0076001C">
            <w:pPr>
              <w:pStyle w:val="ConsPlusNormal"/>
              <w:ind w:right="139"/>
              <w:jc w:val="both"/>
              <w:rPr>
                <w:rFonts w:ascii="Times New Roman" w:hAnsi="Times New Roman" w:cs="Times New Roman"/>
                <w:sz w:val="24"/>
                <w:szCs w:val="24"/>
              </w:rPr>
            </w:pPr>
            <w:r w:rsidRPr="0076001C">
              <w:rPr>
                <w:rFonts w:ascii="Times New Roman" w:hAnsi="Times New Roman" w:cs="Times New Roman"/>
                <w:sz w:val="24"/>
                <w:szCs w:val="24"/>
              </w:rPr>
              <w:t>Сообщить об отсутствии подачи топлива руководителю организации по телефону 842361 91993</w:t>
            </w:r>
            <w:r>
              <w:rPr>
                <w:rFonts w:ascii="Times New Roman" w:hAnsi="Times New Roman" w:cs="Times New Roman"/>
                <w:sz w:val="24"/>
                <w:szCs w:val="24"/>
              </w:rPr>
              <w:t xml:space="preserve"> (</w:t>
            </w:r>
            <w:r w:rsidRPr="0076001C">
              <w:rPr>
                <w:rFonts w:ascii="Times New Roman" w:hAnsi="Times New Roman" w:cs="Times New Roman"/>
                <w:sz w:val="24"/>
                <w:szCs w:val="24"/>
              </w:rPr>
              <w:t>тепловой</w:t>
            </w:r>
            <w:r>
              <w:rPr>
                <w:rFonts w:ascii="Times New Roman" w:hAnsi="Times New Roman" w:cs="Times New Roman"/>
                <w:sz w:val="24"/>
                <w:szCs w:val="24"/>
              </w:rPr>
              <w:t xml:space="preserve"> </w:t>
            </w:r>
            <w:r w:rsidRPr="0076001C">
              <w:rPr>
                <w:rFonts w:ascii="Times New Roman" w:hAnsi="Times New Roman" w:cs="Times New Roman"/>
                <w:sz w:val="24"/>
                <w:szCs w:val="24"/>
              </w:rPr>
              <w:t xml:space="preserve">р-н «Анучинский» КГУП </w:t>
            </w:r>
            <w:r>
              <w:rPr>
                <w:rFonts w:ascii="Times New Roman" w:hAnsi="Times New Roman" w:cs="Times New Roman"/>
                <w:sz w:val="24"/>
                <w:szCs w:val="24"/>
              </w:rPr>
              <w:t>«</w:t>
            </w:r>
            <w:r w:rsidRPr="0076001C">
              <w:rPr>
                <w:rFonts w:ascii="Times New Roman" w:hAnsi="Times New Roman" w:cs="Times New Roman"/>
                <w:sz w:val="24"/>
                <w:szCs w:val="24"/>
              </w:rPr>
              <w:t>ПТЭ</w:t>
            </w:r>
            <w:r>
              <w:rPr>
                <w:rFonts w:ascii="Times New Roman" w:hAnsi="Times New Roman" w:cs="Times New Roman"/>
                <w:sz w:val="24"/>
                <w:szCs w:val="24"/>
              </w:rPr>
              <w:t xml:space="preserve">»). </w:t>
            </w:r>
            <w:r w:rsidRPr="0076001C">
              <w:rPr>
                <w:rFonts w:ascii="Times New Roman" w:hAnsi="Times New Roman" w:cs="Times New Roman"/>
                <w:sz w:val="24"/>
                <w:szCs w:val="24"/>
              </w:rPr>
              <w:t>Организовать</w:t>
            </w:r>
            <w:r>
              <w:rPr>
                <w:rFonts w:ascii="Times New Roman" w:hAnsi="Times New Roman" w:cs="Times New Roman"/>
                <w:sz w:val="24"/>
                <w:szCs w:val="24"/>
              </w:rPr>
              <w:t xml:space="preserve"> </w:t>
            </w:r>
            <w:r w:rsidRPr="0076001C">
              <w:rPr>
                <w:rFonts w:ascii="Times New Roman" w:hAnsi="Times New Roman" w:cs="Times New Roman"/>
                <w:sz w:val="24"/>
                <w:szCs w:val="24"/>
              </w:rPr>
              <w:t xml:space="preserve">переход на резервное топливо. Организовать ремонтные работы по восстановлению подачи топлива персоналом своей </w:t>
            </w:r>
            <w:r w:rsidRPr="0076001C">
              <w:rPr>
                <w:rFonts w:ascii="Times New Roman" w:hAnsi="Times New Roman" w:cs="Times New Roman"/>
                <w:sz w:val="24"/>
                <w:szCs w:val="24"/>
              </w:rPr>
              <w:lastRenderedPageBreak/>
              <w:t>организации. При длительном отсутствии подачи топлива организовать ремонтные работы по предотвращению размораживания силами персонала своей организации</w:t>
            </w:r>
            <w:r>
              <w:rPr>
                <w:rFonts w:ascii="Times New Roman" w:hAnsi="Times New Roman" w:cs="Times New Roman"/>
                <w:sz w:val="24"/>
                <w:szCs w:val="24"/>
              </w:rPr>
              <w:t xml:space="preserve"> (</w:t>
            </w:r>
            <w:r w:rsidRPr="00793B22">
              <w:rPr>
                <w:rFonts w:ascii="Times New Roman" w:hAnsi="Times New Roman" w:cs="Times New Roman"/>
                <w:sz w:val="24"/>
                <w:szCs w:val="24"/>
              </w:rPr>
              <w:t xml:space="preserve">тепловой р-н «Анучинский» КГУП </w:t>
            </w:r>
            <w:r>
              <w:rPr>
                <w:rFonts w:ascii="Times New Roman" w:hAnsi="Times New Roman" w:cs="Times New Roman"/>
                <w:sz w:val="24"/>
                <w:szCs w:val="24"/>
              </w:rPr>
              <w:t>«</w:t>
            </w:r>
            <w:r w:rsidRPr="00793B22">
              <w:rPr>
                <w:rFonts w:ascii="Times New Roman" w:hAnsi="Times New Roman" w:cs="Times New Roman"/>
                <w:sz w:val="24"/>
                <w:szCs w:val="24"/>
              </w:rPr>
              <w:t>ПТЭ</w:t>
            </w:r>
            <w:r>
              <w:rPr>
                <w:rFonts w:ascii="Times New Roman" w:hAnsi="Times New Roman" w:cs="Times New Roman"/>
                <w:sz w:val="24"/>
                <w:szCs w:val="24"/>
              </w:rPr>
              <w:t>»)</w:t>
            </w:r>
            <w:r w:rsidRPr="0076001C">
              <w:rPr>
                <w:rFonts w:ascii="Times New Roman" w:hAnsi="Times New Roman" w:cs="Times New Roman"/>
                <w:sz w:val="24"/>
                <w:szCs w:val="24"/>
              </w:rPr>
              <w:t>. Время устранения аварии – 4 часа</w:t>
            </w:r>
          </w:p>
        </w:tc>
      </w:tr>
      <w:tr w:rsidR="00256AB8" w14:paraId="0D2AE709" w14:textId="5C739A42" w:rsidTr="00256AB8">
        <w:tc>
          <w:tcPr>
            <w:tcW w:w="2660" w:type="dxa"/>
          </w:tcPr>
          <w:p w14:paraId="0BB48445" w14:textId="7B423C64" w:rsidR="00256AB8" w:rsidRPr="002163B4" w:rsidRDefault="00256AB8" w:rsidP="0076001C">
            <w:pPr>
              <w:pStyle w:val="ConsPlusNormal"/>
              <w:ind w:right="139"/>
              <w:jc w:val="both"/>
              <w:rPr>
                <w:rFonts w:ascii="Times New Roman" w:hAnsi="Times New Roman" w:cs="Times New Roman"/>
                <w:sz w:val="24"/>
                <w:szCs w:val="24"/>
              </w:rPr>
            </w:pPr>
            <w:r w:rsidRPr="0076001C">
              <w:rPr>
                <w:rFonts w:ascii="Times New Roman" w:hAnsi="Times New Roman" w:cs="Times New Roman"/>
                <w:sz w:val="24"/>
                <w:szCs w:val="24"/>
              </w:rPr>
              <w:t>Выход из строя сетевого (сетевых) насоса</w:t>
            </w:r>
          </w:p>
        </w:tc>
        <w:tc>
          <w:tcPr>
            <w:tcW w:w="2835" w:type="dxa"/>
          </w:tcPr>
          <w:p w14:paraId="274306A3" w14:textId="62AAB166" w:rsidR="00256AB8" w:rsidRPr="002163B4" w:rsidRDefault="00256AB8" w:rsidP="0076001C">
            <w:pPr>
              <w:pStyle w:val="ConsPlusNormal"/>
              <w:ind w:right="139"/>
              <w:jc w:val="both"/>
              <w:rPr>
                <w:rFonts w:ascii="Times New Roman" w:hAnsi="Times New Roman" w:cs="Times New Roman"/>
                <w:sz w:val="24"/>
                <w:szCs w:val="24"/>
              </w:rPr>
            </w:pPr>
            <w:r w:rsidRPr="0076001C">
              <w:rPr>
                <w:rFonts w:ascii="Times New Roman" w:hAnsi="Times New Roman" w:cs="Times New Roman"/>
                <w:sz w:val="24"/>
                <w:szCs w:val="24"/>
              </w:rPr>
              <w:t>Ограничение (остановка) работы источника тепловой энергии</w:t>
            </w:r>
          </w:p>
        </w:tc>
        <w:tc>
          <w:tcPr>
            <w:tcW w:w="3436" w:type="dxa"/>
          </w:tcPr>
          <w:p w14:paraId="51625E33" w14:textId="38DEE9B4" w:rsidR="00256AB8" w:rsidRPr="002163B4" w:rsidRDefault="00256AB8" w:rsidP="0076001C">
            <w:pPr>
              <w:pStyle w:val="ConsPlusNormal"/>
              <w:ind w:right="139"/>
              <w:jc w:val="both"/>
              <w:rPr>
                <w:rFonts w:ascii="Times New Roman" w:hAnsi="Times New Roman" w:cs="Times New Roman"/>
                <w:sz w:val="24"/>
                <w:szCs w:val="24"/>
              </w:rPr>
            </w:pPr>
            <w:r w:rsidRPr="0076001C">
              <w:rPr>
                <w:rFonts w:ascii="Times New Roman" w:hAnsi="Times New Roman" w:cs="Times New Roman"/>
                <w:sz w:val="24"/>
                <w:szCs w:val="24"/>
              </w:rPr>
              <w:t>Прекращение циркуляции в системе теплоснабжения всех потребителей населенного пункта, понижение температуры воздуха в зданиях, возможное размораживание наружных тепловых сетей и внутренних отопительных систем</w:t>
            </w:r>
          </w:p>
        </w:tc>
        <w:tc>
          <w:tcPr>
            <w:tcW w:w="1275" w:type="dxa"/>
          </w:tcPr>
          <w:p w14:paraId="247D98F5" w14:textId="77777777" w:rsidR="00256AB8" w:rsidRDefault="00256AB8" w:rsidP="005C0ECB">
            <w:pPr>
              <w:pStyle w:val="ConsPlusNormal"/>
              <w:ind w:right="139"/>
              <w:rPr>
                <w:rFonts w:ascii="Times New Roman" w:hAnsi="Times New Roman" w:cs="Times New Roman"/>
                <w:sz w:val="24"/>
                <w:szCs w:val="24"/>
              </w:rPr>
            </w:pPr>
          </w:p>
          <w:p w14:paraId="1AD0ECC7" w14:textId="77777777" w:rsidR="00256AB8" w:rsidRDefault="00256AB8" w:rsidP="005C0ECB">
            <w:pPr>
              <w:pStyle w:val="ConsPlusNormal"/>
              <w:ind w:right="139"/>
              <w:rPr>
                <w:rFonts w:ascii="Times New Roman" w:hAnsi="Times New Roman" w:cs="Times New Roman"/>
                <w:sz w:val="24"/>
                <w:szCs w:val="24"/>
              </w:rPr>
            </w:pPr>
          </w:p>
          <w:p w14:paraId="2DB370CC" w14:textId="77777777" w:rsidR="00256AB8" w:rsidRDefault="00256AB8" w:rsidP="005C0ECB">
            <w:pPr>
              <w:pStyle w:val="ConsPlusNormal"/>
              <w:ind w:right="139"/>
              <w:rPr>
                <w:rFonts w:ascii="Times New Roman" w:hAnsi="Times New Roman" w:cs="Times New Roman"/>
                <w:sz w:val="24"/>
                <w:szCs w:val="24"/>
              </w:rPr>
            </w:pPr>
          </w:p>
          <w:p w14:paraId="53D71434" w14:textId="77777777" w:rsidR="00256AB8" w:rsidRDefault="00256AB8" w:rsidP="005C0ECB">
            <w:pPr>
              <w:pStyle w:val="ConsPlusNormal"/>
              <w:ind w:right="139"/>
              <w:rPr>
                <w:rFonts w:ascii="Times New Roman" w:hAnsi="Times New Roman" w:cs="Times New Roman"/>
                <w:sz w:val="24"/>
                <w:szCs w:val="24"/>
              </w:rPr>
            </w:pPr>
          </w:p>
          <w:p w14:paraId="0D1BAEAB" w14:textId="77777777" w:rsidR="00256AB8" w:rsidRDefault="00256AB8" w:rsidP="005C0ECB">
            <w:pPr>
              <w:pStyle w:val="ConsPlusNormal"/>
              <w:ind w:right="139"/>
              <w:rPr>
                <w:rFonts w:ascii="Times New Roman" w:hAnsi="Times New Roman" w:cs="Times New Roman"/>
                <w:sz w:val="24"/>
                <w:szCs w:val="24"/>
              </w:rPr>
            </w:pPr>
          </w:p>
          <w:p w14:paraId="45C4B334" w14:textId="7D2EF28B" w:rsidR="00256AB8" w:rsidRPr="002163B4" w:rsidRDefault="00256AB8" w:rsidP="005C0ECB">
            <w:pPr>
              <w:pStyle w:val="ConsPlusNormal"/>
              <w:ind w:right="139"/>
              <w:rPr>
                <w:rFonts w:ascii="Times New Roman" w:hAnsi="Times New Roman" w:cs="Times New Roman"/>
                <w:sz w:val="24"/>
                <w:szCs w:val="24"/>
              </w:rPr>
            </w:pPr>
            <w:r w:rsidRPr="00EB671A">
              <w:rPr>
                <w:rFonts w:ascii="Times New Roman" w:hAnsi="Times New Roman" w:cs="Times New Roman"/>
                <w:sz w:val="24"/>
                <w:szCs w:val="24"/>
              </w:rPr>
              <w:t>местный</w:t>
            </w:r>
          </w:p>
        </w:tc>
        <w:tc>
          <w:tcPr>
            <w:tcW w:w="4253" w:type="dxa"/>
          </w:tcPr>
          <w:p w14:paraId="261BA237" w14:textId="39910EAE" w:rsidR="00256AB8" w:rsidRPr="002163B4" w:rsidRDefault="00256AB8" w:rsidP="0076001C">
            <w:pPr>
              <w:pStyle w:val="ConsPlusNormal"/>
              <w:ind w:right="139"/>
              <w:jc w:val="both"/>
              <w:rPr>
                <w:rFonts w:ascii="Times New Roman" w:hAnsi="Times New Roman" w:cs="Times New Roman"/>
                <w:sz w:val="24"/>
                <w:szCs w:val="24"/>
              </w:rPr>
            </w:pPr>
            <w:r w:rsidRPr="0076001C">
              <w:rPr>
                <w:rFonts w:ascii="Times New Roman" w:hAnsi="Times New Roman" w:cs="Times New Roman"/>
                <w:sz w:val="24"/>
                <w:szCs w:val="24"/>
              </w:rPr>
              <w:t>Выполнить переключение на резервный насос. При невозможности переключения организовать работы по ремонту силами персонала своей организации. При длительном отсутствии работы насоса организовать ремонтные работы по предотвращению размораживания силами персонала своей организации</w:t>
            </w:r>
            <w:r>
              <w:rPr>
                <w:rFonts w:ascii="Times New Roman" w:hAnsi="Times New Roman" w:cs="Times New Roman"/>
                <w:sz w:val="24"/>
                <w:szCs w:val="24"/>
              </w:rPr>
              <w:t xml:space="preserve"> </w:t>
            </w:r>
            <w:r w:rsidRPr="00793B22">
              <w:rPr>
                <w:rFonts w:ascii="Times New Roman" w:hAnsi="Times New Roman" w:cs="Times New Roman"/>
                <w:sz w:val="24"/>
                <w:szCs w:val="24"/>
              </w:rPr>
              <w:t>(тепловой р-н «Анучинский» КГУП «ПТЭ»).</w:t>
            </w:r>
            <w:r w:rsidRPr="0076001C">
              <w:rPr>
                <w:rFonts w:ascii="Times New Roman" w:hAnsi="Times New Roman" w:cs="Times New Roman"/>
                <w:sz w:val="24"/>
                <w:szCs w:val="24"/>
              </w:rPr>
              <w:t xml:space="preserve"> Время устранения аварии – 4 часа</w:t>
            </w:r>
            <w:r>
              <w:rPr>
                <w:rFonts w:ascii="Times New Roman" w:hAnsi="Times New Roman" w:cs="Times New Roman"/>
                <w:sz w:val="24"/>
                <w:szCs w:val="24"/>
              </w:rPr>
              <w:t>.</w:t>
            </w:r>
          </w:p>
        </w:tc>
      </w:tr>
      <w:tr w:rsidR="00256AB8" w14:paraId="55A98AAF" w14:textId="2B7C2DDD" w:rsidTr="00256AB8">
        <w:tc>
          <w:tcPr>
            <w:tcW w:w="2660" w:type="dxa"/>
          </w:tcPr>
          <w:p w14:paraId="0CC963E1" w14:textId="6A34682C" w:rsidR="00256AB8" w:rsidRPr="0076001C" w:rsidRDefault="00256AB8" w:rsidP="0076001C">
            <w:pPr>
              <w:pStyle w:val="ConsPlusNormal"/>
              <w:ind w:right="-6"/>
              <w:rPr>
                <w:rFonts w:ascii="Times New Roman" w:hAnsi="Times New Roman" w:cs="Times New Roman"/>
                <w:sz w:val="24"/>
                <w:szCs w:val="24"/>
              </w:rPr>
            </w:pPr>
            <w:r w:rsidRPr="0076001C">
              <w:rPr>
                <w:rFonts w:ascii="Times New Roman" w:hAnsi="Times New Roman" w:cs="Times New Roman"/>
                <w:sz w:val="24"/>
                <w:szCs w:val="24"/>
              </w:rPr>
              <w:t xml:space="preserve">Предельный износ </w:t>
            </w:r>
            <w:r>
              <w:rPr>
                <w:rFonts w:ascii="Times New Roman" w:hAnsi="Times New Roman" w:cs="Times New Roman"/>
                <w:sz w:val="24"/>
                <w:szCs w:val="24"/>
              </w:rPr>
              <w:t>с</w:t>
            </w:r>
            <w:r w:rsidRPr="0076001C">
              <w:rPr>
                <w:rFonts w:ascii="Times New Roman" w:hAnsi="Times New Roman" w:cs="Times New Roman"/>
                <w:sz w:val="24"/>
                <w:szCs w:val="24"/>
              </w:rPr>
              <w:t>етей, гидродинамические удары</w:t>
            </w:r>
          </w:p>
        </w:tc>
        <w:tc>
          <w:tcPr>
            <w:tcW w:w="2835" w:type="dxa"/>
          </w:tcPr>
          <w:p w14:paraId="250962AA" w14:textId="710F356F" w:rsidR="00256AB8" w:rsidRPr="0076001C" w:rsidRDefault="00256AB8" w:rsidP="0076001C">
            <w:pPr>
              <w:pStyle w:val="ConsPlusNormal"/>
              <w:ind w:right="139"/>
              <w:jc w:val="both"/>
              <w:rPr>
                <w:rFonts w:ascii="Times New Roman" w:hAnsi="Times New Roman" w:cs="Times New Roman"/>
                <w:sz w:val="24"/>
                <w:szCs w:val="24"/>
              </w:rPr>
            </w:pPr>
            <w:r w:rsidRPr="00793B22">
              <w:rPr>
                <w:rFonts w:ascii="Times New Roman" w:hAnsi="Times New Roman" w:cs="Times New Roman"/>
                <w:sz w:val="24"/>
                <w:szCs w:val="24"/>
              </w:rPr>
              <w:t>Порыв на тепловых сетях</w:t>
            </w:r>
          </w:p>
        </w:tc>
        <w:tc>
          <w:tcPr>
            <w:tcW w:w="3436" w:type="dxa"/>
          </w:tcPr>
          <w:p w14:paraId="4FA8078D" w14:textId="77777777" w:rsidR="00256AB8" w:rsidRDefault="00256AB8" w:rsidP="0076001C">
            <w:pPr>
              <w:pStyle w:val="ConsPlusNormal"/>
              <w:ind w:right="139"/>
              <w:jc w:val="both"/>
              <w:rPr>
                <w:rFonts w:ascii="Times New Roman" w:hAnsi="Times New Roman" w:cs="Times New Roman"/>
                <w:sz w:val="24"/>
                <w:szCs w:val="24"/>
              </w:rPr>
            </w:pPr>
            <w:r w:rsidRPr="00793B22">
              <w:rPr>
                <w:rFonts w:ascii="Times New Roman" w:hAnsi="Times New Roman" w:cs="Times New Roman"/>
                <w:sz w:val="24"/>
                <w:szCs w:val="24"/>
              </w:rPr>
              <w:t>Прекращение циркуляции в части системы теплоснабжения, понижение температуры в зданиях, возможное размораживание наружных тепловых сетей и внутренних отопительных систем</w:t>
            </w:r>
            <w:r>
              <w:rPr>
                <w:rFonts w:ascii="Times New Roman" w:hAnsi="Times New Roman" w:cs="Times New Roman"/>
                <w:sz w:val="24"/>
                <w:szCs w:val="24"/>
              </w:rPr>
              <w:t>;</w:t>
            </w:r>
          </w:p>
          <w:p w14:paraId="741AE8E0" w14:textId="37AAF351" w:rsidR="00256AB8" w:rsidRPr="0076001C" w:rsidRDefault="00256AB8" w:rsidP="00793B22">
            <w:pPr>
              <w:pStyle w:val="ConsPlusNormal"/>
              <w:ind w:right="40"/>
              <w:jc w:val="both"/>
              <w:rPr>
                <w:rFonts w:ascii="Times New Roman" w:hAnsi="Times New Roman" w:cs="Times New Roman"/>
                <w:sz w:val="24"/>
                <w:szCs w:val="24"/>
              </w:rPr>
            </w:pPr>
            <w:r w:rsidRPr="00793B22">
              <w:rPr>
                <w:rFonts w:ascii="Times New Roman" w:hAnsi="Times New Roman" w:cs="Times New Roman"/>
                <w:sz w:val="24"/>
                <w:szCs w:val="24"/>
              </w:rPr>
              <w:t xml:space="preserve">Прекращение циркуляции в системе теплоснабжения, </w:t>
            </w:r>
            <w:r>
              <w:rPr>
                <w:rFonts w:ascii="Times New Roman" w:hAnsi="Times New Roman" w:cs="Times New Roman"/>
                <w:sz w:val="24"/>
                <w:szCs w:val="24"/>
              </w:rPr>
              <w:t>п</w:t>
            </w:r>
            <w:r w:rsidRPr="00793B22">
              <w:rPr>
                <w:rFonts w:ascii="Times New Roman" w:hAnsi="Times New Roman" w:cs="Times New Roman"/>
                <w:sz w:val="24"/>
                <w:szCs w:val="24"/>
              </w:rPr>
              <w:t>онижение температуры в зданиях, возможное размораживание наружных тепловых сетей и внутренних отопительных систем</w:t>
            </w:r>
            <w:r>
              <w:rPr>
                <w:rFonts w:ascii="Times New Roman" w:hAnsi="Times New Roman" w:cs="Times New Roman"/>
                <w:sz w:val="24"/>
                <w:szCs w:val="24"/>
              </w:rPr>
              <w:t>.</w:t>
            </w:r>
          </w:p>
        </w:tc>
        <w:tc>
          <w:tcPr>
            <w:tcW w:w="1275" w:type="dxa"/>
          </w:tcPr>
          <w:p w14:paraId="16BCAB98" w14:textId="758DA790" w:rsidR="00256AB8" w:rsidRDefault="00256AB8" w:rsidP="0076001C">
            <w:pPr>
              <w:pStyle w:val="ConsPlusNormal"/>
              <w:ind w:right="139"/>
              <w:jc w:val="center"/>
              <w:rPr>
                <w:rFonts w:ascii="Times New Roman" w:hAnsi="Times New Roman" w:cs="Times New Roman"/>
                <w:sz w:val="24"/>
                <w:szCs w:val="24"/>
              </w:rPr>
            </w:pPr>
            <w:r>
              <w:rPr>
                <w:rFonts w:ascii="Times New Roman" w:hAnsi="Times New Roman" w:cs="Times New Roman"/>
                <w:sz w:val="24"/>
                <w:szCs w:val="24"/>
              </w:rPr>
              <w:t>Объектовый</w:t>
            </w:r>
          </w:p>
          <w:p w14:paraId="1364CE88" w14:textId="77777777" w:rsidR="00256AB8" w:rsidRDefault="00256AB8" w:rsidP="0076001C">
            <w:pPr>
              <w:pStyle w:val="ConsPlusNormal"/>
              <w:ind w:right="139"/>
              <w:jc w:val="center"/>
              <w:rPr>
                <w:rFonts w:ascii="Times New Roman" w:hAnsi="Times New Roman" w:cs="Times New Roman"/>
                <w:sz w:val="24"/>
                <w:szCs w:val="24"/>
              </w:rPr>
            </w:pPr>
          </w:p>
          <w:p w14:paraId="3901BF48" w14:textId="77777777" w:rsidR="00256AB8" w:rsidRDefault="00256AB8" w:rsidP="0076001C">
            <w:pPr>
              <w:pStyle w:val="ConsPlusNormal"/>
              <w:ind w:right="139"/>
              <w:jc w:val="center"/>
              <w:rPr>
                <w:rFonts w:ascii="Times New Roman" w:hAnsi="Times New Roman" w:cs="Times New Roman"/>
                <w:sz w:val="24"/>
                <w:szCs w:val="24"/>
              </w:rPr>
            </w:pPr>
          </w:p>
          <w:p w14:paraId="00382F04" w14:textId="77777777" w:rsidR="00256AB8" w:rsidRDefault="00256AB8" w:rsidP="0076001C">
            <w:pPr>
              <w:pStyle w:val="ConsPlusNormal"/>
              <w:ind w:right="139"/>
              <w:jc w:val="center"/>
              <w:rPr>
                <w:rFonts w:ascii="Times New Roman" w:hAnsi="Times New Roman" w:cs="Times New Roman"/>
                <w:sz w:val="24"/>
                <w:szCs w:val="24"/>
              </w:rPr>
            </w:pPr>
          </w:p>
          <w:p w14:paraId="1D45BFDB" w14:textId="77777777" w:rsidR="00256AB8" w:rsidRDefault="00256AB8" w:rsidP="0076001C">
            <w:pPr>
              <w:pStyle w:val="ConsPlusNormal"/>
              <w:ind w:right="139"/>
              <w:jc w:val="center"/>
              <w:rPr>
                <w:rFonts w:ascii="Times New Roman" w:hAnsi="Times New Roman" w:cs="Times New Roman"/>
                <w:sz w:val="24"/>
                <w:szCs w:val="24"/>
              </w:rPr>
            </w:pPr>
          </w:p>
          <w:p w14:paraId="3A372523" w14:textId="77777777" w:rsidR="00256AB8" w:rsidRDefault="00256AB8" w:rsidP="0076001C">
            <w:pPr>
              <w:pStyle w:val="ConsPlusNormal"/>
              <w:ind w:right="139"/>
              <w:jc w:val="center"/>
              <w:rPr>
                <w:rFonts w:ascii="Times New Roman" w:hAnsi="Times New Roman" w:cs="Times New Roman"/>
                <w:sz w:val="24"/>
                <w:szCs w:val="24"/>
              </w:rPr>
            </w:pPr>
          </w:p>
          <w:p w14:paraId="2844DE53" w14:textId="77777777" w:rsidR="00256AB8" w:rsidRDefault="00256AB8" w:rsidP="0076001C">
            <w:pPr>
              <w:pStyle w:val="ConsPlusNormal"/>
              <w:ind w:right="139"/>
              <w:jc w:val="center"/>
              <w:rPr>
                <w:rFonts w:ascii="Times New Roman" w:hAnsi="Times New Roman" w:cs="Times New Roman"/>
                <w:sz w:val="24"/>
                <w:szCs w:val="24"/>
              </w:rPr>
            </w:pPr>
          </w:p>
          <w:p w14:paraId="4B1CC15C" w14:textId="77777777" w:rsidR="00256AB8" w:rsidRDefault="00256AB8" w:rsidP="0076001C">
            <w:pPr>
              <w:pStyle w:val="ConsPlusNormal"/>
              <w:ind w:right="139"/>
              <w:jc w:val="center"/>
              <w:rPr>
                <w:rFonts w:ascii="Times New Roman" w:hAnsi="Times New Roman" w:cs="Times New Roman"/>
                <w:sz w:val="24"/>
                <w:szCs w:val="24"/>
              </w:rPr>
            </w:pPr>
          </w:p>
          <w:p w14:paraId="4764C067" w14:textId="5AAF8A18" w:rsidR="00256AB8" w:rsidRPr="00EB671A" w:rsidRDefault="00256AB8" w:rsidP="0076001C">
            <w:pPr>
              <w:pStyle w:val="ConsPlusNormal"/>
              <w:ind w:right="139"/>
              <w:jc w:val="center"/>
              <w:rPr>
                <w:rFonts w:ascii="Times New Roman" w:hAnsi="Times New Roman" w:cs="Times New Roman"/>
                <w:sz w:val="24"/>
                <w:szCs w:val="24"/>
              </w:rPr>
            </w:pPr>
            <w:r>
              <w:rPr>
                <w:rFonts w:ascii="Times New Roman" w:hAnsi="Times New Roman" w:cs="Times New Roman"/>
                <w:sz w:val="24"/>
                <w:szCs w:val="24"/>
              </w:rPr>
              <w:t>местный</w:t>
            </w:r>
          </w:p>
        </w:tc>
        <w:tc>
          <w:tcPr>
            <w:tcW w:w="4253" w:type="dxa"/>
          </w:tcPr>
          <w:p w14:paraId="559AEAA2" w14:textId="77777777" w:rsidR="00256AB8" w:rsidRDefault="00256AB8" w:rsidP="0076001C">
            <w:pPr>
              <w:pStyle w:val="ConsPlusNormal"/>
              <w:ind w:right="139"/>
              <w:jc w:val="both"/>
              <w:rPr>
                <w:rFonts w:ascii="Times New Roman" w:hAnsi="Times New Roman" w:cs="Times New Roman"/>
                <w:sz w:val="24"/>
                <w:szCs w:val="24"/>
              </w:rPr>
            </w:pPr>
            <w:r w:rsidRPr="00793B22">
              <w:rPr>
                <w:rFonts w:ascii="Times New Roman" w:hAnsi="Times New Roman" w:cs="Times New Roman"/>
                <w:sz w:val="24"/>
                <w:szCs w:val="24"/>
              </w:rPr>
              <w:t>Организовать устранение аварии силами ремонтного персонала своей организации.</w:t>
            </w:r>
          </w:p>
          <w:p w14:paraId="25F2D009" w14:textId="77777777" w:rsidR="00256AB8" w:rsidRDefault="00256AB8" w:rsidP="0076001C">
            <w:pPr>
              <w:pStyle w:val="ConsPlusNormal"/>
              <w:ind w:right="139"/>
              <w:jc w:val="both"/>
              <w:rPr>
                <w:rFonts w:ascii="Times New Roman" w:hAnsi="Times New Roman" w:cs="Times New Roman"/>
                <w:sz w:val="24"/>
                <w:szCs w:val="24"/>
              </w:rPr>
            </w:pPr>
          </w:p>
          <w:p w14:paraId="466BE419" w14:textId="77777777" w:rsidR="00256AB8" w:rsidRDefault="00256AB8" w:rsidP="0076001C">
            <w:pPr>
              <w:pStyle w:val="ConsPlusNormal"/>
              <w:ind w:right="139"/>
              <w:jc w:val="both"/>
              <w:rPr>
                <w:rFonts w:ascii="Times New Roman" w:hAnsi="Times New Roman" w:cs="Times New Roman"/>
                <w:sz w:val="24"/>
                <w:szCs w:val="24"/>
              </w:rPr>
            </w:pPr>
          </w:p>
          <w:p w14:paraId="764CDA55" w14:textId="77777777" w:rsidR="00256AB8" w:rsidRDefault="00256AB8" w:rsidP="0076001C">
            <w:pPr>
              <w:pStyle w:val="ConsPlusNormal"/>
              <w:ind w:right="139"/>
              <w:jc w:val="both"/>
              <w:rPr>
                <w:rFonts w:ascii="Times New Roman" w:hAnsi="Times New Roman" w:cs="Times New Roman"/>
                <w:sz w:val="24"/>
                <w:szCs w:val="24"/>
              </w:rPr>
            </w:pPr>
          </w:p>
          <w:p w14:paraId="09A7170E" w14:textId="77777777" w:rsidR="00256AB8" w:rsidRDefault="00256AB8" w:rsidP="0076001C">
            <w:pPr>
              <w:pStyle w:val="ConsPlusNormal"/>
              <w:ind w:right="139"/>
              <w:jc w:val="both"/>
              <w:rPr>
                <w:rFonts w:ascii="Times New Roman" w:hAnsi="Times New Roman" w:cs="Times New Roman"/>
                <w:sz w:val="24"/>
                <w:szCs w:val="24"/>
              </w:rPr>
            </w:pPr>
          </w:p>
          <w:p w14:paraId="393BE4E7" w14:textId="77777777" w:rsidR="00256AB8" w:rsidRDefault="00256AB8" w:rsidP="0076001C">
            <w:pPr>
              <w:pStyle w:val="ConsPlusNormal"/>
              <w:ind w:right="139"/>
              <w:jc w:val="both"/>
              <w:rPr>
                <w:rFonts w:ascii="Times New Roman" w:hAnsi="Times New Roman" w:cs="Times New Roman"/>
                <w:sz w:val="24"/>
                <w:szCs w:val="24"/>
              </w:rPr>
            </w:pPr>
          </w:p>
          <w:p w14:paraId="7F35FFF6" w14:textId="6A2C1C05" w:rsidR="00256AB8" w:rsidRPr="0076001C" w:rsidRDefault="00256AB8" w:rsidP="0076001C">
            <w:pPr>
              <w:pStyle w:val="ConsPlusNormal"/>
              <w:ind w:right="139"/>
              <w:jc w:val="both"/>
              <w:rPr>
                <w:rFonts w:ascii="Times New Roman" w:hAnsi="Times New Roman" w:cs="Times New Roman"/>
                <w:sz w:val="24"/>
                <w:szCs w:val="24"/>
              </w:rPr>
            </w:pPr>
            <w:r w:rsidRPr="00793B22">
              <w:rPr>
                <w:rFonts w:ascii="Times New Roman" w:hAnsi="Times New Roman" w:cs="Times New Roman"/>
                <w:sz w:val="24"/>
                <w:szCs w:val="24"/>
              </w:rPr>
              <w:t xml:space="preserve"> При длительном отсутствии циркуляции организовать ремонтные работы по предотвращению размораживания силами персонала своей организации</w:t>
            </w:r>
            <w:r>
              <w:rPr>
                <w:rFonts w:ascii="Times New Roman" w:hAnsi="Times New Roman" w:cs="Times New Roman"/>
                <w:sz w:val="24"/>
                <w:szCs w:val="24"/>
              </w:rPr>
              <w:t xml:space="preserve"> </w:t>
            </w:r>
            <w:r w:rsidRPr="00793B22">
              <w:rPr>
                <w:rFonts w:ascii="Times New Roman" w:hAnsi="Times New Roman" w:cs="Times New Roman"/>
                <w:sz w:val="24"/>
                <w:szCs w:val="24"/>
              </w:rPr>
              <w:t>(тепловой р-н «Анучинский» КГУП «ПТЭ»). Время устранения аварии – 2 часа</w:t>
            </w:r>
          </w:p>
        </w:tc>
      </w:tr>
    </w:tbl>
    <w:p w14:paraId="72C4C67A" w14:textId="77777777" w:rsidR="002163B4" w:rsidRDefault="002163B4" w:rsidP="00364A82">
      <w:pPr>
        <w:pStyle w:val="ConsPlusNormal"/>
        <w:ind w:right="139"/>
        <w:jc w:val="both"/>
        <w:rPr>
          <w:rFonts w:ascii="Times New Roman" w:hAnsi="Times New Roman" w:cs="Times New Roman"/>
          <w:sz w:val="28"/>
          <w:szCs w:val="28"/>
        </w:rPr>
        <w:sectPr w:rsidR="002163B4" w:rsidSect="006410DD">
          <w:pgSz w:w="16838" w:h="11906" w:orient="landscape"/>
          <w:pgMar w:top="709" w:right="992" w:bottom="851" w:left="1134" w:header="709" w:footer="709" w:gutter="0"/>
          <w:cols w:space="708"/>
          <w:docGrid w:linePitch="360"/>
        </w:sectPr>
      </w:pPr>
    </w:p>
    <w:bookmarkEnd w:id="2"/>
    <w:p w14:paraId="0F81FC12" w14:textId="77777777" w:rsidR="002163B4" w:rsidRDefault="002163B4" w:rsidP="00256AB8">
      <w:pPr>
        <w:pStyle w:val="ConsPlusNormal"/>
        <w:ind w:right="139"/>
        <w:jc w:val="both"/>
        <w:rPr>
          <w:rFonts w:ascii="Times New Roman" w:hAnsi="Times New Roman" w:cs="Times New Roman"/>
          <w:sz w:val="28"/>
          <w:szCs w:val="28"/>
        </w:rPr>
      </w:pPr>
    </w:p>
    <w:sectPr w:rsidR="002163B4" w:rsidSect="002163B4">
      <w:pgSz w:w="11906" w:h="16838"/>
      <w:pgMar w:top="993"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CE2374" w14:textId="77777777" w:rsidR="003703EE" w:rsidRDefault="003703EE">
      <w:r>
        <w:separator/>
      </w:r>
    </w:p>
  </w:endnote>
  <w:endnote w:type="continuationSeparator" w:id="0">
    <w:p w14:paraId="1344B404" w14:textId="77777777" w:rsidR="003703EE" w:rsidRDefault="003703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BA214" w14:textId="77777777" w:rsidR="003703EE" w:rsidRDefault="003703EE">
      <w:r>
        <w:separator/>
      </w:r>
    </w:p>
  </w:footnote>
  <w:footnote w:type="continuationSeparator" w:id="0">
    <w:p w14:paraId="256D378D" w14:textId="77777777" w:rsidR="003703EE" w:rsidRDefault="003703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65377E"/>
    <w:multiLevelType w:val="hybridMultilevel"/>
    <w:tmpl w:val="9B70BB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948265D"/>
    <w:multiLevelType w:val="hybridMultilevel"/>
    <w:tmpl w:val="E3329E22"/>
    <w:lvl w:ilvl="0" w:tplc="15B40962">
      <w:start w:val="1"/>
      <w:numFmt w:val="decimal"/>
      <w:lvlText w:val="%1."/>
      <w:lvlJc w:val="left"/>
      <w:pPr>
        <w:tabs>
          <w:tab w:val="num" w:pos="720"/>
        </w:tabs>
        <w:ind w:left="720" w:hanging="360"/>
      </w:pPr>
    </w:lvl>
    <w:lvl w:ilvl="1" w:tplc="5C0E0284">
      <w:numFmt w:val="none"/>
      <w:lvlText w:val=""/>
      <w:lvlJc w:val="left"/>
      <w:pPr>
        <w:tabs>
          <w:tab w:val="num" w:pos="360"/>
        </w:tabs>
      </w:pPr>
    </w:lvl>
    <w:lvl w:ilvl="2" w:tplc="C33E9C94">
      <w:numFmt w:val="none"/>
      <w:lvlText w:val=""/>
      <w:lvlJc w:val="left"/>
      <w:pPr>
        <w:tabs>
          <w:tab w:val="num" w:pos="360"/>
        </w:tabs>
      </w:pPr>
    </w:lvl>
    <w:lvl w:ilvl="3" w:tplc="7E0E6EE2">
      <w:numFmt w:val="none"/>
      <w:lvlText w:val=""/>
      <w:lvlJc w:val="left"/>
      <w:pPr>
        <w:tabs>
          <w:tab w:val="num" w:pos="360"/>
        </w:tabs>
      </w:pPr>
    </w:lvl>
    <w:lvl w:ilvl="4" w:tplc="4634B108">
      <w:numFmt w:val="none"/>
      <w:lvlText w:val=""/>
      <w:lvlJc w:val="left"/>
      <w:pPr>
        <w:tabs>
          <w:tab w:val="num" w:pos="360"/>
        </w:tabs>
      </w:pPr>
    </w:lvl>
    <w:lvl w:ilvl="5" w:tplc="F7D68C6E">
      <w:numFmt w:val="none"/>
      <w:lvlText w:val=""/>
      <w:lvlJc w:val="left"/>
      <w:pPr>
        <w:tabs>
          <w:tab w:val="num" w:pos="360"/>
        </w:tabs>
      </w:pPr>
    </w:lvl>
    <w:lvl w:ilvl="6" w:tplc="F9EEE9DA">
      <w:numFmt w:val="none"/>
      <w:lvlText w:val=""/>
      <w:lvlJc w:val="left"/>
      <w:pPr>
        <w:tabs>
          <w:tab w:val="num" w:pos="360"/>
        </w:tabs>
      </w:pPr>
    </w:lvl>
    <w:lvl w:ilvl="7" w:tplc="E31681E6">
      <w:numFmt w:val="none"/>
      <w:lvlText w:val=""/>
      <w:lvlJc w:val="left"/>
      <w:pPr>
        <w:tabs>
          <w:tab w:val="num" w:pos="360"/>
        </w:tabs>
      </w:pPr>
    </w:lvl>
    <w:lvl w:ilvl="8" w:tplc="F53A4CCE">
      <w:numFmt w:val="none"/>
      <w:lvlText w:val=""/>
      <w:lvlJc w:val="left"/>
      <w:pPr>
        <w:tabs>
          <w:tab w:val="num" w:pos="360"/>
        </w:tabs>
      </w:pPr>
    </w:lvl>
  </w:abstractNum>
  <w:abstractNum w:abstractNumId="2" w15:restartNumberingAfterBreak="0">
    <w:nsid w:val="3246575B"/>
    <w:multiLevelType w:val="hybridMultilevel"/>
    <w:tmpl w:val="9AC28D7C"/>
    <w:lvl w:ilvl="0" w:tplc="0419000F">
      <w:start w:val="1"/>
      <w:numFmt w:val="decimal"/>
      <w:lvlText w:val="%1."/>
      <w:lvlJc w:val="left"/>
      <w:pPr>
        <w:tabs>
          <w:tab w:val="num" w:pos="720"/>
        </w:tabs>
        <w:ind w:left="720" w:hanging="360"/>
      </w:pPr>
    </w:lvl>
    <w:lvl w:ilvl="1" w:tplc="737A9982">
      <w:start w:val="1"/>
      <w:numFmt w:val="decimal"/>
      <w:lvlText w:val="%2."/>
      <w:lvlJc w:val="left"/>
      <w:pPr>
        <w:tabs>
          <w:tab w:val="num" w:pos="1440"/>
        </w:tabs>
        <w:ind w:left="1440" w:hanging="360"/>
      </w:pPr>
      <w:rPr>
        <w:rFonts w:ascii="Times New Roman" w:eastAsia="Times New Roman" w:hAnsi="Times New Roman" w:cs="Times New Roman"/>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15:restartNumberingAfterBreak="0">
    <w:nsid w:val="33DF323D"/>
    <w:multiLevelType w:val="hybridMultilevel"/>
    <w:tmpl w:val="6A42F696"/>
    <w:lvl w:ilvl="0" w:tplc="BA388172">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9A11DFD"/>
    <w:multiLevelType w:val="hybridMultilevel"/>
    <w:tmpl w:val="56F2013E"/>
    <w:lvl w:ilvl="0" w:tplc="0419000F">
      <w:start w:val="1"/>
      <w:numFmt w:val="decimal"/>
      <w:lvlText w:val="%1."/>
      <w:lvlJc w:val="left"/>
      <w:pPr>
        <w:tabs>
          <w:tab w:val="num" w:pos="780"/>
        </w:tabs>
        <w:ind w:left="7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15:restartNumberingAfterBreak="0">
    <w:nsid w:val="61583F72"/>
    <w:multiLevelType w:val="hybridMultilevel"/>
    <w:tmpl w:val="E93C24BE"/>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A107B64"/>
    <w:multiLevelType w:val="hybridMultilevel"/>
    <w:tmpl w:val="6F6CF312"/>
    <w:lvl w:ilvl="0" w:tplc="6FF8E8E0">
      <w:start w:val="1"/>
      <w:numFmt w:val="decimal"/>
      <w:lvlText w:val="%1."/>
      <w:lvlJc w:val="left"/>
      <w:pPr>
        <w:ind w:left="97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16cid:durableId="153638266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3980700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26277851">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9147520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20743456">
    <w:abstractNumId w:val="0"/>
  </w:num>
  <w:num w:numId="6" w16cid:durableId="716927933">
    <w:abstractNumId w:val="5"/>
  </w:num>
  <w:num w:numId="7" w16cid:durableId="3605888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65C"/>
    <w:rsid w:val="00037656"/>
    <w:rsid w:val="00045B6A"/>
    <w:rsid w:val="00056906"/>
    <w:rsid w:val="000975DD"/>
    <w:rsid w:val="000C7BD4"/>
    <w:rsid w:val="000E58A0"/>
    <w:rsid w:val="000E5D0C"/>
    <w:rsid w:val="00110836"/>
    <w:rsid w:val="00124D77"/>
    <w:rsid w:val="0012788C"/>
    <w:rsid w:val="00130B92"/>
    <w:rsid w:val="001407A8"/>
    <w:rsid w:val="00155B45"/>
    <w:rsid w:val="001724AE"/>
    <w:rsid w:val="00177C2D"/>
    <w:rsid w:val="00193DBC"/>
    <w:rsid w:val="001A104E"/>
    <w:rsid w:val="001B1D09"/>
    <w:rsid w:val="001D3D9A"/>
    <w:rsid w:val="001F7F41"/>
    <w:rsid w:val="00212882"/>
    <w:rsid w:val="002163B4"/>
    <w:rsid w:val="0023089D"/>
    <w:rsid w:val="00235B0B"/>
    <w:rsid w:val="00256AB8"/>
    <w:rsid w:val="00276070"/>
    <w:rsid w:val="00291863"/>
    <w:rsid w:val="0029590F"/>
    <w:rsid w:val="002A37B4"/>
    <w:rsid w:val="002E6375"/>
    <w:rsid w:val="003104B4"/>
    <w:rsid w:val="00321C04"/>
    <w:rsid w:val="00335791"/>
    <w:rsid w:val="003550F0"/>
    <w:rsid w:val="00361CA1"/>
    <w:rsid w:val="00364A82"/>
    <w:rsid w:val="00365EB3"/>
    <w:rsid w:val="003703EE"/>
    <w:rsid w:val="0037200C"/>
    <w:rsid w:val="00375AEA"/>
    <w:rsid w:val="003A034C"/>
    <w:rsid w:val="003A5A57"/>
    <w:rsid w:val="003B4EE2"/>
    <w:rsid w:val="003C7DCA"/>
    <w:rsid w:val="003E017F"/>
    <w:rsid w:val="003F2270"/>
    <w:rsid w:val="003F48F6"/>
    <w:rsid w:val="003F7412"/>
    <w:rsid w:val="00416542"/>
    <w:rsid w:val="00420645"/>
    <w:rsid w:val="00421FFE"/>
    <w:rsid w:val="004341F9"/>
    <w:rsid w:val="00437C5F"/>
    <w:rsid w:val="004530D8"/>
    <w:rsid w:val="00455A69"/>
    <w:rsid w:val="004A5A66"/>
    <w:rsid w:val="004C0D42"/>
    <w:rsid w:val="004D6465"/>
    <w:rsid w:val="00502E94"/>
    <w:rsid w:val="00511236"/>
    <w:rsid w:val="00536056"/>
    <w:rsid w:val="005877E0"/>
    <w:rsid w:val="005A739A"/>
    <w:rsid w:val="005B0A72"/>
    <w:rsid w:val="005B5CC7"/>
    <w:rsid w:val="005C0ECB"/>
    <w:rsid w:val="005D248E"/>
    <w:rsid w:val="005D3227"/>
    <w:rsid w:val="005F0ADD"/>
    <w:rsid w:val="005F1F5F"/>
    <w:rsid w:val="005F4768"/>
    <w:rsid w:val="00606AE1"/>
    <w:rsid w:val="00617FFE"/>
    <w:rsid w:val="00627A7E"/>
    <w:rsid w:val="00637D40"/>
    <w:rsid w:val="006410DD"/>
    <w:rsid w:val="006A13F0"/>
    <w:rsid w:val="006A60CE"/>
    <w:rsid w:val="006B31B4"/>
    <w:rsid w:val="006B61EE"/>
    <w:rsid w:val="006F25B6"/>
    <w:rsid w:val="006F55CF"/>
    <w:rsid w:val="006F6F71"/>
    <w:rsid w:val="00704859"/>
    <w:rsid w:val="00724709"/>
    <w:rsid w:val="0073314D"/>
    <w:rsid w:val="0075618F"/>
    <w:rsid w:val="0076001C"/>
    <w:rsid w:val="007644FA"/>
    <w:rsid w:val="00793B22"/>
    <w:rsid w:val="007949E2"/>
    <w:rsid w:val="007D28AE"/>
    <w:rsid w:val="007E197A"/>
    <w:rsid w:val="007E7ED7"/>
    <w:rsid w:val="007F23C4"/>
    <w:rsid w:val="0081685F"/>
    <w:rsid w:val="008234AD"/>
    <w:rsid w:val="00842F93"/>
    <w:rsid w:val="00862740"/>
    <w:rsid w:val="00864D9D"/>
    <w:rsid w:val="00887115"/>
    <w:rsid w:val="008A2A61"/>
    <w:rsid w:val="008A3417"/>
    <w:rsid w:val="008B30BF"/>
    <w:rsid w:val="008B50E3"/>
    <w:rsid w:val="008B5A7E"/>
    <w:rsid w:val="008C2CE5"/>
    <w:rsid w:val="008D3D8C"/>
    <w:rsid w:val="008E2B58"/>
    <w:rsid w:val="009142A2"/>
    <w:rsid w:val="00924161"/>
    <w:rsid w:val="009478BF"/>
    <w:rsid w:val="00957E70"/>
    <w:rsid w:val="00981622"/>
    <w:rsid w:val="0099068E"/>
    <w:rsid w:val="009A4392"/>
    <w:rsid w:val="00A03AAE"/>
    <w:rsid w:val="00A12166"/>
    <w:rsid w:val="00A509E2"/>
    <w:rsid w:val="00A60DBB"/>
    <w:rsid w:val="00A616AB"/>
    <w:rsid w:val="00A71BB0"/>
    <w:rsid w:val="00AA0C93"/>
    <w:rsid w:val="00AA3270"/>
    <w:rsid w:val="00AA57DF"/>
    <w:rsid w:val="00AB7BA3"/>
    <w:rsid w:val="00AC0E3B"/>
    <w:rsid w:val="00AC6C6C"/>
    <w:rsid w:val="00AE3A63"/>
    <w:rsid w:val="00AF3F69"/>
    <w:rsid w:val="00AF4DBA"/>
    <w:rsid w:val="00B03FA6"/>
    <w:rsid w:val="00B44C67"/>
    <w:rsid w:val="00B5465C"/>
    <w:rsid w:val="00B72ADF"/>
    <w:rsid w:val="00B90B0A"/>
    <w:rsid w:val="00BA6757"/>
    <w:rsid w:val="00BB4B6A"/>
    <w:rsid w:val="00BF05F5"/>
    <w:rsid w:val="00C03B12"/>
    <w:rsid w:val="00C15B81"/>
    <w:rsid w:val="00C22E81"/>
    <w:rsid w:val="00C231E6"/>
    <w:rsid w:val="00C25099"/>
    <w:rsid w:val="00C436E6"/>
    <w:rsid w:val="00C44DE9"/>
    <w:rsid w:val="00C57E3A"/>
    <w:rsid w:val="00C637E2"/>
    <w:rsid w:val="00C8143C"/>
    <w:rsid w:val="00C818D7"/>
    <w:rsid w:val="00C87AF2"/>
    <w:rsid w:val="00C90323"/>
    <w:rsid w:val="00C95EAD"/>
    <w:rsid w:val="00CA201D"/>
    <w:rsid w:val="00CB7C4B"/>
    <w:rsid w:val="00CF14E5"/>
    <w:rsid w:val="00CF6375"/>
    <w:rsid w:val="00D14AC0"/>
    <w:rsid w:val="00D4238D"/>
    <w:rsid w:val="00D4501D"/>
    <w:rsid w:val="00D574A9"/>
    <w:rsid w:val="00D65056"/>
    <w:rsid w:val="00D83328"/>
    <w:rsid w:val="00D917E2"/>
    <w:rsid w:val="00DB5EDD"/>
    <w:rsid w:val="00DD0C86"/>
    <w:rsid w:val="00DE17D1"/>
    <w:rsid w:val="00DF167B"/>
    <w:rsid w:val="00DF5DD2"/>
    <w:rsid w:val="00DF7843"/>
    <w:rsid w:val="00E000D8"/>
    <w:rsid w:val="00E2276B"/>
    <w:rsid w:val="00E23301"/>
    <w:rsid w:val="00E347FF"/>
    <w:rsid w:val="00E35CA2"/>
    <w:rsid w:val="00E369A1"/>
    <w:rsid w:val="00E427A7"/>
    <w:rsid w:val="00E60300"/>
    <w:rsid w:val="00E613DE"/>
    <w:rsid w:val="00E72FE3"/>
    <w:rsid w:val="00E75620"/>
    <w:rsid w:val="00E769E8"/>
    <w:rsid w:val="00E80145"/>
    <w:rsid w:val="00E802C5"/>
    <w:rsid w:val="00E82BDC"/>
    <w:rsid w:val="00E8705E"/>
    <w:rsid w:val="00EB4ED1"/>
    <w:rsid w:val="00EC7AC3"/>
    <w:rsid w:val="00ED224A"/>
    <w:rsid w:val="00EE113A"/>
    <w:rsid w:val="00EE6ECB"/>
    <w:rsid w:val="00EF24FE"/>
    <w:rsid w:val="00F226B2"/>
    <w:rsid w:val="00F348F2"/>
    <w:rsid w:val="00F37CD0"/>
    <w:rsid w:val="00F50B42"/>
    <w:rsid w:val="00F608DF"/>
    <w:rsid w:val="00F660FF"/>
    <w:rsid w:val="00F6673B"/>
    <w:rsid w:val="00F95E61"/>
    <w:rsid w:val="00FC1F9A"/>
    <w:rsid w:val="00FF69DC"/>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1A8F5A7F"/>
  <w15:docId w15:val="{BFD9FD43-7906-412E-9ECC-83386315D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5465C"/>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B5465C"/>
    <w:pPr>
      <w:jc w:val="both"/>
    </w:pPr>
    <w:rPr>
      <w:sz w:val="24"/>
    </w:rPr>
  </w:style>
  <w:style w:type="paragraph" w:styleId="a4">
    <w:name w:val="Title"/>
    <w:basedOn w:val="a"/>
    <w:link w:val="a5"/>
    <w:qFormat/>
    <w:rsid w:val="00B5465C"/>
    <w:pPr>
      <w:jc w:val="center"/>
    </w:pPr>
    <w:rPr>
      <w:b/>
      <w:bCs/>
      <w:sz w:val="28"/>
      <w:szCs w:val="24"/>
    </w:rPr>
  </w:style>
  <w:style w:type="character" w:customStyle="1" w:styleId="a5">
    <w:name w:val="Заголовок Знак"/>
    <w:basedOn w:val="a0"/>
    <w:link w:val="a4"/>
    <w:locked/>
    <w:rsid w:val="00B5465C"/>
    <w:rPr>
      <w:b/>
      <w:bCs/>
      <w:sz w:val="28"/>
      <w:szCs w:val="24"/>
      <w:lang w:val="ru-RU" w:eastAsia="ru-RU" w:bidi="ar-SA"/>
    </w:rPr>
  </w:style>
  <w:style w:type="paragraph" w:styleId="2">
    <w:name w:val="Body Text Indent 2"/>
    <w:basedOn w:val="a"/>
    <w:link w:val="20"/>
    <w:rsid w:val="00FF69DC"/>
    <w:pPr>
      <w:spacing w:after="120" w:line="480" w:lineRule="auto"/>
      <w:ind w:left="283"/>
    </w:pPr>
  </w:style>
  <w:style w:type="character" w:customStyle="1" w:styleId="20">
    <w:name w:val="Основной текст с отступом 2 Знак"/>
    <w:basedOn w:val="a0"/>
    <w:link w:val="2"/>
    <w:rsid w:val="00FF69DC"/>
  </w:style>
  <w:style w:type="paragraph" w:styleId="a6">
    <w:name w:val="List Paragraph"/>
    <w:basedOn w:val="a"/>
    <w:uiPriority w:val="34"/>
    <w:qFormat/>
    <w:rsid w:val="00FF69DC"/>
    <w:pPr>
      <w:spacing w:after="200" w:line="276" w:lineRule="auto"/>
      <w:ind w:left="720"/>
      <w:contextualSpacing/>
    </w:pPr>
    <w:rPr>
      <w:rFonts w:ascii="Calibri" w:hAnsi="Calibri"/>
      <w:sz w:val="22"/>
      <w:szCs w:val="22"/>
    </w:rPr>
  </w:style>
  <w:style w:type="paragraph" w:customStyle="1" w:styleId="ConsPlusNormal">
    <w:name w:val="ConsPlusNormal"/>
    <w:rsid w:val="00957E70"/>
    <w:pPr>
      <w:widowControl w:val="0"/>
      <w:autoSpaceDE w:val="0"/>
      <w:autoSpaceDN w:val="0"/>
    </w:pPr>
    <w:rPr>
      <w:rFonts w:ascii="Calibri" w:hAnsi="Calibri" w:cs="Calibri"/>
      <w:sz w:val="22"/>
    </w:rPr>
  </w:style>
  <w:style w:type="paragraph" w:customStyle="1" w:styleId="ConsPlusTitle">
    <w:name w:val="ConsPlusTitle"/>
    <w:rsid w:val="00957E70"/>
    <w:pPr>
      <w:widowControl w:val="0"/>
      <w:autoSpaceDE w:val="0"/>
      <w:autoSpaceDN w:val="0"/>
    </w:pPr>
    <w:rPr>
      <w:rFonts w:ascii="Calibri" w:hAnsi="Calibri" w:cs="Calibri"/>
      <w:b/>
      <w:sz w:val="22"/>
    </w:rPr>
  </w:style>
  <w:style w:type="paragraph" w:styleId="a7">
    <w:name w:val="Balloon Text"/>
    <w:basedOn w:val="a"/>
    <w:link w:val="a8"/>
    <w:rsid w:val="00B90B0A"/>
    <w:rPr>
      <w:rFonts w:ascii="Tahoma" w:hAnsi="Tahoma" w:cs="Tahoma"/>
      <w:sz w:val="16"/>
      <w:szCs w:val="16"/>
    </w:rPr>
  </w:style>
  <w:style w:type="character" w:customStyle="1" w:styleId="a8">
    <w:name w:val="Текст выноски Знак"/>
    <w:basedOn w:val="a0"/>
    <w:link w:val="a7"/>
    <w:rsid w:val="00B90B0A"/>
    <w:rPr>
      <w:rFonts w:ascii="Tahoma" w:hAnsi="Tahoma" w:cs="Tahoma"/>
      <w:sz w:val="16"/>
      <w:szCs w:val="16"/>
    </w:rPr>
  </w:style>
  <w:style w:type="character" w:styleId="a9">
    <w:name w:val="Hyperlink"/>
    <w:basedOn w:val="a0"/>
    <w:unhideWhenUsed/>
    <w:rsid w:val="00110836"/>
    <w:rPr>
      <w:color w:val="0000FF" w:themeColor="hyperlink"/>
      <w:u w:val="single"/>
    </w:rPr>
  </w:style>
  <w:style w:type="character" w:styleId="aa">
    <w:name w:val="Unresolved Mention"/>
    <w:basedOn w:val="a0"/>
    <w:uiPriority w:val="99"/>
    <w:semiHidden/>
    <w:unhideWhenUsed/>
    <w:rsid w:val="00110836"/>
    <w:rPr>
      <w:color w:val="605E5C"/>
      <w:shd w:val="clear" w:color="auto" w:fill="E1DFDD"/>
    </w:rPr>
  </w:style>
  <w:style w:type="table" w:styleId="ab">
    <w:name w:val="Table Grid"/>
    <w:basedOn w:val="a1"/>
    <w:rsid w:val="002163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
    <w:name w:val="Знак Знак3"/>
    <w:basedOn w:val="a"/>
    <w:rsid w:val="00E347FF"/>
    <w:pPr>
      <w:widowControl w:val="0"/>
      <w:adjustRightInd w:val="0"/>
      <w:spacing w:after="160" w:line="240" w:lineRule="exact"/>
      <w:jc w:val="right"/>
    </w:pPr>
    <w:rPr>
      <w:lang w:val="en-GB" w:eastAsia="en-US"/>
    </w:rPr>
  </w:style>
  <w:style w:type="paragraph" w:customStyle="1" w:styleId="30">
    <w:name w:val="Знак Знак3"/>
    <w:basedOn w:val="a"/>
    <w:rsid w:val="008B50E3"/>
    <w:pPr>
      <w:widowControl w:val="0"/>
      <w:adjustRightInd w:val="0"/>
      <w:spacing w:after="160" w:line="240" w:lineRule="exact"/>
      <w:jc w:val="right"/>
    </w:pPr>
    <w:rPr>
      <w:lang w:val="en-GB" w:eastAsia="en-US"/>
    </w:rPr>
  </w:style>
  <w:style w:type="paragraph" w:customStyle="1" w:styleId="31">
    <w:name w:val="Знак Знак3"/>
    <w:basedOn w:val="a"/>
    <w:rsid w:val="00BB4B6A"/>
    <w:pPr>
      <w:widowControl w:val="0"/>
      <w:adjustRightInd w:val="0"/>
      <w:spacing w:after="160" w:line="240" w:lineRule="exact"/>
      <w:jc w:val="right"/>
    </w:pPr>
    <w:rPr>
      <w:lang w:val="en-GB" w:eastAsia="en-US"/>
    </w:rPr>
  </w:style>
  <w:style w:type="paragraph" w:styleId="ac">
    <w:name w:val="No Spacing"/>
    <w:uiPriority w:val="1"/>
    <w:qFormat/>
    <w:rsid w:val="00842F93"/>
  </w:style>
  <w:style w:type="paragraph" w:customStyle="1" w:styleId="32">
    <w:name w:val="Знак Знак3"/>
    <w:basedOn w:val="a"/>
    <w:rsid w:val="00842F93"/>
    <w:pPr>
      <w:widowControl w:val="0"/>
      <w:adjustRightInd w:val="0"/>
      <w:spacing w:after="160" w:line="240" w:lineRule="exact"/>
      <w:jc w:val="right"/>
    </w:pPr>
    <w:rPr>
      <w:lang w:val="en-GB" w:eastAsia="en-US"/>
    </w:rPr>
  </w:style>
  <w:style w:type="paragraph" w:customStyle="1" w:styleId="33">
    <w:name w:val="Знак Знак3"/>
    <w:basedOn w:val="a"/>
    <w:rsid w:val="00F6673B"/>
    <w:pPr>
      <w:widowControl w:val="0"/>
      <w:adjustRightInd w:val="0"/>
      <w:spacing w:after="160" w:line="240" w:lineRule="exact"/>
      <w:jc w:val="right"/>
    </w:pPr>
    <w:rPr>
      <w:lang w:val="en-GB" w:eastAsia="en-US"/>
    </w:rPr>
  </w:style>
  <w:style w:type="character" w:styleId="ad">
    <w:name w:val="Strong"/>
    <w:basedOn w:val="a0"/>
    <w:uiPriority w:val="22"/>
    <w:qFormat/>
    <w:rsid w:val="00C9032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1216069">
      <w:bodyDiv w:val="1"/>
      <w:marLeft w:val="0"/>
      <w:marRight w:val="0"/>
      <w:marTop w:val="0"/>
      <w:marBottom w:val="0"/>
      <w:divBdr>
        <w:top w:val="none" w:sz="0" w:space="0" w:color="auto"/>
        <w:left w:val="none" w:sz="0" w:space="0" w:color="auto"/>
        <w:bottom w:val="none" w:sz="0" w:space="0" w:color="auto"/>
        <w:right w:val="none" w:sz="0" w:space="0" w:color="auto"/>
      </w:divBdr>
    </w:div>
    <w:div w:id="1407648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89DC72EB8E59F6002CF10DB2921497E218ABE5C8732937DB40318399F1D9A559gCuCH"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89DC72EB8E59F6002CF113BF8478C9ED19A7BEC37F2E3885196ED8C4A6gDu0H" TargetMode="External"/><Relationship Id="rId17" Type="http://schemas.openxmlformats.org/officeDocument/2006/relationships/hyperlink" Target="consultantplus://offline/ref=89DC72EB8E59F6002CF113BF8478C9ED19A7BEC37F2E3885196ED8C4A6gDu0H" TargetMode="External"/><Relationship Id="rId2" Type="http://schemas.openxmlformats.org/officeDocument/2006/relationships/numbering" Target="numbering.xml"/><Relationship Id="rId16" Type="http://schemas.openxmlformats.org/officeDocument/2006/relationships/hyperlink" Target="consultantplus://offline/ref=89DC72EB8E59F6002CF113BF8478C9ED19A7BAC3732A3885196ED8C4A6gDu0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9DC72EB8E59F6002CF113BF8478C9ED19A8B9C67C2C3885196ED8C4A6gDu0H" TargetMode="External"/><Relationship Id="rId5" Type="http://schemas.openxmlformats.org/officeDocument/2006/relationships/webSettings" Target="webSettings.xml"/><Relationship Id="rId15" Type="http://schemas.openxmlformats.org/officeDocument/2006/relationships/hyperlink" Target="consultantplus://offline/ref=89DC72EB8E59F6002CF113BF8478C9ED19A8B9C47D283885196ED8C4A6gDu0H" TargetMode="External"/><Relationship Id="rId10" Type="http://schemas.openxmlformats.org/officeDocument/2006/relationships/hyperlink" Target="consultantplus://offline/ref=89DC72EB8E59F6002CF113BF8478C9ED19A7BAC3732A3885196ED8C4A6gDu0H"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89DC72EB8E59F6002CF113BF8478C9ED19A8B9C47D283885196ED8C4A6gDu0H" TargetMode="External"/><Relationship Id="rId14" Type="http://schemas.openxmlformats.org/officeDocument/2006/relationships/hyperlink" Target="consultantplus://offline/ref=89DC72EB8E59F6002CF113BF8478C9ED19A8B9C67C2C3885196ED8C4A6gDu0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624EAB-0648-4037-88F6-5948367C80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1</Pages>
  <Words>5633</Words>
  <Characters>32112</Characters>
  <Application>Microsoft Office Word</Application>
  <DocSecurity>0</DocSecurity>
  <Lines>267</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MoBIL GROUP</Company>
  <LinksUpToDate>false</LinksUpToDate>
  <CharactersWithSpaces>37670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Галина Н. Гуменная</cp:lastModifiedBy>
  <cp:revision>12</cp:revision>
  <cp:lastPrinted>2025-04-17T03:46:00Z</cp:lastPrinted>
  <dcterms:created xsi:type="dcterms:W3CDTF">2025-04-07T23:11:00Z</dcterms:created>
  <dcterms:modified xsi:type="dcterms:W3CDTF">2025-04-21T05:45:00Z</dcterms:modified>
</cp:coreProperties>
</file>