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.0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cs="Times New Roman" w:ascii="Times New Roman" w:hAnsi="Times New Roman"/>
          <w:sz w:val="28"/>
          <w:szCs w:val="28"/>
          <w:lang w:val="ru-RU"/>
        </w:rPr>
        <w:t>.202</w:t>
      </w:r>
      <w:r>
        <w:rPr>
          <w:rFonts w:cs="Times New Roman" w:ascii="Times New Roman" w:hAnsi="Times New Roman"/>
          <w:sz w:val="28"/>
          <w:szCs w:val="28"/>
          <w:lang w:val="ru-RU"/>
        </w:rPr>
        <w:t>5</w:t>
      </w:r>
      <w:r>
        <w:rPr>
          <w:rFonts w:cs="Times New Roman" w:ascii="Times New Roman" w:hAnsi="Times New Roman"/>
          <w:sz w:val="28"/>
          <w:szCs w:val="28"/>
          <w:lang w:val="ru-RU"/>
        </w:rPr>
        <w:t>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Аукцион состоялся в 1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час. 00 мин  </w:t>
      </w:r>
      <w:r>
        <w:rPr>
          <w:rFonts w:cs="Times New Roman" w:ascii="Times New Roman" w:hAnsi="Times New Roman"/>
          <w:sz w:val="28"/>
          <w:szCs w:val="28"/>
        </w:rPr>
        <w:t>29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.0</w:t>
      </w:r>
      <w:r>
        <w:rPr>
          <w:rFonts w:eastAsia="宋体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cs="Times New Roman" w:ascii="Times New Roman" w:hAnsi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Сведения о предмете аукциона: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Предмет аукциона</w:t>
      </w:r>
      <w:r>
        <w:rPr>
          <w:rFonts w:cs="Times New Roman" w:ascii="Times New Roman" w:hAnsi="Times New Roman"/>
          <w:sz w:val="28"/>
          <w:szCs w:val="28"/>
        </w:rPr>
        <w:t>: право заключения договора  аренды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8"/>
          <w:szCs w:val="28"/>
          <w:lang w:val="ru-RU" w:eastAsia="ru-RU" w:bidi="ar-SA"/>
        </w:rPr>
        <w:t>Лот №1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Кадастровый номер земельного участка – 25:01:0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101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73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25202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кв.м, категория земель – земли сельскохозяйственного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 Местоположение установлено относительно ориентира, расположенного за пределами участка. Ориентир — жило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 здание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находится примерно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в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6804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м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от ориентира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по направлению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на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северо-запад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. Почтовый адрес ориентира: Приморский край, Анучинский округ, с.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Нововарваровка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Кубанская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 Вид разрешенного использования земельного участка: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ельскохозяйственное использование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b w:val="false"/>
          <w:bCs w:val="false"/>
        </w:rPr>
      </w:pP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Тищенко Михаил Владимирович</w:t>
      </w:r>
      <w:r>
        <w:rPr>
          <w:rFonts w:eastAsia="宋体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 СНИЛС </w:t>
      </w:r>
      <w:r>
        <w:rPr>
          <w:rFonts w:eastAsia="宋体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152-779-476-06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зарегистрирован по адресу: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Анучино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100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лет Анучино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, кв.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.202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宋体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eastAsia="宋体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18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宋体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pStyle w:val="Normal"/>
        <w:spacing w:lineRule="auto" w:line="240" w:before="0" w:after="0"/>
        <w:ind w:firstLine="709"/>
        <w:rPr>
          <w:b w:val="false"/>
          <w:bCs w:val="false"/>
        </w:rPr>
      </w:pP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Задаток на участие в аукционе внесен в сумме </w:t>
      </w:r>
      <w:r>
        <w:rPr>
          <w:rFonts w:eastAsia="宋体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43,34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рубл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</w:rPr>
        <w:t xml:space="preserve">216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двести шестнадцать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73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йки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宋体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宋体" w:cs="Times New Roman" w:ascii="Times New Roman" w:hAnsi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Тищенко Михаил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Владимирович</w:t>
      </w:r>
      <w:r>
        <w:rPr>
          <w:rFonts w:eastAsia="宋体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Лот №2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020563:237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622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земли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сельскохозяйственного назначения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 xml:space="preserve">жилое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строение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находится примерно 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 от ориентира по направлению на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север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Приморский край,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Анучинский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район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с.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т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ер №1, д.11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Вид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разрешённого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Садоводство для собственных нужд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.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hanging="0"/>
        <w:rPr>
          <w:sz w:val="28"/>
          <w:szCs w:val="28"/>
          <w:lang w:val="en-US"/>
        </w:rPr>
      </w:pPr>
      <w:r>
        <w:rPr>
          <w:rFonts w:eastAsia="宋体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ab/>
        <w:t xml:space="preserve"> </w:t>
      </w:r>
      <w:r>
        <w:rPr>
          <w:rFonts w:eastAsia="宋体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Василенко Екатерин</w:t>
      </w:r>
      <w:r>
        <w:rPr>
          <w:rFonts w:eastAsia="宋体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eastAsia="宋体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Александровн</w:t>
      </w:r>
      <w:r>
        <w:rPr>
          <w:rFonts w:eastAsia="宋体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en-US" w:eastAsia="ru-RU" w:bidi="ar-SA"/>
        </w:rPr>
        <w:t xml:space="preserve"> СНИЛС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en-US" w:eastAsia="ru-RU" w:bidi="ar-SA"/>
        </w:rPr>
        <w:t>159-675-105-09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г.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Радужная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eastAsia="宋体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02.0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.202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eastAsia="宋体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宋体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eastAsia="宋体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eastAsia="宋体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eastAsia="宋体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宋体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Задаток на участие в аукционе внесен в сумме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305.83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рублей.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№2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</w:rPr>
        <w:t>1529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одна тысяча пятьсот двадцать девять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копе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宋体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eastAsia="宋体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 с единственным участником аукциона – с </w:t>
      </w:r>
      <w:r>
        <w:rPr>
          <w:rFonts w:eastAsia="宋体" w:cs="Times New Roman" w:ascii="Times New Roman" w:hAnsi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宋体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Василенко Екатерин</w:t>
      </w:r>
      <w:r>
        <w:rPr>
          <w:rFonts w:eastAsia="宋体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rFonts w:eastAsia="宋体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Александровн</w:t>
      </w:r>
      <w:r>
        <w:rPr>
          <w:rFonts w:eastAsia="宋体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ой.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eastAsia="宋体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宋体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宋体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</w:rPr>
        <w:t>Секретарь                                                   _______________________</w:t>
      </w:r>
      <w:r>
        <w:rPr>
          <w:rFonts w:cs="Times New Roman" w:ascii="Times New Roman" w:hAnsi="Times New Roman"/>
          <w:sz w:val="26"/>
          <w:szCs w:val="26"/>
          <w:lang w:val="ru-RU"/>
        </w:rPr>
        <w:t>З.В. Ткаченко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eastAsia="宋体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宋体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宋体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宋体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宋体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宋体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宋体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宋体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82" w:footer="0" w:bottom="467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7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宋体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/>
    <w:lsdException w:name="footer" w:uiPriority="99" w:semiHidden="0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宋体" w:cs="宋体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user" w:customStyle="1">
    <w:name w:val="Заголовок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LibreOffice/24.8.5.2$Windows_X86_64 LibreOffice_project/fddf2685c70b461e7832239a0162a77216259f22</Application>
  <AppVersion>15.0000</AppVersion>
  <Pages>2</Pages>
  <Words>480</Words>
  <Characters>3206</Characters>
  <CharactersWithSpaces>4031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2025-07-28T09:51:53Z</cp:lastPrinted>
  <dcterms:modified xsi:type="dcterms:W3CDTF">2025-07-28T09:55:13Z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1049-12.2.0.18165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