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E727A" w14:textId="77777777" w:rsidR="007558EC" w:rsidRDefault="00B5409C" w:rsidP="00571F96">
      <w:pPr>
        <w:spacing w:after="605" w:line="259" w:lineRule="auto"/>
        <w:ind w:left="4111" w:firstLine="0"/>
        <w:jc w:val="left"/>
      </w:pPr>
      <w:r>
        <w:rPr>
          <w:noProof/>
        </w:rPr>
        <w:drawing>
          <wp:inline distT="0" distB="0" distL="0" distR="0" wp14:anchorId="09768E0D" wp14:editId="24344C29">
            <wp:extent cx="608076" cy="818388"/>
            <wp:effectExtent l="0" t="0" r="0" b="0"/>
            <wp:docPr id="1089" name="Picture 1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Picture 10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A7A10" w14:textId="77777777" w:rsidR="007558EC" w:rsidRPr="00F029E0" w:rsidRDefault="00B5409C" w:rsidP="00571F96">
      <w:pPr>
        <w:spacing w:after="0" w:line="259" w:lineRule="auto"/>
        <w:ind w:left="-142" w:firstLine="0"/>
        <w:jc w:val="center"/>
        <w:rPr>
          <w:b/>
          <w:bCs/>
        </w:rPr>
      </w:pPr>
      <w:r w:rsidRPr="00F029E0">
        <w:rPr>
          <w:b/>
          <w:bCs/>
          <w:sz w:val="36"/>
        </w:rPr>
        <w:t>АДМИНИСТРАЦИЯ</w:t>
      </w:r>
    </w:p>
    <w:p w14:paraId="57D9A1C3" w14:textId="77777777" w:rsidR="007558EC" w:rsidRPr="00F029E0" w:rsidRDefault="00B5409C" w:rsidP="00571F96">
      <w:pPr>
        <w:spacing w:after="0" w:line="259" w:lineRule="auto"/>
        <w:ind w:left="0" w:firstLine="0"/>
        <w:jc w:val="left"/>
        <w:rPr>
          <w:b/>
          <w:bCs/>
        </w:rPr>
      </w:pPr>
      <w:r w:rsidRPr="00F029E0">
        <w:rPr>
          <w:b/>
          <w:bCs/>
          <w:sz w:val="34"/>
        </w:rPr>
        <w:t>АНУЧИНСКОГО МУНИЦИПАЛЬНОГО ОКРУГА</w:t>
      </w:r>
    </w:p>
    <w:p w14:paraId="531F8989" w14:textId="77777777" w:rsidR="007558EC" w:rsidRPr="00F029E0" w:rsidRDefault="00B5409C" w:rsidP="00571F96">
      <w:pPr>
        <w:spacing w:after="242" w:line="259" w:lineRule="auto"/>
        <w:ind w:left="0" w:firstLine="0"/>
        <w:jc w:val="center"/>
        <w:rPr>
          <w:b/>
          <w:bCs/>
        </w:rPr>
      </w:pPr>
      <w:r w:rsidRPr="00F029E0">
        <w:rPr>
          <w:b/>
          <w:bCs/>
          <w:sz w:val="34"/>
        </w:rPr>
        <w:t>ПРИМОРСКОГО КРАЯ</w:t>
      </w:r>
    </w:p>
    <w:p w14:paraId="7BEC227C" w14:textId="77777777" w:rsidR="007558EC" w:rsidRPr="00F029E0" w:rsidRDefault="00B5409C">
      <w:pPr>
        <w:pStyle w:val="1"/>
        <w:rPr>
          <w:sz w:val="32"/>
          <w:szCs w:val="32"/>
        </w:rPr>
      </w:pPr>
      <w:r w:rsidRPr="00F029E0">
        <w:rPr>
          <w:sz w:val="32"/>
          <w:szCs w:val="32"/>
        </w:rPr>
        <w:t>ПОСТАНОВЛЕНИЕ</w:t>
      </w:r>
    </w:p>
    <w:p w14:paraId="2CF3E775" w14:textId="3E764BF7" w:rsidR="007558EC" w:rsidRDefault="00B5409C" w:rsidP="00F029E0">
      <w:pPr>
        <w:tabs>
          <w:tab w:val="left" w:pos="284"/>
          <w:tab w:val="center" w:pos="4784"/>
          <w:tab w:val="left" w:pos="7812"/>
        </w:tabs>
        <w:spacing w:after="598" w:line="265" w:lineRule="auto"/>
        <w:ind w:left="233" w:right="29" w:hanging="10"/>
        <w:jc w:val="left"/>
      </w:pPr>
      <w:r>
        <w:t>28.12.2024</w:t>
      </w:r>
      <w:r w:rsidR="00F029E0">
        <w:t xml:space="preserve">                </w:t>
      </w:r>
      <w:r w:rsidR="00813C5D">
        <w:t xml:space="preserve">                 </w:t>
      </w:r>
      <w:r w:rsidR="00F029E0">
        <w:t xml:space="preserve">  </w:t>
      </w:r>
      <w:r w:rsidR="00813C5D">
        <w:t xml:space="preserve"> </w:t>
      </w:r>
      <w:r w:rsidR="00F029E0">
        <w:t>с.</w:t>
      </w:r>
      <w:r w:rsidR="00F20F91">
        <w:t xml:space="preserve"> </w:t>
      </w:r>
      <w:r w:rsidR="00F029E0">
        <w:t>Анучино</w:t>
      </w:r>
      <w:r w:rsidR="00F029E0">
        <w:tab/>
      </w:r>
      <w:r w:rsidR="00813C5D">
        <w:t xml:space="preserve">         №</w:t>
      </w:r>
      <w:r>
        <w:t xml:space="preserve"> 1317</w:t>
      </w:r>
    </w:p>
    <w:p w14:paraId="3434208D" w14:textId="256B2C66" w:rsidR="00813C5D" w:rsidRPr="00F029E0" w:rsidRDefault="00813C5D" w:rsidP="00813C5D">
      <w:pPr>
        <w:spacing w:after="0" w:line="259" w:lineRule="auto"/>
        <w:ind w:left="1418"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изменений в муниципальную программу </w:t>
      </w:r>
    </w:p>
    <w:p w14:paraId="2D25815E" w14:textId="1F9C9154" w:rsidR="007558EC" w:rsidRPr="00F029E0" w:rsidRDefault="00813C5D" w:rsidP="00813C5D">
      <w:pPr>
        <w:spacing w:after="336" w:line="227" w:lineRule="auto"/>
        <w:ind w:left="0"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Pr="00F029E0">
        <w:rPr>
          <w:b/>
          <w:bCs/>
          <w:szCs w:val="28"/>
        </w:rPr>
        <w:t xml:space="preserve">Обеспечение граждан твердым топливом (дровами) на территории Анучинского муниципального округа» на 2025 </w:t>
      </w:r>
      <w:r w:rsidR="00C16421">
        <w:rPr>
          <w:b/>
          <w:bCs/>
          <w:szCs w:val="28"/>
        </w:rPr>
        <w:t>-</w:t>
      </w:r>
      <w:r w:rsidRPr="00F029E0">
        <w:rPr>
          <w:b/>
          <w:bCs/>
          <w:szCs w:val="28"/>
        </w:rPr>
        <w:t xml:space="preserve"> 2029 годы</w:t>
      </w:r>
      <w:r>
        <w:rPr>
          <w:b/>
          <w:bCs/>
          <w:szCs w:val="28"/>
        </w:rPr>
        <w:t>, утвержденную постановлением администрации Анучинского муниципального округа от 19.06.2024г.</w:t>
      </w:r>
      <w:r w:rsidR="00B24349">
        <w:rPr>
          <w:b/>
          <w:bCs/>
          <w:szCs w:val="28"/>
        </w:rPr>
        <w:t>№553</w:t>
      </w:r>
    </w:p>
    <w:p w14:paraId="52B233C6" w14:textId="664F216D" w:rsidR="007558EC" w:rsidRDefault="00B5409C" w:rsidP="00F20F91">
      <w:pPr>
        <w:spacing w:after="13" w:line="359" w:lineRule="auto"/>
        <w:ind w:left="7" w:firstLine="1008"/>
      </w:pPr>
      <w:r>
        <w:t xml:space="preserve">Руководствуясь Федеральными законами от 06.10.2003 </w:t>
      </w:r>
      <w:r w:rsidR="00F029E0">
        <w:t>№</w:t>
      </w:r>
      <w:r>
        <w:t xml:space="preserve"> 131-ФЗ «Об общих принципах организации местного самоуправления в Российской Федерации», </w:t>
      </w:r>
      <w:r w:rsidR="00554086">
        <w:t xml:space="preserve">ст.179.5 Бюджетного Кодекса Российской Федерации, </w:t>
      </w:r>
      <w:r>
        <w:t xml:space="preserve">Уставом Анучинского муниципального округа, администрация Анучинского </w:t>
      </w:r>
      <w:r w:rsidR="00F20F91">
        <w:t>м</w:t>
      </w:r>
      <w:r>
        <w:t>униципального округа</w:t>
      </w:r>
      <w:r w:rsidR="00A63205">
        <w:t xml:space="preserve"> Приморского края</w:t>
      </w:r>
    </w:p>
    <w:p w14:paraId="27354E48" w14:textId="77777777" w:rsidR="00554086" w:rsidRDefault="00554086" w:rsidP="00554086">
      <w:pPr>
        <w:spacing w:after="13" w:line="359" w:lineRule="auto"/>
        <w:ind w:left="7" w:firstLine="1008"/>
        <w:jc w:val="left"/>
      </w:pPr>
    </w:p>
    <w:p w14:paraId="19791C5B" w14:textId="77777777" w:rsidR="007558EC" w:rsidRDefault="00B5409C">
      <w:pPr>
        <w:spacing w:after="487"/>
        <w:ind w:left="-5"/>
      </w:pPr>
      <w:r>
        <w:t>ПОСТАНОВЛЯЕТ:</w:t>
      </w:r>
    </w:p>
    <w:p w14:paraId="6381E99D" w14:textId="54CA82B0" w:rsidR="00554086" w:rsidRDefault="00554086" w:rsidP="00554086">
      <w:pPr>
        <w:numPr>
          <w:ilvl w:val="0"/>
          <w:numId w:val="1"/>
        </w:numPr>
        <w:ind w:firstLine="454"/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</w:pPr>
      <w:r w:rsidRPr="00554086">
        <w:rPr>
          <w:rFonts w:ascii="Liberation Serif" w:eastAsia="Droid Sans Fallback" w:hAnsi="Liberation Serif" w:cs="Droid Sans Devanagari"/>
          <w:szCs w:val="28"/>
          <w:lang w:bidi="hi-IN"/>
          <w14:ligatures w14:val="none"/>
        </w:rPr>
        <w:t>Внести в паспорт муниципальной программы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«Обеспечение граждан твердым топливом (дровами) на территории Анучинского муниципального округа» на 202</w:t>
      </w:r>
      <w:r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5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- 202</w:t>
      </w:r>
      <w:r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9</w:t>
      </w:r>
      <w:r w:rsidRPr="00554086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годы, </w:t>
      </w:r>
      <w:r w:rsidR="00F20F91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утвержденный </w:t>
      </w:r>
      <w:r w:rsidRPr="00F20F91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>постановлением администрации Анучинского муниципального округа от 19.06.2024г.</w:t>
      </w:r>
      <w:r w:rsidR="00A63205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№553</w:t>
      </w:r>
      <w:r w:rsidR="00C21C68">
        <w:rPr>
          <w:rFonts w:ascii="Liberation Serif" w:eastAsia="Droid Sans Fallback" w:hAnsi="Liberation Serif" w:cs="Droid Sans Devanagari"/>
          <w:color w:val="auto"/>
          <w:szCs w:val="28"/>
          <w:lang w:bidi="hi-IN"/>
          <w14:ligatures w14:val="none"/>
        </w:rPr>
        <w:t xml:space="preserve"> следующие изменения: </w:t>
      </w:r>
    </w:p>
    <w:p w14:paraId="03AA326C" w14:textId="56537A4E" w:rsidR="00A63205" w:rsidRPr="00A63205" w:rsidRDefault="00C21C68" w:rsidP="00A63205">
      <w:pPr>
        <w:pStyle w:val="ConsPlusNormal"/>
        <w:numPr>
          <w:ilvl w:val="1"/>
          <w:numId w:val="2"/>
        </w:numPr>
        <w:tabs>
          <w:tab w:val="left" w:pos="0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103522" w:rsidRPr="0010352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352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A63205">
        <w:rPr>
          <w:rFonts w:ascii="Times New Roman" w:hAnsi="Times New Roman" w:cs="Times New Roman"/>
          <w:sz w:val="28"/>
          <w:szCs w:val="28"/>
        </w:rPr>
        <w:t>:</w:t>
      </w:r>
      <w:r w:rsidR="00A63205" w:rsidRPr="00A63205">
        <w:t xml:space="preserve"> </w:t>
      </w:r>
      <w:r w:rsidR="00A63205" w:rsidRPr="00A63205">
        <w:rPr>
          <w:rFonts w:ascii="Times New Roman" w:hAnsi="Times New Roman" w:cs="Times New Roman"/>
          <w:sz w:val="28"/>
          <w:szCs w:val="28"/>
        </w:rPr>
        <w:t xml:space="preserve">Объем средств бюджетных </w:t>
      </w:r>
      <w:r w:rsidR="00A63205" w:rsidRPr="00A63205">
        <w:rPr>
          <w:rFonts w:ascii="Times New Roman" w:hAnsi="Times New Roman" w:cs="Times New Roman"/>
          <w:sz w:val="28"/>
          <w:szCs w:val="28"/>
        </w:rPr>
        <w:lastRenderedPageBreak/>
        <w:t>ассигнований на реализацию программы составляет 3 866,334800 тыс. рублей, в том числе:</w:t>
      </w:r>
    </w:p>
    <w:p w14:paraId="335D1301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2025 год – 200,0 тыс. рублей;</w:t>
      </w:r>
    </w:p>
    <w:p w14:paraId="14AEE8EE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2026 год – 200,0 тыс. рублей;</w:t>
      </w:r>
    </w:p>
    <w:p w14:paraId="152AA497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2027 год – 200,0 тыс. рублей;</w:t>
      </w:r>
    </w:p>
    <w:p w14:paraId="1FF8FC31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2028 год – 200,0 тыс. рублей;</w:t>
      </w:r>
    </w:p>
    <w:p w14:paraId="2DEF9448" w14:textId="5DB63408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2029 год - 200,0 тыс. рублей</w:t>
      </w:r>
    </w:p>
    <w:p w14:paraId="5B1855A3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2 866, 33480 тыс. рублей, в том числе:</w:t>
      </w:r>
    </w:p>
    <w:p w14:paraId="4F9A32FE" w14:textId="73183242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 xml:space="preserve">2025 год – </w:t>
      </w:r>
      <w:r w:rsidR="00C3567E">
        <w:rPr>
          <w:rFonts w:ascii="Times New Roman" w:hAnsi="Times New Roman" w:cs="Times New Roman"/>
          <w:sz w:val="28"/>
          <w:szCs w:val="28"/>
        </w:rPr>
        <w:t>2 866,33480</w:t>
      </w:r>
      <w:r w:rsidRPr="00A63205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9A31FE0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2026 год – 0,0 тыс. рублей;</w:t>
      </w:r>
    </w:p>
    <w:p w14:paraId="320AB9E7" w14:textId="239D17FB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63205">
        <w:rPr>
          <w:rFonts w:ascii="Times New Roman" w:hAnsi="Times New Roman" w:cs="Times New Roman"/>
          <w:sz w:val="28"/>
          <w:szCs w:val="28"/>
        </w:rPr>
        <w:t>2027 год – 0,0 тыс. рублей;</w:t>
      </w:r>
    </w:p>
    <w:p w14:paraId="608AB17A" w14:textId="77777777" w:rsidR="00A63205" w:rsidRPr="00A63205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rPr>
          <w:rFonts w:ascii="Times New Roman" w:hAnsi="Times New Roman" w:cs="Times New Roman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2028 год – 0,0 тыс. рублей;</w:t>
      </w:r>
    </w:p>
    <w:p w14:paraId="4DC5747F" w14:textId="024CF741" w:rsidR="00C21C68" w:rsidRPr="00C21C68" w:rsidRDefault="00A63205" w:rsidP="00A63205">
      <w:pPr>
        <w:pStyle w:val="ConsPlusNormal"/>
        <w:tabs>
          <w:tab w:val="left" w:pos="0"/>
        </w:tabs>
        <w:spacing w:line="360" w:lineRule="auto"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3205">
        <w:rPr>
          <w:rFonts w:ascii="Times New Roman" w:hAnsi="Times New Roman" w:cs="Times New Roman"/>
          <w:sz w:val="28"/>
          <w:szCs w:val="28"/>
        </w:rPr>
        <w:t>2029 год - 0,0 тыс. рублей</w:t>
      </w:r>
    </w:p>
    <w:p w14:paraId="77DE5559" w14:textId="0AD6578D" w:rsidR="00C21C68" w:rsidRDefault="00C21C68" w:rsidP="00C21C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1035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035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103522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ть в новой редакции (прилагается).</w:t>
      </w:r>
    </w:p>
    <w:p w14:paraId="2D7E0DCF" w14:textId="6E95F0DD" w:rsidR="007558EC" w:rsidRDefault="00A63205" w:rsidP="00A63205">
      <w:pPr>
        <w:pStyle w:val="a3"/>
        <w:ind w:left="0" w:firstLine="0"/>
      </w:pPr>
      <w:r>
        <w:t>2.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57E48D9F" w14:textId="094637DD" w:rsidR="007558EC" w:rsidRDefault="00A63205" w:rsidP="00A63205">
      <w:pPr>
        <w:tabs>
          <w:tab w:val="left" w:pos="192"/>
          <w:tab w:val="center" w:pos="4682"/>
        </w:tabs>
        <w:spacing w:after="130" w:line="265" w:lineRule="auto"/>
        <w:ind w:left="0" w:hanging="10"/>
        <w:jc w:val="left"/>
      </w:pPr>
      <w:r>
        <w:tab/>
        <w:t>3.  Настоящее постановление вступает в силу с 01.01.2025г..</w:t>
      </w:r>
    </w:p>
    <w:p w14:paraId="7619FB47" w14:textId="73FCEC96" w:rsidR="007558EC" w:rsidRDefault="00A63205" w:rsidP="00A63205">
      <w:pPr>
        <w:ind w:left="-8" w:firstLine="8"/>
      </w:pPr>
      <w:r>
        <w:t>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5DC9CFEC" w14:textId="77777777" w:rsidR="007558EC" w:rsidRDefault="007558EC">
      <w:pPr>
        <w:sectPr w:rsidR="007558EC" w:rsidSect="00571F96">
          <w:pgSz w:w="11902" w:h="16834"/>
          <w:pgMar w:top="709" w:right="864" w:bottom="619" w:left="1663" w:header="720" w:footer="720" w:gutter="0"/>
          <w:cols w:space="720"/>
        </w:sectPr>
      </w:pPr>
    </w:p>
    <w:p w14:paraId="223A77C3" w14:textId="26441C0F" w:rsidR="007558EC" w:rsidRDefault="00B5409C">
      <w:pPr>
        <w:spacing w:after="972"/>
        <w:ind w:left="-5"/>
      </w:pPr>
      <w:r>
        <w:t>Дубовцева И.В.</w:t>
      </w:r>
    </w:p>
    <w:p w14:paraId="701F373E" w14:textId="77777777" w:rsidR="00C21C68" w:rsidRDefault="00C21C68" w:rsidP="00C21C68">
      <w:pPr>
        <w:spacing w:line="240" w:lineRule="auto"/>
        <w:ind w:left="-5"/>
      </w:pPr>
      <w:r>
        <w:t>И. о. главы администрации</w:t>
      </w:r>
    </w:p>
    <w:p w14:paraId="38114450" w14:textId="2FB4A897" w:rsidR="007558EC" w:rsidRDefault="00B5409C" w:rsidP="00C21C68">
      <w:pPr>
        <w:spacing w:line="240" w:lineRule="auto"/>
        <w:ind w:left="-5"/>
      </w:pPr>
      <w:r>
        <w:t xml:space="preserve">Анучинского муниципального округа </w:t>
      </w:r>
      <w:r w:rsidR="00F029E0">
        <w:t xml:space="preserve">                          </w:t>
      </w:r>
      <w:r w:rsidR="00C21C68">
        <w:t xml:space="preserve">                 А.Я.Янчук</w:t>
      </w:r>
    </w:p>
    <w:p w14:paraId="40B46C97" w14:textId="64B6BE7C" w:rsidR="0079086D" w:rsidRDefault="0079086D" w:rsidP="00C21C68">
      <w:pPr>
        <w:spacing w:line="240" w:lineRule="auto"/>
        <w:ind w:left="-5"/>
      </w:pPr>
    </w:p>
    <w:p w14:paraId="51B68EE3" w14:textId="63946D42" w:rsidR="0079086D" w:rsidRDefault="0079086D" w:rsidP="00C21C68">
      <w:pPr>
        <w:spacing w:line="240" w:lineRule="auto"/>
        <w:ind w:left="-5"/>
      </w:pPr>
    </w:p>
    <w:p w14:paraId="5030722A" w14:textId="6D989264" w:rsidR="0079086D" w:rsidRDefault="0079086D" w:rsidP="00C21C68">
      <w:pPr>
        <w:spacing w:line="240" w:lineRule="auto"/>
        <w:ind w:left="-5"/>
      </w:pPr>
    </w:p>
    <w:p w14:paraId="43460920" w14:textId="77777777" w:rsidR="0079086D" w:rsidRDefault="0079086D" w:rsidP="00C21C68">
      <w:pPr>
        <w:spacing w:line="240" w:lineRule="auto"/>
        <w:ind w:left="-5"/>
        <w:sectPr w:rsidR="0079086D">
          <w:type w:val="continuous"/>
          <w:pgSz w:w="11902" w:h="16834"/>
          <w:pgMar w:top="1213" w:right="958" w:bottom="10159" w:left="1670" w:header="720" w:footer="720" w:gutter="0"/>
          <w:cols w:space="720"/>
        </w:sectPr>
      </w:pPr>
    </w:p>
    <w:p w14:paraId="70D8EB6F" w14:textId="77777777" w:rsidR="0079086D" w:rsidRPr="0079086D" w:rsidRDefault="0079086D" w:rsidP="0079086D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</w:p>
    <w:p w14:paraId="709ADFF5" w14:textId="77777777" w:rsidR="0079086D" w:rsidRPr="0079086D" w:rsidRDefault="0079086D" w:rsidP="0079086D">
      <w:pPr>
        <w:spacing w:after="200" w:line="276" w:lineRule="auto"/>
        <w:ind w:left="0" w:firstLine="0"/>
        <w:jc w:val="right"/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</w:pPr>
      <w:bookmarkStart w:id="0" w:name="_GoBack"/>
      <w:bookmarkEnd w:id="0"/>
      <w:r w:rsidRPr="0079086D">
        <w:rPr>
          <w:rFonts w:eastAsia="Calibri"/>
          <w:color w:val="auto"/>
          <w:kern w:val="1"/>
          <w:sz w:val="24"/>
          <w:szCs w:val="24"/>
          <w:lang w:eastAsia="en-US"/>
          <w14:ligatures w14:val="none"/>
        </w:rPr>
        <w:t>Приложение № 3</w:t>
      </w:r>
    </w:p>
    <w:p w14:paraId="008EBA6F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>Информация</w:t>
      </w:r>
    </w:p>
    <w:p w14:paraId="7E92F4AF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о ресурсном обеспечении муниципальной программы за счет средств бюджета </w:t>
      </w:r>
    </w:p>
    <w:p w14:paraId="66C1DEE6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Анучинского муниципального округа и прогнозная оценка привлекаемых на реализацию </w:t>
      </w:r>
    </w:p>
    <w:p w14:paraId="36911691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  <w:r w:rsidRPr="0079086D">
        <w:rPr>
          <w:color w:val="auto"/>
          <w:kern w:val="0"/>
          <w:szCs w:val="28"/>
          <w:lang w:eastAsia="ru-RU"/>
          <w14:ligatures w14:val="none"/>
        </w:rPr>
        <w:t xml:space="preserve">ее целей средств федерального бюджета, краевого бюджета </w:t>
      </w:r>
    </w:p>
    <w:p w14:paraId="771B7990" w14:textId="77777777" w:rsidR="0079086D" w:rsidRPr="0079086D" w:rsidRDefault="0079086D" w:rsidP="0079086D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79086D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 xml:space="preserve">«Обеспечение граждан твердым топливом (дровами) на территории </w:t>
      </w:r>
    </w:p>
    <w:p w14:paraId="74136EB0" w14:textId="77777777" w:rsidR="0079086D" w:rsidRPr="0079086D" w:rsidRDefault="0079086D" w:rsidP="0079086D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Cs w:val="28"/>
          <w:lang w:eastAsia="en-US"/>
          <w14:ligatures w14:val="none"/>
        </w:rPr>
      </w:pPr>
      <w:r w:rsidRPr="0079086D">
        <w:rPr>
          <w:rFonts w:eastAsia="Calibri"/>
          <w:b/>
          <w:color w:val="auto"/>
          <w:kern w:val="0"/>
          <w:szCs w:val="28"/>
          <w:lang w:eastAsia="en-US"/>
          <w14:ligatures w14:val="none"/>
        </w:rPr>
        <w:t>Анучинского муниципального округа» на 2025 – 2029 годы</w:t>
      </w:r>
    </w:p>
    <w:p w14:paraId="288A4D00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 w:val="16"/>
          <w:szCs w:val="16"/>
          <w:lang w:eastAsia="ru-RU"/>
          <w14:ligatures w14:val="none"/>
        </w:rPr>
      </w:pPr>
      <w:r w:rsidRPr="0079086D">
        <w:rPr>
          <w:color w:val="auto"/>
          <w:kern w:val="0"/>
          <w:sz w:val="16"/>
          <w:szCs w:val="16"/>
          <w:lang w:eastAsia="ru-RU"/>
          <w14:ligatures w14:val="none"/>
        </w:rPr>
        <w:t xml:space="preserve"> (наименование муниципальной программы)</w:t>
      </w:r>
    </w:p>
    <w:p w14:paraId="5CB8C49A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color w:val="auto"/>
          <w:kern w:val="0"/>
          <w:szCs w:val="28"/>
          <w:lang w:eastAsia="ru-RU"/>
          <w14:ligatures w14:val="none"/>
        </w:rPr>
      </w:pPr>
    </w:p>
    <w:tbl>
      <w:tblPr>
        <w:tblW w:w="15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2126"/>
        <w:gridCol w:w="1559"/>
        <w:gridCol w:w="709"/>
        <w:gridCol w:w="567"/>
        <w:gridCol w:w="709"/>
        <w:gridCol w:w="567"/>
        <w:gridCol w:w="1275"/>
        <w:gridCol w:w="1134"/>
        <w:gridCol w:w="1134"/>
        <w:gridCol w:w="1134"/>
        <w:gridCol w:w="1134"/>
        <w:gridCol w:w="6"/>
      </w:tblGrid>
      <w:tr w:rsidR="0079086D" w:rsidRPr="0079086D" w14:paraId="114DE48C" w14:textId="77777777" w:rsidTr="003B353D">
        <w:tc>
          <w:tcPr>
            <w:tcW w:w="346" w:type="dxa"/>
            <w:vMerge w:val="restart"/>
          </w:tcPr>
          <w:p w14:paraId="375B2C5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N п/п</w:t>
            </w:r>
          </w:p>
        </w:tc>
        <w:tc>
          <w:tcPr>
            <w:tcW w:w="2977" w:type="dxa"/>
            <w:vMerge w:val="restart"/>
          </w:tcPr>
          <w:p w14:paraId="3FC13B7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7312CB4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w:anchor="P885" w:history="1">
              <w:r w:rsidRPr="0079086D">
                <w:rPr>
                  <w:color w:val="0000FF"/>
                  <w:kern w:val="0"/>
                  <w:sz w:val="22"/>
                  <w:lang w:eastAsia="ru-RU"/>
                  <w14:ligatures w14:val="none"/>
                </w:rPr>
                <w:t>&lt;*&gt;</w:t>
              </w:r>
            </w:hyperlink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330D191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2552" w:type="dxa"/>
            <w:gridSpan w:val="4"/>
          </w:tcPr>
          <w:p w14:paraId="188961E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Код бюджетной классификации</w:t>
            </w:r>
          </w:p>
        </w:tc>
        <w:tc>
          <w:tcPr>
            <w:tcW w:w="5817" w:type="dxa"/>
            <w:gridSpan w:val="6"/>
            <w:shd w:val="clear" w:color="auto" w:fill="auto"/>
          </w:tcPr>
          <w:p w14:paraId="697D91C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Оценка расходов</w:t>
            </w:r>
          </w:p>
        </w:tc>
      </w:tr>
      <w:tr w:rsidR="0079086D" w:rsidRPr="0079086D" w14:paraId="6F5E9F41" w14:textId="77777777" w:rsidTr="003B353D">
        <w:trPr>
          <w:gridAfter w:val="1"/>
          <w:wAfter w:w="6" w:type="dxa"/>
        </w:trPr>
        <w:tc>
          <w:tcPr>
            <w:tcW w:w="346" w:type="dxa"/>
            <w:vMerge/>
          </w:tcPr>
          <w:p w14:paraId="7445884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2A8904B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5860DD5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2CD972B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709" w:type="dxa"/>
          </w:tcPr>
          <w:p w14:paraId="042D30F4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</w:tcPr>
          <w:p w14:paraId="54BBBC6F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Рз Пр</w:t>
            </w:r>
          </w:p>
        </w:tc>
        <w:tc>
          <w:tcPr>
            <w:tcW w:w="709" w:type="dxa"/>
          </w:tcPr>
          <w:p w14:paraId="4138C63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ЦСР</w:t>
            </w:r>
          </w:p>
        </w:tc>
        <w:tc>
          <w:tcPr>
            <w:tcW w:w="567" w:type="dxa"/>
          </w:tcPr>
          <w:p w14:paraId="3A19084B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ВР</w:t>
            </w:r>
          </w:p>
        </w:tc>
        <w:tc>
          <w:tcPr>
            <w:tcW w:w="1275" w:type="dxa"/>
            <w:shd w:val="clear" w:color="auto" w:fill="auto"/>
          </w:tcPr>
          <w:p w14:paraId="6D5FF6B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1587CF27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622BF8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4E1B101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третий год планового периода (2028)</w:t>
            </w:r>
          </w:p>
        </w:tc>
        <w:tc>
          <w:tcPr>
            <w:tcW w:w="1134" w:type="dxa"/>
          </w:tcPr>
          <w:p w14:paraId="7F44041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четвертый год планового периода (2029)</w:t>
            </w:r>
          </w:p>
        </w:tc>
      </w:tr>
      <w:tr w:rsidR="0079086D" w:rsidRPr="0079086D" w14:paraId="7A6FC1D3" w14:textId="77777777" w:rsidTr="003B353D">
        <w:trPr>
          <w:gridAfter w:val="1"/>
          <w:wAfter w:w="6" w:type="dxa"/>
        </w:trPr>
        <w:tc>
          <w:tcPr>
            <w:tcW w:w="346" w:type="dxa"/>
          </w:tcPr>
          <w:p w14:paraId="1C106ED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1</w:t>
            </w:r>
          </w:p>
        </w:tc>
        <w:tc>
          <w:tcPr>
            <w:tcW w:w="2977" w:type="dxa"/>
          </w:tcPr>
          <w:p w14:paraId="3D78C2B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5CD2981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162140E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</w:tcPr>
          <w:p w14:paraId="14C3F7F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</w:tcPr>
          <w:p w14:paraId="3D0CD05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</w:tcPr>
          <w:p w14:paraId="2FA08A7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7</w:t>
            </w:r>
          </w:p>
        </w:tc>
        <w:tc>
          <w:tcPr>
            <w:tcW w:w="567" w:type="dxa"/>
          </w:tcPr>
          <w:p w14:paraId="3CEDE02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14:paraId="0CBD5D5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57B1866D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07EDE8F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2E2D016C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12</w:t>
            </w:r>
          </w:p>
        </w:tc>
        <w:tc>
          <w:tcPr>
            <w:tcW w:w="1134" w:type="dxa"/>
          </w:tcPr>
          <w:p w14:paraId="0F9C4E2D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79086D" w:rsidRPr="0079086D" w14:paraId="7CC223B0" w14:textId="77777777" w:rsidTr="003B353D">
        <w:trPr>
          <w:gridAfter w:val="1"/>
          <w:wAfter w:w="6" w:type="dxa"/>
          <w:trHeight w:val="361"/>
        </w:trPr>
        <w:tc>
          <w:tcPr>
            <w:tcW w:w="346" w:type="dxa"/>
            <w:vMerge w:val="restart"/>
          </w:tcPr>
          <w:p w14:paraId="2C6BC5A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1.</w:t>
            </w:r>
          </w:p>
        </w:tc>
        <w:tc>
          <w:tcPr>
            <w:tcW w:w="2977" w:type="dxa"/>
            <w:vMerge w:val="restart"/>
          </w:tcPr>
          <w:p w14:paraId="3D8B2170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rFonts w:cs="Calibri"/>
                <w:color w:val="auto"/>
                <w:kern w:val="0"/>
                <w:sz w:val="24"/>
                <w:szCs w:val="24"/>
                <w:lang w:eastAsia="ru-RU"/>
                <w14:ligatures w14:val="none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26" w:type="dxa"/>
            <w:vMerge w:val="restart"/>
          </w:tcPr>
          <w:p w14:paraId="1D8EAA3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0525DD3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всего</w:t>
            </w:r>
          </w:p>
        </w:tc>
        <w:tc>
          <w:tcPr>
            <w:tcW w:w="709" w:type="dxa"/>
          </w:tcPr>
          <w:p w14:paraId="18A49F3D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7E7D9E3B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342C2AAE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6E28C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261E624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 xml:space="preserve"> 3066,33480</w:t>
            </w:r>
          </w:p>
        </w:tc>
        <w:tc>
          <w:tcPr>
            <w:tcW w:w="1134" w:type="dxa"/>
            <w:shd w:val="clear" w:color="auto" w:fill="auto"/>
          </w:tcPr>
          <w:p w14:paraId="76AC584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CC2FDD2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6F904850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0D331BE7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79086D" w:rsidRPr="0079086D" w14:paraId="647E653F" w14:textId="77777777" w:rsidTr="003B353D">
        <w:trPr>
          <w:gridAfter w:val="1"/>
          <w:wAfter w:w="6" w:type="dxa"/>
          <w:trHeight w:val="11"/>
        </w:trPr>
        <w:tc>
          <w:tcPr>
            <w:tcW w:w="346" w:type="dxa"/>
            <w:vMerge/>
          </w:tcPr>
          <w:p w14:paraId="3EE00EA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349FC084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6FA94E3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4D2B3C2C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 xml:space="preserve">краевой </w:t>
            </w:r>
          </w:p>
        </w:tc>
        <w:tc>
          <w:tcPr>
            <w:tcW w:w="709" w:type="dxa"/>
          </w:tcPr>
          <w:p w14:paraId="0EB03EE0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1A68D784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4320A903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00AB8F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FC2742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2 866,33480</w:t>
            </w:r>
          </w:p>
        </w:tc>
        <w:tc>
          <w:tcPr>
            <w:tcW w:w="1134" w:type="dxa"/>
          </w:tcPr>
          <w:p w14:paraId="71EDCE08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B06040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D4D1B7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F7E1F2A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0,0</w:t>
            </w:r>
          </w:p>
        </w:tc>
      </w:tr>
      <w:tr w:rsidR="0079086D" w:rsidRPr="0079086D" w14:paraId="12FDEFE1" w14:textId="77777777" w:rsidTr="003B353D">
        <w:trPr>
          <w:gridAfter w:val="1"/>
          <w:wAfter w:w="6" w:type="dxa"/>
        </w:trPr>
        <w:tc>
          <w:tcPr>
            <w:tcW w:w="346" w:type="dxa"/>
            <w:vMerge/>
          </w:tcPr>
          <w:p w14:paraId="5FFF1DAB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977" w:type="dxa"/>
            <w:vMerge/>
          </w:tcPr>
          <w:p w14:paraId="592205A8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2126" w:type="dxa"/>
            <w:vMerge/>
          </w:tcPr>
          <w:p w14:paraId="093FE46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559" w:type="dxa"/>
          </w:tcPr>
          <w:p w14:paraId="7329621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09" w:type="dxa"/>
          </w:tcPr>
          <w:p w14:paraId="15A4C1B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color w:val="auto"/>
                <w:kern w:val="0"/>
                <w:sz w:val="22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</w:tcPr>
          <w:p w14:paraId="6CA7FCD1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039AC36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4637F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17DE6690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</w:tcPr>
          <w:p w14:paraId="4A1155A3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60F3851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60F036B1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7A6F1823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  <w:tr w:rsidR="0079086D" w:rsidRPr="0079086D" w14:paraId="3E2BC43A" w14:textId="77777777" w:rsidTr="003B353D">
        <w:trPr>
          <w:gridAfter w:val="1"/>
          <w:wAfter w:w="6" w:type="dxa"/>
          <w:trHeight w:val="247"/>
        </w:trPr>
        <w:tc>
          <w:tcPr>
            <w:tcW w:w="346" w:type="dxa"/>
          </w:tcPr>
          <w:p w14:paraId="32E83347" w14:textId="77777777" w:rsidR="0079086D" w:rsidRPr="0079086D" w:rsidRDefault="0079086D" w:rsidP="0079086D">
            <w:pPr>
              <w:spacing w:after="200" w:line="276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6662" w:type="dxa"/>
            <w:gridSpan w:val="3"/>
          </w:tcPr>
          <w:p w14:paraId="1103E889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  <w:r w:rsidRPr="0079086D"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  <w:t>Итого:</w:t>
            </w:r>
          </w:p>
        </w:tc>
        <w:tc>
          <w:tcPr>
            <w:tcW w:w="709" w:type="dxa"/>
          </w:tcPr>
          <w:p w14:paraId="5DFC9D05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0AD12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639C66BA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1DC996" w14:textId="77777777" w:rsidR="0079086D" w:rsidRPr="0079086D" w:rsidRDefault="0079086D" w:rsidP="0079086D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b/>
                <w:color w:val="auto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BCB3511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3066,33480</w:t>
            </w:r>
          </w:p>
        </w:tc>
        <w:tc>
          <w:tcPr>
            <w:tcW w:w="1134" w:type="dxa"/>
          </w:tcPr>
          <w:p w14:paraId="4DBFA225" w14:textId="77777777" w:rsidR="0079086D" w:rsidRPr="0079086D" w:rsidRDefault="0079086D" w:rsidP="0079086D">
            <w:pPr>
              <w:spacing w:after="0" w:line="240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4BBC5589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132A386C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ascii="Calibri" w:eastAsia="Calibri" w:hAnsi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14:paraId="55C33DEE" w14:textId="77777777" w:rsidR="0079086D" w:rsidRPr="0079086D" w:rsidRDefault="0079086D" w:rsidP="0079086D">
            <w:pPr>
              <w:spacing w:after="200" w:line="276" w:lineRule="auto"/>
              <w:ind w:left="0" w:firstLine="0"/>
              <w:jc w:val="center"/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</w:pPr>
            <w:r w:rsidRPr="0079086D">
              <w:rPr>
                <w:rFonts w:eastAsia="Calibri"/>
                <w:b/>
                <w:bCs/>
                <w:color w:val="auto"/>
                <w:kern w:val="0"/>
                <w:sz w:val="22"/>
                <w:lang w:eastAsia="en-US"/>
                <w14:ligatures w14:val="none"/>
              </w:rPr>
              <w:t>200,0</w:t>
            </w:r>
          </w:p>
        </w:tc>
      </w:tr>
    </w:tbl>
    <w:p w14:paraId="3013CD12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</w:p>
    <w:p w14:paraId="02AF09E1" w14:textId="77777777" w:rsidR="0079086D" w:rsidRPr="0079086D" w:rsidRDefault="0079086D" w:rsidP="0079086D">
      <w:pPr>
        <w:widowControl w:val="0"/>
        <w:autoSpaceDE w:val="0"/>
        <w:autoSpaceDN w:val="0"/>
        <w:spacing w:before="220" w:after="0" w:line="240" w:lineRule="auto"/>
        <w:ind w:left="0" w:firstLine="540"/>
        <w:rPr>
          <w:color w:val="auto"/>
          <w:kern w:val="0"/>
          <w:szCs w:val="28"/>
          <w:lang w:eastAsia="ru-RU"/>
          <w14:ligatures w14:val="none"/>
        </w:rPr>
      </w:pPr>
      <w:bookmarkStart w:id="1" w:name="P885"/>
      <w:bookmarkEnd w:id="1"/>
      <w:r w:rsidRPr="0079086D">
        <w:rPr>
          <w:color w:val="auto"/>
          <w:kern w:val="0"/>
          <w:szCs w:val="28"/>
          <w:lang w:eastAsia="ru-RU"/>
          <w14:ligatures w14:val="none"/>
        </w:rPr>
        <w:t>&lt;*&gt; - главный распорядитель бюджетных средств.</w:t>
      </w:r>
    </w:p>
    <w:p w14:paraId="101AA427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kern w:val="0"/>
          <w:szCs w:val="28"/>
          <w:lang w:eastAsia="ru-RU"/>
          <w14:ligatures w14:val="none"/>
        </w:rPr>
      </w:pPr>
    </w:p>
    <w:p w14:paraId="69183479" w14:textId="77777777" w:rsidR="0079086D" w:rsidRPr="0079086D" w:rsidRDefault="0079086D" w:rsidP="0079086D">
      <w:pPr>
        <w:widowControl w:val="0"/>
        <w:autoSpaceDE w:val="0"/>
        <w:autoSpaceDN w:val="0"/>
        <w:spacing w:after="0" w:line="240" w:lineRule="auto"/>
        <w:ind w:left="0" w:firstLine="0"/>
        <w:jc w:val="right"/>
        <w:outlineLvl w:val="1"/>
        <w:rPr>
          <w:color w:val="auto"/>
          <w:kern w:val="0"/>
          <w:sz w:val="24"/>
          <w:szCs w:val="24"/>
          <w:lang w:eastAsia="ru-RU"/>
          <w14:ligatures w14:val="none"/>
        </w:rPr>
      </w:pPr>
    </w:p>
    <w:p w14:paraId="1134FE11" w14:textId="58B217C0" w:rsidR="0079086D" w:rsidRDefault="0079086D" w:rsidP="00C21C68">
      <w:pPr>
        <w:spacing w:line="240" w:lineRule="auto"/>
        <w:ind w:left="-5"/>
      </w:pPr>
    </w:p>
    <w:sectPr w:rsidR="0079086D" w:rsidSect="0079086D">
      <w:type w:val="continuous"/>
      <w:pgSz w:w="16838" w:h="11905" w:orient="landscape"/>
      <w:pgMar w:top="567" w:right="1134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9EFEB" w14:textId="77777777" w:rsidR="00613D16" w:rsidRDefault="00613D16" w:rsidP="00A63205">
      <w:pPr>
        <w:spacing w:after="0" w:line="240" w:lineRule="auto"/>
      </w:pPr>
      <w:r>
        <w:separator/>
      </w:r>
    </w:p>
  </w:endnote>
  <w:endnote w:type="continuationSeparator" w:id="0">
    <w:p w14:paraId="204E08EE" w14:textId="77777777" w:rsidR="00613D16" w:rsidRDefault="00613D16" w:rsidP="00A6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Droid Sans Devanagari">
    <w:altName w:val="Segoe UI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B23D3" w14:textId="77777777" w:rsidR="00613D16" w:rsidRDefault="00613D16" w:rsidP="00A63205">
      <w:pPr>
        <w:spacing w:after="0" w:line="240" w:lineRule="auto"/>
      </w:pPr>
      <w:r>
        <w:separator/>
      </w:r>
    </w:p>
  </w:footnote>
  <w:footnote w:type="continuationSeparator" w:id="0">
    <w:p w14:paraId="3CEEDF38" w14:textId="77777777" w:rsidR="00613D16" w:rsidRDefault="00613D16" w:rsidP="00A63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hybridMultilevel"/>
    <w:tmpl w:val="8584892C"/>
    <w:lvl w:ilvl="0" w:tplc="C456CFD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EC"/>
    <w:rsid w:val="00027DA2"/>
    <w:rsid w:val="00103522"/>
    <w:rsid w:val="003F7C04"/>
    <w:rsid w:val="004C16D7"/>
    <w:rsid w:val="00554086"/>
    <w:rsid w:val="00571F96"/>
    <w:rsid w:val="00574DBE"/>
    <w:rsid w:val="00613D16"/>
    <w:rsid w:val="00655798"/>
    <w:rsid w:val="006B5641"/>
    <w:rsid w:val="00737E44"/>
    <w:rsid w:val="007558EC"/>
    <w:rsid w:val="0079086D"/>
    <w:rsid w:val="00813C5D"/>
    <w:rsid w:val="00975CF4"/>
    <w:rsid w:val="00A63205"/>
    <w:rsid w:val="00B24349"/>
    <w:rsid w:val="00B5409C"/>
    <w:rsid w:val="00C16421"/>
    <w:rsid w:val="00C21C68"/>
    <w:rsid w:val="00C3567E"/>
    <w:rsid w:val="00D24A7E"/>
    <w:rsid w:val="00F029E0"/>
    <w:rsid w:val="00F20F91"/>
    <w:rsid w:val="00F5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FBCA"/>
  <w15:docId w15:val="{B21E71C9-390B-4AF9-943B-38714241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366" w:lineRule="auto"/>
      <w:ind w:left="197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96"/>
      <w:ind w:left="403"/>
      <w:jc w:val="center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paragraph" w:customStyle="1" w:styleId="ConsPlusNormal">
    <w:name w:val="ConsPlusNormal"/>
    <w:qFormat/>
    <w:rsid w:val="00C21C68"/>
    <w:pPr>
      <w:widowControl w:val="0"/>
      <w:spacing w:after="0" w:line="240" w:lineRule="auto"/>
      <w:ind w:firstLine="720"/>
    </w:pPr>
    <w:rPr>
      <w:rFonts w:ascii="Arial" w:eastAsia="Droid Sans Fallback" w:hAnsi="Arial" w:cs="Arial"/>
      <w:sz w:val="24"/>
      <w:szCs w:val="24"/>
      <w:lang w:bidi="hi-IN"/>
      <w14:ligatures w14:val="none"/>
    </w:rPr>
  </w:style>
  <w:style w:type="paragraph" w:styleId="a3">
    <w:name w:val="List Paragraph"/>
    <w:basedOn w:val="a"/>
    <w:uiPriority w:val="34"/>
    <w:qFormat/>
    <w:rsid w:val="00A632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3205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A6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320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5149C-3A9F-4EB0-9D9C-67008100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cp:lastModifiedBy>Татьяна Н. Малявка</cp:lastModifiedBy>
  <cp:revision>12</cp:revision>
  <cp:lastPrinted>2024-12-27T23:49:00Z</cp:lastPrinted>
  <dcterms:created xsi:type="dcterms:W3CDTF">2024-06-26T00:24:00Z</dcterms:created>
  <dcterms:modified xsi:type="dcterms:W3CDTF">2025-01-09T05:44:00Z</dcterms:modified>
</cp:coreProperties>
</file>