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09F38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03C81F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АДМИНИСТРАЦИЯ</w:t>
      </w:r>
    </w:p>
    <w:p w14:paraId="75DCAEE0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АНУЧИНСКОГО МУНИЦИПАЛЬНОГО ОКРУГА </w:t>
      </w:r>
    </w:p>
    <w:p w14:paraId="765EEB84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ПРИМОРСКОГО КРАЯ </w:t>
      </w:r>
    </w:p>
    <w:p w14:paraId="79A0643D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</w:p>
    <w:p w14:paraId="1226AC36">
      <w:pPr>
        <w:ind w:firstLine="3080" w:firstLineChars="1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 О С Т А Н О В Л Е Н И Е            </w:t>
      </w:r>
    </w:p>
    <w:p w14:paraId="5001F897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8D12B87">
      <w:pPr>
        <w:ind w:left="0" w:leftChars="0" w:firstLine="280" w:firstLineChars="10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23.01.2026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с.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Анучино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  <w:r>
        <w:rPr>
          <w:rFonts w:hint="default" w:cs="Times New Roman"/>
          <w:sz w:val="28"/>
          <w:szCs w:val="28"/>
          <w:lang w:val="ru-RU"/>
        </w:rPr>
        <w:t xml:space="preserve">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</w:rPr>
        <w:t xml:space="preserve"> 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55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0A614B99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59EC5DE">
      <w:pPr>
        <w:autoSpaceDE w:val="0"/>
        <w:autoSpaceDN w:val="0"/>
        <w:adjustRightInd w:val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rFonts w:hint="default"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годы»,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утверждённую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постановлением администрации Анучинского муниципального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от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19.07.2024 №672</w:t>
      </w:r>
    </w:p>
    <w:p w14:paraId="4F964749">
      <w:pPr>
        <w:autoSpaceDE w:val="0"/>
        <w:autoSpaceDN w:val="0"/>
        <w:adjustRightInd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21F4AEA1">
      <w:pPr>
        <w:autoSpaceDE w:val="0"/>
        <w:autoSpaceDN w:val="0"/>
        <w:adjustRightInd w:val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 w14:paraId="3CACCF6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 w14:paraId="76818639"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719" w:firstLineChars="25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с п.7.1, п.7.2 ст. 16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Федерального закона от 06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.10.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2003 № 131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ФЗ «Об общих принципах организации местного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445" cy="4445"/>
                  <wp:effectExtent l="0" t="0" r="0" b="0"/>
                  <wp:docPr id="1106" name="Picture 1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Picture 110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самоуправления в Российской Федерации»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,ст.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округа Приморского края,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34F0745A">
            <w:pPr>
              <w:spacing w:line="360" w:lineRule="auto"/>
              <w:ind w:left="0" w:leftChars="0" w:firstLine="719" w:firstLineChars="257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24120F3C">
      <w:pPr>
        <w:spacing w:line="360" w:lineRule="auto"/>
        <w:ind w:left="0" w:leftChars="0" w:firstLine="719" w:firstLineChars="25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24900ED"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003E109A">
      <w:pPr>
        <w:spacing w:line="360" w:lineRule="auto"/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4A3B6DC">
      <w:pPr>
        <w:numPr>
          <w:ilvl w:val="0"/>
          <w:numId w:val="1"/>
        </w:numPr>
        <w:tabs>
          <w:tab w:val="clear" w:pos="425"/>
        </w:tabs>
        <w:autoSpaceDE w:val="0"/>
        <w:autoSpaceDN w:val="0"/>
        <w:adjustRightInd w:val="0"/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муниципальную программу  «Комплексные меры по противодействию экстремизму, терроризму, правонарушениям и наркомании в Анучинском муниципальном округе на 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-202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годы», 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(далее-Программа)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утверждённую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постановлением администрации Анучинского муниципального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Приморского края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19.07.2024 №672 </w:t>
      </w:r>
      <w:r>
        <w:rPr>
          <w:rFonts w:hint="default" w:ascii="Times New Roman" w:hAnsi="Times New Roman" w:cs="Times New Roman"/>
          <w:sz w:val="28"/>
          <w:szCs w:val="28"/>
        </w:rPr>
        <w:t>внести следующие изменения:</w:t>
      </w:r>
    </w:p>
    <w:p w14:paraId="33536826">
      <w:pPr>
        <w:pStyle w:val="8"/>
        <w:numPr>
          <w:ilvl w:val="0"/>
          <w:numId w:val="0"/>
        </w:numPr>
        <w:spacing w:after="0"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1.1 П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аспорт Программы, раздел «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hint="default"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9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 w14:paraId="07DFB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2D59ECC9">
            <w:pPr>
              <w:autoSpaceDE w:val="0"/>
              <w:autoSpaceDN w:val="0"/>
              <w:adjustRightInd w:val="0"/>
              <w:ind w:left="0" w:leftChars="0" w:firstLine="616" w:firstLineChars="257"/>
              <w:jc w:val="both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640A41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485,5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тыс.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рублей, в т.ч. по годам:</w:t>
            </w:r>
          </w:p>
          <w:p w14:paraId="0D4EC3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113,9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тыс.рублей;</w:t>
            </w:r>
          </w:p>
          <w:p w14:paraId="3F7A58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,4 тыс.рублей;</w:t>
            </w:r>
          </w:p>
          <w:p w14:paraId="0D8D65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,4 тыс.рублей;</w:t>
            </w:r>
          </w:p>
          <w:p w14:paraId="3EAFFBE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,4 тыс.рублей;</w:t>
            </w:r>
          </w:p>
          <w:p w14:paraId="42B694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,4 тыс.рублей;</w:t>
            </w:r>
          </w:p>
          <w:p w14:paraId="324DE2A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Источник финансирования:</w:t>
            </w:r>
          </w:p>
          <w:p w14:paraId="2F0C05E9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бюджет Анучинского  муниципального округа</w:t>
            </w:r>
          </w:p>
        </w:tc>
      </w:tr>
    </w:tbl>
    <w:p w14:paraId="1EB87568">
      <w:pPr>
        <w:pStyle w:val="17"/>
        <w:ind w:left="0" w:leftChars="0" w:firstLine="478" w:firstLineChars="171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88C68E3">
      <w:pPr>
        <w:pStyle w:val="17"/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/>
          <w:bCs/>
          <w:color w:val="26282F"/>
          <w:kern w:val="36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>П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>риложение №3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lang w:val="ru-RU"/>
        </w:rPr>
        <w:t>«И</w:t>
      </w:r>
      <w:r>
        <w:rPr>
          <w:rFonts w:hint="default" w:ascii="Times New Roman" w:hAnsi="Times New Roman" w:cs="Times New Roman"/>
          <w:sz w:val="28"/>
          <w:szCs w:val="28"/>
        </w:rPr>
        <w:t>нформация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за счет средств бюджета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 к Программе</w:t>
      </w:r>
      <w:r>
        <w:rPr>
          <w:rFonts w:hint="default" w:ascii="Times New Roman" w:hAnsi="Times New Roman" w:cs="Times New Roman"/>
          <w:kern w:val="36"/>
          <w:sz w:val="28"/>
          <w:szCs w:val="28"/>
        </w:rPr>
        <w:t xml:space="preserve">  читать в новой редакции</w:t>
      </w:r>
      <w:r>
        <w:rPr>
          <w:rFonts w:hint="default" w:ascii="Times New Roman" w:hAnsi="Times New Roman" w:cs="Times New Roman"/>
          <w:kern w:val="36"/>
          <w:sz w:val="28"/>
          <w:szCs w:val="28"/>
          <w:lang w:val="ru-RU"/>
        </w:rPr>
        <w:t>:</w:t>
      </w:r>
    </w:p>
    <w:p w14:paraId="19E290A1">
      <w:pPr>
        <w:shd w:val="clear" w:color="auto" w:fill="FFFFFF"/>
        <w:ind w:left="0" w:leftChars="0" w:firstLine="719" w:firstLineChars="257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9"/>
        <w:tblW w:w="1012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990"/>
        <w:gridCol w:w="2100"/>
        <w:gridCol w:w="1037"/>
        <w:gridCol w:w="538"/>
        <w:gridCol w:w="425"/>
        <w:gridCol w:w="512"/>
        <w:gridCol w:w="375"/>
        <w:gridCol w:w="550"/>
        <w:gridCol w:w="625"/>
        <w:gridCol w:w="525"/>
        <w:gridCol w:w="463"/>
        <w:gridCol w:w="460"/>
      </w:tblGrid>
      <w:tr w14:paraId="3D41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20" w:type="dxa"/>
            <w:vMerge w:val="restart"/>
          </w:tcPr>
          <w:p w14:paraId="10B3B56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5F1D393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10E79E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37" w:type="dxa"/>
            <w:vMerge w:val="restart"/>
            <w:shd w:val="clear" w:color="auto" w:fill="FFFFFF" w:themeFill="background1"/>
          </w:tcPr>
          <w:p w14:paraId="1A8ECF5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1475" w:type="dxa"/>
            <w:gridSpan w:val="3"/>
            <w:shd w:val="clear" w:color="auto" w:fill="FFFFFF" w:themeFill="background1"/>
          </w:tcPr>
          <w:p w14:paraId="686D4F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998" w:type="dxa"/>
            <w:gridSpan w:val="6"/>
            <w:shd w:val="clear" w:color="auto" w:fill="FFFFFF" w:themeFill="background1"/>
          </w:tcPr>
          <w:p w14:paraId="4C2A79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</w:tc>
      </w:tr>
      <w:tr w14:paraId="29D06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</w:trPr>
        <w:tc>
          <w:tcPr>
            <w:tcW w:w="520" w:type="dxa"/>
            <w:vMerge w:val="continue"/>
          </w:tcPr>
          <w:p w14:paraId="22FE44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  <w:shd w:val="clear" w:color="auto" w:fill="FFFFFF" w:themeFill="background1"/>
          </w:tcPr>
          <w:p w14:paraId="6ADF9C8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  <w:shd w:val="clear" w:color="auto" w:fill="FFFFFF" w:themeFill="background1"/>
          </w:tcPr>
          <w:p w14:paraId="641E3C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vMerge w:val="continue"/>
            <w:shd w:val="clear" w:color="auto" w:fill="FFFFFF" w:themeFill="background1"/>
          </w:tcPr>
          <w:p w14:paraId="1715432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14:paraId="64CAC3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425" w:type="dxa"/>
            <w:shd w:val="clear" w:color="auto" w:fill="FFFFFF" w:themeFill="background1"/>
          </w:tcPr>
          <w:p w14:paraId="10DED99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</w:p>
        </w:tc>
        <w:tc>
          <w:tcPr>
            <w:tcW w:w="512" w:type="dxa"/>
            <w:shd w:val="clear" w:color="auto" w:fill="FFFFFF" w:themeFill="background1"/>
          </w:tcPr>
          <w:p w14:paraId="1D6E17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375" w:type="dxa"/>
            <w:shd w:val="clear" w:color="auto" w:fill="FFFFFF" w:themeFill="background1"/>
          </w:tcPr>
          <w:p w14:paraId="674EDB3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50" w:type="dxa"/>
            <w:shd w:val="clear" w:color="auto" w:fill="FFFFFF" w:themeFill="background1"/>
            <w:textDirection w:val="btLr"/>
            <w:vAlign w:val="center"/>
          </w:tcPr>
          <w:p w14:paraId="53AF2372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625" w:type="dxa"/>
            <w:shd w:val="clear" w:color="auto" w:fill="FFFFFF" w:themeFill="background1"/>
            <w:textDirection w:val="btLr"/>
            <w:vAlign w:val="center"/>
          </w:tcPr>
          <w:p w14:paraId="19587313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5" w:type="dxa"/>
            <w:shd w:val="clear" w:color="auto" w:fill="FFFFFF" w:themeFill="background1"/>
            <w:textDirection w:val="btLr"/>
            <w:vAlign w:val="center"/>
          </w:tcPr>
          <w:p w14:paraId="669032A3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463" w:type="dxa"/>
            <w:textDirection w:val="btLr"/>
            <w:vAlign w:val="center"/>
          </w:tcPr>
          <w:p w14:paraId="52624C7A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460" w:type="dxa"/>
            <w:textDirection w:val="btLr"/>
            <w:vAlign w:val="center"/>
          </w:tcPr>
          <w:p w14:paraId="33182B89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</w:t>
            </w:r>
          </w:p>
        </w:tc>
      </w:tr>
      <w:tr w14:paraId="01EB1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20" w:type="dxa"/>
            <w:vMerge w:val="restart"/>
          </w:tcPr>
          <w:p w14:paraId="11E5124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181F539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1D2197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 в</w:t>
            </w:r>
          </w:p>
          <w:p w14:paraId="54D5E8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 w14:paraId="3866C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на 202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-202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 годы»</w:t>
            </w:r>
          </w:p>
          <w:p w14:paraId="6E33C5A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  <w:vAlign w:val="top"/>
          </w:tcPr>
          <w:p w14:paraId="41252171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5852CF3F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105F3CF8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5B8CDD5E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3D0A22D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E3BF79A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F352119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ХОЗУ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;</w:t>
            </w:r>
          </w:p>
          <w:p w14:paraId="3F74AF40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084B1DD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4D93184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  <w:p w14:paraId="5009356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  <w:p w14:paraId="4D38B9F2">
            <w:pPr>
              <w:pStyle w:val="16"/>
              <w:widowControl/>
              <w:tabs>
                <w:tab w:val="left" w:pos="0"/>
                <w:tab w:val="left" w:pos="220"/>
              </w:tabs>
              <w:ind w:left="-46" w:leftChars="-19" w:firstLine="52" w:firstLineChars="26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1A199C5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71A7213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0FDF725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589D3D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517484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2A041D1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113,9</w:t>
            </w:r>
          </w:p>
        </w:tc>
        <w:tc>
          <w:tcPr>
            <w:tcW w:w="625" w:type="dxa"/>
            <w:shd w:val="clear" w:color="auto" w:fill="FFFFFF" w:themeFill="background1"/>
          </w:tcPr>
          <w:p w14:paraId="21107CC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1B36145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80,4</w:t>
            </w:r>
          </w:p>
        </w:tc>
        <w:tc>
          <w:tcPr>
            <w:tcW w:w="463" w:type="dxa"/>
          </w:tcPr>
          <w:p w14:paraId="32C2D4E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460" w:type="dxa"/>
          </w:tcPr>
          <w:p w14:paraId="48620F2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</w:tr>
      <w:tr w14:paraId="236A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BE4B4C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  <w:shd w:val="clear" w:color="auto" w:fill="FFFFFF" w:themeFill="background1"/>
          </w:tcPr>
          <w:p w14:paraId="0F8CFF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  <w:shd w:val="clear" w:color="auto" w:fill="FFFFFF" w:themeFill="background1"/>
          </w:tcPr>
          <w:p w14:paraId="5766B09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074901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67ECE6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063F774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3A87143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72C11A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5E1CA8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113,9</w:t>
            </w:r>
          </w:p>
        </w:tc>
        <w:tc>
          <w:tcPr>
            <w:tcW w:w="625" w:type="dxa"/>
            <w:shd w:val="clear" w:color="auto" w:fill="FFFFFF" w:themeFill="background1"/>
          </w:tcPr>
          <w:p w14:paraId="29BBDE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1FAC14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80,4</w:t>
            </w:r>
          </w:p>
        </w:tc>
        <w:tc>
          <w:tcPr>
            <w:tcW w:w="463" w:type="dxa"/>
          </w:tcPr>
          <w:p w14:paraId="2EA079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460" w:type="dxa"/>
          </w:tcPr>
          <w:p w14:paraId="10491C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105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,4</w:t>
            </w:r>
          </w:p>
        </w:tc>
      </w:tr>
      <w:tr w14:paraId="3658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5B86CF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38E78B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Подпрограмма №1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 xml:space="preserve"> «Профилактика экстремизма и терроризма в Анучинском муниципальном округе»</w:t>
            </w:r>
          </w:p>
          <w:p w14:paraId="1BBF53A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  <w:vAlign w:val="top"/>
          </w:tcPr>
          <w:p w14:paraId="5F9D091E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141A5870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4A4D758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762A522E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DDA2E99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B4676B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1E3E67E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ХОЗУ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;</w:t>
            </w:r>
          </w:p>
          <w:p w14:paraId="114AF3B1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E1ECBB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3FD4609F">
            <w:pPr>
              <w:pStyle w:val="16"/>
              <w:widowControl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1EC208D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  <w:vAlign w:val="top"/>
          </w:tcPr>
          <w:p w14:paraId="779004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64E5E1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6B11EA6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172EFD4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3FA18C0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48,9</w:t>
            </w:r>
          </w:p>
        </w:tc>
        <w:tc>
          <w:tcPr>
            <w:tcW w:w="625" w:type="dxa"/>
            <w:shd w:val="clear" w:color="auto" w:fill="FFFFFF" w:themeFill="background1"/>
          </w:tcPr>
          <w:p w14:paraId="113456F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</w:tcPr>
          <w:p w14:paraId="6B2B16E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30,4</w:t>
            </w:r>
          </w:p>
        </w:tc>
        <w:tc>
          <w:tcPr>
            <w:tcW w:w="463" w:type="dxa"/>
          </w:tcPr>
          <w:p w14:paraId="4D43226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460" w:type="dxa"/>
          </w:tcPr>
          <w:p w14:paraId="1561AD7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14:paraId="5E5FF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2AD43E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  <w:shd w:val="clear" w:color="auto" w:fill="FFFFFF" w:themeFill="background1"/>
          </w:tcPr>
          <w:p w14:paraId="6CC9D43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  <w:shd w:val="clear" w:color="auto" w:fill="FFFFFF" w:themeFill="background1"/>
          </w:tcPr>
          <w:p w14:paraId="4CBB5D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3D08D45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  <w:vAlign w:val="top"/>
          </w:tcPr>
          <w:p w14:paraId="6A7B87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5832D0F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0C747E5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351175A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shd w:val="clear" w:color="auto" w:fill="FFFFFF" w:themeFill="background1"/>
            <w:vAlign w:val="top"/>
          </w:tcPr>
          <w:p w14:paraId="7EBCF8F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48,9</w:t>
            </w:r>
          </w:p>
        </w:tc>
        <w:tc>
          <w:tcPr>
            <w:tcW w:w="625" w:type="dxa"/>
            <w:shd w:val="clear" w:color="auto" w:fill="FFFFFF" w:themeFill="background1"/>
            <w:vAlign w:val="top"/>
          </w:tcPr>
          <w:p w14:paraId="7374E2B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  <w:vAlign w:val="top"/>
          </w:tcPr>
          <w:p w14:paraId="601A7BD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30,4</w:t>
            </w:r>
          </w:p>
        </w:tc>
        <w:tc>
          <w:tcPr>
            <w:tcW w:w="463" w:type="dxa"/>
          </w:tcPr>
          <w:p w14:paraId="04A6D33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460" w:type="dxa"/>
          </w:tcPr>
          <w:p w14:paraId="68155D7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0,4</w:t>
            </w:r>
          </w:p>
        </w:tc>
      </w:tr>
      <w:tr w14:paraId="33C8F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7ADAD4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6EC10319">
            <w:pPr>
              <w:pStyle w:val="14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  <w:p w14:paraId="4B552B13">
            <w:pPr>
              <w:pStyle w:val="14"/>
              <w:widowControl/>
              <w:jc w:val="both"/>
              <w:rPr>
                <w:rFonts w:hint="default"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5533DB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экстремизма и терроризма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  <w:vAlign w:val="top"/>
          </w:tcPr>
          <w:p w14:paraId="018FE491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1638AAB8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8EF5EEC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77BC8AEB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4162E1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8034935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947DEF3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ХОЗУ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;</w:t>
            </w:r>
          </w:p>
          <w:p w14:paraId="5ACDACAA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B020F1C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18B9533C">
            <w:pPr>
              <w:pStyle w:val="16"/>
              <w:widowControl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0562FBA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  <w:vAlign w:val="top"/>
          </w:tcPr>
          <w:p w14:paraId="33B1E5D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197E7B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1559F9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450743D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E4A4DD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0BD5586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7C11255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463" w:type="dxa"/>
          </w:tcPr>
          <w:p w14:paraId="5A37441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460" w:type="dxa"/>
          </w:tcPr>
          <w:p w14:paraId="0DDC11A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14:paraId="1F88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6B97804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  <w:shd w:val="clear" w:color="auto" w:fill="FFFFFF" w:themeFill="background1"/>
          </w:tcPr>
          <w:p w14:paraId="485507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  <w:shd w:val="clear" w:color="auto" w:fill="FFFFFF" w:themeFill="background1"/>
          </w:tcPr>
          <w:p w14:paraId="4DE90CD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7F2E92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  <w:vAlign w:val="top"/>
          </w:tcPr>
          <w:p w14:paraId="613D1A7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3DF4C1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40B0AF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333973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16460C3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62B8E3B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4DF6B46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463" w:type="dxa"/>
          </w:tcPr>
          <w:p w14:paraId="323B27F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460" w:type="dxa"/>
          </w:tcPr>
          <w:p w14:paraId="7E2E0D9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14:paraId="1D4A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77A586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3E37A44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1.2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 Меры по профилактике экстремизма и терроризма среди учащихся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2100" w:type="dxa"/>
            <w:vMerge w:val="restart"/>
            <w:vAlign w:val="top"/>
          </w:tcPr>
          <w:p w14:paraId="47C7E6F8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5C13DB95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011F05EC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1B25A55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6570E02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CEFE01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11B045B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ХОЗУ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;</w:t>
            </w:r>
          </w:p>
          <w:p w14:paraId="751B1EFF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7FDF56D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604661B6">
            <w:pPr>
              <w:pStyle w:val="16"/>
              <w:widowControl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379EE0A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38FE4E0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250E77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63F582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24784E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3D88318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625" w:type="dxa"/>
          </w:tcPr>
          <w:p w14:paraId="1DAF552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25" w:type="dxa"/>
          </w:tcPr>
          <w:p w14:paraId="440A756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463" w:type="dxa"/>
          </w:tcPr>
          <w:p w14:paraId="0CF1BC0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460" w:type="dxa"/>
          </w:tcPr>
          <w:p w14:paraId="3841A4F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14:paraId="66B3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6E8AA3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7A83DE1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 w:val="continue"/>
          </w:tcPr>
          <w:p w14:paraId="5667AD2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3B72101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vAlign w:val="top"/>
          </w:tcPr>
          <w:p w14:paraId="3D7D8F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5DAEA2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4C46108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32E1F00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38BECF0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625" w:type="dxa"/>
          </w:tcPr>
          <w:p w14:paraId="02B66EA7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525" w:type="dxa"/>
          </w:tcPr>
          <w:p w14:paraId="68EA00B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463" w:type="dxa"/>
          </w:tcPr>
          <w:p w14:paraId="1437F20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460" w:type="dxa"/>
          </w:tcPr>
          <w:p w14:paraId="2026F53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14:paraId="1660F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D3D7E4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10EE1E8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1.3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100" w:type="dxa"/>
            <w:vMerge w:val="restart"/>
            <w:vAlign w:val="top"/>
          </w:tcPr>
          <w:p w14:paraId="6E535988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2A61BF2C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007F0099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70A49ED1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12A62C3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3ADF2F2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60016AD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ХОЗУ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;</w:t>
            </w:r>
          </w:p>
          <w:p w14:paraId="78F74270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E5B5B6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1E75FE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09C3728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3FD3554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0B2CD5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26A056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341577B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3A6BC84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625" w:type="dxa"/>
          </w:tcPr>
          <w:p w14:paraId="2860C73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25" w:type="dxa"/>
          </w:tcPr>
          <w:p w14:paraId="1CC97A1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3" w:type="dxa"/>
          </w:tcPr>
          <w:p w14:paraId="1B147641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0" w:type="dxa"/>
          </w:tcPr>
          <w:p w14:paraId="58FF88E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14:paraId="4BB6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0" w:type="dxa"/>
            <w:vMerge w:val="continue"/>
          </w:tcPr>
          <w:p w14:paraId="3D578E6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3A0DBD3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4A36AF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785FD5D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vAlign w:val="top"/>
          </w:tcPr>
          <w:p w14:paraId="609A2DA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6BCE5A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10D5E6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030AF07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3DCE8D8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625" w:type="dxa"/>
          </w:tcPr>
          <w:p w14:paraId="1FA8EA34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25" w:type="dxa"/>
          </w:tcPr>
          <w:p w14:paraId="402EECE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3" w:type="dxa"/>
          </w:tcPr>
          <w:p w14:paraId="1A6316C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0" w:type="dxa"/>
          </w:tcPr>
          <w:p w14:paraId="089D0B3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14:paraId="4A76C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601FAA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360956D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1.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2100" w:type="dxa"/>
            <w:vMerge w:val="restart"/>
            <w:vAlign w:val="top"/>
          </w:tcPr>
          <w:p w14:paraId="2E57EE60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53EBE0B9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A6FBFEC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08960C5B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AA4A1E3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89A0B0E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D032F3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ХОЗУ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;</w:t>
            </w:r>
          </w:p>
          <w:p w14:paraId="5F7DFFF3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1CD5B6A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4988B9B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  <w:vAlign w:val="top"/>
          </w:tcPr>
          <w:p w14:paraId="04208A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1EB6E23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  <w:vAlign w:val="top"/>
          </w:tcPr>
          <w:p w14:paraId="673B75A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vAlign w:val="top"/>
          </w:tcPr>
          <w:p w14:paraId="20771C8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vAlign w:val="top"/>
          </w:tcPr>
          <w:p w14:paraId="23D4B39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0" w:type="dxa"/>
            <w:vAlign w:val="top"/>
          </w:tcPr>
          <w:p w14:paraId="26DE9B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10,0</w:t>
            </w:r>
          </w:p>
        </w:tc>
        <w:tc>
          <w:tcPr>
            <w:tcW w:w="625" w:type="dxa"/>
            <w:vAlign w:val="top"/>
          </w:tcPr>
          <w:p w14:paraId="3A3F93B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25" w:type="dxa"/>
            <w:vAlign w:val="top"/>
          </w:tcPr>
          <w:p w14:paraId="7D3C245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3" w:type="dxa"/>
            <w:vAlign w:val="top"/>
          </w:tcPr>
          <w:p w14:paraId="34DF89C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0" w:type="dxa"/>
            <w:vAlign w:val="top"/>
          </w:tcPr>
          <w:p w14:paraId="11C2AD6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14:paraId="31C7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3C307F5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0097C3D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437F86C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  <w:vAlign w:val="top"/>
          </w:tcPr>
          <w:p w14:paraId="34CDCF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vAlign w:val="top"/>
          </w:tcPr>
          <w:p w14:paraId="7E0C729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  <w:vAlign w:val="top"/>
          </w:tcPr>
          <w:p w14:paraId="4A4D21E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  <w:vAlign w:val="top"/>
          </w:tcPr>
          <w:p w14:paraId="25401AA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vAlign w:val="top"/>
          </w:tcPr>
          <w:p w14:paraId="45D6AC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vAlign w:val="top"/>
          </w:tcPr>
          <w:p w14:paraId="0730EA5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625" w:type="dxa"/>
            <w:vAlign w:val="top"/>
          </w:tcPr>
          <w:p w14:paraId="4A730F2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25" w:type="dxa"/>
            <w:vAlign w:val="top"/>
          </w:tcPr>
          <w:p w14:paraId="3468E4A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3" w:type="dxa"/>
            <w:vAlign w:val="top"/>
          </w:tcPr>
          <w:p w14:paraId="5FEFBD3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60" w:type="dxa"/>
            <w:vAlign w:val="top"/>
          </w:tcPr>
          <w:p w14:paraId="10E6880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14:paraId="09253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F18BC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1A9E337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1.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округа</w:t>
            </w:r>
          </w:p>
        </w:tc>
        <w:tc>
          <w:tcPr>
            <w:tcW w:w="2100" w:type="dxa"/>
            <w:vMerge w:val="restart"/>
            <w:vAlign w:val="top"/>
          </w:tcPr>
          <w:p w14:paraId="170FDCFC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16E1A234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708EA49E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2EBADD5F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DDDA71C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79AD115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2BD56F2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 «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ХОЗУ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администрации АМО»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;</w:t>
            </w:r>
          </w:p>
          <w:p w14:paraId="543F3DBC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3715FE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6401D2EB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  <w:p w14:paraId="71688BC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</w:p>
          <w:p w14:paraId="0BBB2476">
            <w:pPr>
              <w:pStyle w:val="16"/>
              <w:widowControl/>
              <w:tabs>
                <w:tab w:val="left" w:pos="0"/>
                <w:tab w:val="left" w:pos="220"/>
              </w:tabs>
              <w:ind w:left="-46" w:leftChars="-19" w:firstLine="52" w:firstLineChars="26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2A114CC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77522C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2C15BD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0D4C03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13F0F12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17E1A36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24,9</w:t>
            </w:r>
          </w:p>
        </w:tc>
        <w:tc>
          <w:tcPr>
            <w:tcW w:w="625" w:type="dxa"/>
            <w:vAlign w:val="top"/>
          </w:tcPr>
          <w:p w14:paraId="050C96A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525" w:type="dxa"/>
            <w:vAlign w:val="top"/>
          </w:tcPr>
          <w:p w14:paraId="1AAC372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463" w:type="dxa"/>
            <w:vAlign w:val="top"/>
          </w:tcPr>
          <w:p w14:paraId="2EAA38E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460" w:type="dxa"/>
            <w:vAlign w:val="top"/>
          </w:tcPr>
          <w:p w14:paraId="77374FB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</w:tr>
      <w:tr w14:paraId="2F866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5B2A9B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269BF2A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 w:val="continue"/>
          </w:tcPr>
          <w:p w14:paraId="0B42610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6D47309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vAlign w:val="top"/>
          </w:tcPr>
          <w:p w14:paraId="70A4077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4CAF87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2D9DE9D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5EFA348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63B9772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24,9</w:t>
            </w:r>
          </w:p>
        </w:tc>
        <w:tc>
          <w:tcPr>
            <w:tcW w:w="625" w:type="dxa"/>
            <w:vAlign w:val="top"/>
          </w:tcPr>
          <w:p w14:paraId="5EBC154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525" w:type="dxa"/>
            <w:vAlign w:val="top"/>
          </w:tcPr>
          <w:p w14:paraId="0E3E56E1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463" w:type="dxa"/>
            <w:vAlign w:val="top"/>
          </w:tcPr>
          <w:p w14:paraId="269B6A4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460" w:type="dxa"/>
            <w:vAlign w:val="top"/>
          </w:tcPr>
          <w:p w14:paraId="3B258A19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</w:tr>
      <w:tr w14:paraId="5370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28B96E6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3F404BA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58239E57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округа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» </w:t>
            </w:r>
          </w:p>
          <w:p w14:paraId="7DF372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restart"/>
            <w:vAlign w:val="top"/>
          </w:tcPr>
          <w:p w14:paraId="743B8AF7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217A739A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B6DD540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06BF236C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9A570B1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0A1F92A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B8CA368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1F6C73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</w:tc>
        <w:tc>
          <w:tcPr>
            <w:tcW w:w="1037" w:type="dxa"/>
          </w:tcPr>
          <w:p w14:paraId="485B2F7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3BB7A93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588669E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3A37E5C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77AB11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19DF06E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25" w:type="dxa"/>
          </w:tcPr>
          <w:p w14:paraId="65CA6F2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25" w:type="dxa"/>
          </w:tcPr>
          <w:p w14:paraId="7B1067D4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463" w:type="dxa"/>
          </w:tcPr>
          <w:p w14:paraId="5F064CB1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460" w:type="dxa"/>
          </w:tcPr>
          <w:p w14:paraId="0210B39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14:paraId="2D9CB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1861B1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420645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0C3CBF4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25ED205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vAlign w:val="top"/>
          </w:tcPr>
          <w:p w14:paraId="522DC1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201D953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5F68CE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448F26B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1FE39DB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25" w:type="dxa"/>
          </w:tcPr>
          <w:p w14:paraId="6AAA5861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25" w:type="dxa"/>
          </w:tcPr>
          <w:p w14:paraId="0B6DE8B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463" w:type="dxa"/>
          </w:tcPr>
          <w:p w14:paraId="7884BB8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460" w:type="dxa"/>
          </w:tcPr>
          <w:p w14:paraId="057B3F5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14:paraId="774B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C162D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1D263CE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2.1.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100" w:type="dxa"/>
            <w:vMerge w:val="restart"/>
            <w:vAlign w:val="top"/>
          </w:tcPr>
          <w:p w14:paraId="213BDCCE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6C5961DF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08441F56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7F5B86E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176965D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6FCC056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0508282A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26C0CE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</w:tc>
        <w:tc>
          <w:tcPr>
            <w:tcW w:w="1037" w:type="dxa"/>
          </w:tcPr>
          <w:p w14:paraId="4A49787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</w:tcPr>
          <w:p w14:paraId="761791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14:paraId="7602BE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011125F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23CB3C9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188F260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25" w:type="dxa"/>
          </w:tcPr>
          <w:p w14:paraId="1EE2934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25" w:type="dxa"/>
          </w:tcPr>
          <w:p w14:paraId="5E55560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463" w:type="dxa"/>
          </w:tcPr>
          <w:p w14:paraId="6F2E5327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460" w:type="dxa"/>
          </w:tcPr>
          <w:p w14:paraId="60C9E7C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14:paraId="63BD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77737B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3BAB10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4C20877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41112B4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</w:tcPr>
          <w:p w14:paraId="6CA425F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</w:tcPr>
          <w:p w14:paraId="7899AB3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1C1E22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3638C0C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28FF47E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25" w:type="dxa"/>
          </w:tcPr>
          <w:p w14:paraId="3EB8866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25" w:type="dxa"/>
          </w:tcPr>
          <w:p w14:paraId="715B340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463" w:type="dxa"/>
          </w:tcPr>
          <w:p w14:paraId="2798631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460" w:type="dxa"/>
          </w:tcPr>
          <w:p w14:paraId="36031CD2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</w:tr>
      <w:tr w14:paraId="3819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CD0EB0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56537293">
            <w:pPr>
              <w:pStyle w:val="15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0898A56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100" w:type="dxa"/>
            <w:vMerge w:val="restart"/>
            <w:vAlign w:val="top"/>
          </w:tcPr>
          <w:p w14:paraId="5D71D4E0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78FC31A9">
            <w:pPr>
              <w:pStyle w:val="16"/>
              <w:widowControl/>
              <w:numPr>
                <w:ilvl w:val="0"/>
                <w:numId w:val="0"/>
              </w:numPr>
              <w:tabs>
                <w:tab w:val="left" w:pos="0"/>
                <w:tab w:val="left" w:pos="220"/>
              </w:tabs>
              <w:ind w:leftChars="7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Отдел ГО и ЧС администрации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4747E95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МО;</w:t>
            </w:r>
          </w:p>
          <w:p w14:paraId="64600C36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3A69FE2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0CC27818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3DE555D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154A7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</w:tc>
        <w:tc>
          <w:tcPr>
            <w:tcW w:w="1037" w:type="dxa"/>
          </w:tcPr>
          <w:p w14:paraId="2EBC47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56C277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5F41060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35B224B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3E887B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59966F5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25" w:type="dxa"/>
          </w:tcPr>
          <w:p w14:paraId="165E5847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25" w:type="dxa"/>
          </w:tcPr>
          <w:p w14:paraId="7F1B123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463" w:type="dxa"/>
          </w:tcPr>
          <w:p w14:paraId="63B7E79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460" w:type="dxa"/>
          </w:tcPr>
          <w:p w14:paraId="2C6D422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14:paraId="6131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61139C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4E7B52C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5C3170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0E424B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vAlign w:val="top"/>
          </w:tcPr>
          <w:p w14:paraId="2A0A8DB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279D5E1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5D2F55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082C707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3B00495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25" w:type="dxa"/>
          </w:tcPr>
          <w:p w14:paraId="22B5B7E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25" w:type="dxa"/>
          </w:tcPr>
          <w:p w14:paraId="577DC329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463" w:type="dxa"/>
          </w:tcPr>
          <w:p w14:paraId="796BDE5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460" w:type="dxa"/>
          </w:tcPr>
          <w:p w14:paraId="02B692A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</w:tr>
      <w:tr w14:paraId="334B3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31AD61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14:paraId="36ACF0C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 2.3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96C23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100" w:type="dxa"/>
            <w:vAlign w:val="top"/>
          </w:tcPr>
          <w:p w14:paraId="7F495358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1C15A9B3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Правовой отдел  администрации 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45CB27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ФЭУ администрации АМО</w:t>
            </w:r>
          </w:p>
        </w:tc>
        <w:tc>
          <w:tcPr>
            <w:tcW w:w="1037" w:type="dxa"/>
          </w:tcPr>
          <w:p w14:paraId="33126D5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632BAE7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6FEA7E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673B4E7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5693C55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3" w:type="dxa"/>
            <w:gridSpan w:val="5"/>
          </w:tcPr>
          <w:p w14:paraId="0273A31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Без финансирования</w:t>
            </w:r>
          </w:p>
        </w:tc>
      </w:tr>
      <w:tr w14:paraId="1106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6C4104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11534A4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3B5C104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restart"/>
            <w:vAlign w:val="top"/>
          </w:tcPr>
          <w:p w14:paraId="133401AA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3F27E861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7219120C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069BDFB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CB1B06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5978FAF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ФЭУ администрации АМО</w:t>
            </w:r>
          </w:p>
          <w:p w14:paraId="09358BC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58D9117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55514E8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70E87F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0241EF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55E876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046936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7DFF55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35,0</w:t>
            </w:r>
          </w:p>
        </w:tc>
        <w:tc>
          <w:tcPr>
            <w:tcW w:w="525" w:type="dxa"/>
          </w:tcPr>
          <w:p w14:paraId="08E7DF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35,0</w:t>
            </w:r>
          </w:p>
        </w:tc>
        <w:tc>
          <w:tcPr>
            <w:tcW w:w="463" w:type="dxa"/>
          </w:tcPr>
          <w:p w14:paraId="28B808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7A659A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14:paraId="796F9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7B5FAA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4A15198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68BD3E6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3DC9BD1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  <w:vAlign w:val="top"/>
          </w:tcPr>
          <w:p w14:paraId="694B61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141C57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7928DB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506DFF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339CE0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  <w:vAlign w:val="top"/>
          </w:tcPr>
          <w:p w14:paraId="218E4A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35,0</w:t>
            </w:r>
          </w:p>
        </w:tc>
        <w:tc>
          <w:tcPr>
            <w:tcW w:w="525" w:type="dxa"/>
            <w:vAlign w:val="top"/>
          </w:tcPr>
          <w:p w14:paraId="11BC58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35,0</w:t>
            </w:r>
          </w:p>
        </w:tc>
        <w:tc>
          <w:tcPr>
            <w:tcW w:w="463" w:type="dxa"/>
          </w:tcPr>
          <w:p w14:paraId="0EAF25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3D655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50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14:paraId="2B0B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E82C3C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5EB7C99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</w:p>
          <w:p w14:paraId="548285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100" w:type="dxa"/>
            <w:vMerge w:val="restart"/>
            <w:vAlign w:val="top"/>
          </w:tcPr>
          <w:p w14:paraId="1F8303D7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3BFD937F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675FEA8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1939D24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7CA3DB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75C185B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ФЭУ администрации АМО</w:t>
            </w:r>
          </w:p>
          <w:p w14:paraId="0B562D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42D743A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  <w:vAlign w:val="top"/>
          </w:tcPr>
          <w:p w14:paraId="4C6B097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5EB570E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7D0EDBD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00A519C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3F8BA9DF">
            <w:pPr>
              <w:tabs>
                <w:tab w:val="left" w:pos="0"/>
              </w:tabs>
              <w:spacing w:after="0" w:line="240" w:lineRule="auto"/>
              <w:rPr>
                <w:rFonts w:hint="default"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5908C9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1A4F07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50AEA2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3C4ECD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 w14:paraId="3440F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508DB3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2217E98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29D587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46AF7E1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</w:tcPr>
          <w:p w14:paraId="3BF6F10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723A28B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32ED97B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1AEA6F3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0A32C0B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3BC0FD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323038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5965C2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154923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</w:tr>
      <w:tr w14:paraId="60AF6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4A7ABAF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6930A7C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3.2.</w:t>
            </w:r>
          </w:p>
          <w:p w14:paraId="26824B56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Система информационно-пропагандистских мер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, мероприятий направленных на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формировани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негативного отношения в обществе к немедицинскому потреблению наркотиков</w:t>
            </w:r>
          </w:p>
          <w:p w14:paraId="28ED04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restart"/>
            <w:vAlign w:val="top"/>
          </w:tcPr>
          <w:p w14:paraId="3E606723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4B31C695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5D862F0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3A790258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2ACF21D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7CDCFB7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ФЭУ администрации АМО</w:t>
            </w:r>
          </w:p>
          <w:p w14:paraId="60BBFAE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7375BB5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</w:tcPr>
          <w:p w14:paraId="428C1F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414782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64CC2B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1CCED32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23ECA4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644553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43B7AC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09D38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19DC51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14:paraId="12051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78BA6D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1926D65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5177E9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1936D78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</w:tcPr>
          <w:p w14:paraId="73D4BC0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4046101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15863F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3130267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537A15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685540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378C42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11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4C8BC7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7CB859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14:paraId="737BE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6DDFC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restart"/>
          </w:tcPr>
          <w:p w14:paraId="6DBE83B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  <w:t>3.3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11C893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100" w:type="dxa"/>
            <w:vMerge w:val="restart"/>
            <w:vAlign w:val="top"/>
          </w:tcPr>
          <w:p w14:paraId="28989A2D">
            <w:pPr>
              <w:pStyle w:val="16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</w:t>
            </w:r>
          </w:p>
          <w:p w14:paraId="1CFD5CCA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КДН и ЗП администрации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123EEAF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731B7F55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;</w:t>
            </w:r>
          </w:p>
          <w:p w14:paraId="67C824D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ДЮСШ с.Анучино</w:t>
            </w:r>
          </w:p>
          <w:p w14:paraId="14BA16D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ФЭУ администрации АМО</w:t>
            </w:r>
          </w:p>
          <w:p w14:paraId="535A4593">
            <w:pPr>
              <w:pStyle w:val="7"/>
              <w:ind w:hanging="11" w:firstLineChars="0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4F9578F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38" w:type="dxa"/>
          </w:tcPr>
          <w:p w14:paraId="3DC192A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09E621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1877E58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706556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11F436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4CAC6A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068FE6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7094D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653528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  <w:tr w14:paraId="3872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5F48719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 w:val="continue"/>
          </w:tcPr>
          <w:p w14:paraId="3BEAE5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 w:val="continue"/>
          </w:tcPr>
          <w:p w14:paraId="61561E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7" w:type="dxa"/>
          </w:tcPr>
          <w:p w14:paraId="1E4DD45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538" w:type="dxa"/>
          </w:tcPr>
          <w:p w14:paraId="7D25204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  <w:t>920</w:t>
            </w:r>
          </w:p>
        </w:tc>
        <w:tc>
          <w:tcPr>
            <w:tcW w:w="425" w:type="dxa"/>
          </w:tcPr>
          <w:p w14:paraId="7B8082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2" w:type="dxa"/>
          </w:tcPr>
          <w:p w14:paraId="3BC23D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</w:tcPr>
          <w:p w14:paraId="6E08CC1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</w:tcPr>
          <w:p w14:paraId="479E30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707489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73F840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499ACE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7B3ADB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</w:tr>
    </w:tbl>
    <w:p w14:paraId="384712CD">
      <w:pPr>
        <w:shd w:val="clear" w:color="auto" w:fill="FFFFFF"/>
        <w:spacing w:before="108" w:after="108" w:line="240" w:lineRule="auto"/>
        <w:ind w:left="0" w:leftChars="0" w:firstLine="719" w:firstLineChars="257"/>
        <w:jc w:val="both"/>
        <w:outlineLvl w:val="0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kern w:val="36"/>
          <w:sz w:val="28"/>
          <w:szCs w:val="28"/>
          <w:lang w:val="en-US" w:eastAsia="ru-RU"/>
        </w:rPr>
        <w:t xml:space="preserve"> </w:t>
      </w:r>
    </w:p>
    <w:p w14:paraId="35CCACD9">
      <w:pPr>
        <w:autoSpaceDE w:val="0"/>
        <w:autoSpaceDN w:val="0"/>
        <w:adjustRightInd w:val="0"/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Аппарату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 xml:space="preserve">Анучинского муниципального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округа 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разместить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</w:t>
      </w:r>
      <w:r>
        <w:rPr>
          <w:rFonts w:hint="default" w:cs="Times New Roman" w:eastAsiaTheme="minorHAnsi"/>
          <w:bCs/>
          <w:sz w:val="28"/>
          <w:szCs w:val="28"/>
          <w:lang w:val="ru-RU" w:eastAsia="en-US"/>
        </w:rPr>
        <w:t xml:space="preserve">Приморского края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в информационно-телекоммуникационной сети</w:t>
      </w:r>
      <w:r>
        <w:rPr>
          <w:rFonts w:hint="default" w:cs="Times New Roman" w:eastAsiaTheme="minorHAnsi"/>
          <w:bCs/>
          <w:sz w:val="28"/>
          <w:szCs w:val="28"/>
          <w:lang w:val="ru-RU" w:eastAsia="en-US"/>
        </w:rPr>
        <w:t>-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>Интернет.</w:t>
      </w:r>
    </w:p>
    <w:p w14:paraId="2C7C389A">
      <w:pPr>
        <w:spacing w:line="360" w:lineRule="auto"/>
        <w:ind w:left="0" w:leftChars="0" w:firstLine="478" w:firstLineChars="171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3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. Контроль за исполнением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настоящего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 постановления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оставляю за собой.</w:t>
      </w:r>
    </w:p>
    <w:p w14:paraId="463914B0">
      <w:pPr>
        <w:rPr>
          <w:rFonts w:hint="default" w:ascii="Times New Roman" w:hAnsi="Times New Roman" w:cs="Times New Roman"/>
          <w:sz w:val="28"/>
          <w:szCs w:val="28"/>
        </w:rPr>
      </w:pPr>
    </w:p>
    <w:p w14:paraId="432DC86A">
      <w:pPr>
        <w:rPr>
          <w:rFonts w:hint="default" w:ascii="Times New Roman" w:hAnsi="Times New Roman" w:cs="Times New Roman"/>
          <w:sz w:val="28"/>
          <w:szCs w:val="28"/>
        </w:rPr>
      </w:pPr>
    </w:p>
    <w:p w14:paraId="7F3D01C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</w:t>
      </w:r>
      <w:r>
        <w:rPr>
          <w:rFonts w:hint="default" w:ascii="Times New Roman" w:hAnsi="Times New Roman" w:cs="Times New Roman"/>
          <w:sz w:val="28"/>
          <w:szCs w:val="28"/>
        </w:rPr>
        <w:t xml:space="preserve"> Анучинского </w:t>
      </w:r>
    </w:p>
    <w:p w14:paraId="25125B02">
      <w:pPr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А.Я. Янчук</w:t>
      </w:r>
    </w:p>
    <w:sectPr>
      <w:pgSz w:w="11906" w:h="16838"/>
      <w:pgMar w:top="654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66672F"/>
    <w:multiLevelType w:val="singleLevel"/>
    <w:tmpl w:val="E566672F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">
    <w:nsid w:val="183025E0"/>
    <w:multiLevelType w:val="multilevel"/>
    <w:tmpl w:val="183025E0"/>
    <w:lvl w:ilvl="0" w:tentative="0">
      <w:start w:val="1"/>
      <w:numFmt w:val="bullet"/>
      <w:lvlText w:val=""/>
      <w:lvlJc w:val="left"/>
      <w:pPr>
        <w:ind w:left="721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150D0B0B"/>
    <w:rsid w:val="16614BA8"/>
    <w:rsid w:val="334F5D22"/>
    <w:rsid w:val="3C686D06"/>
    <w:rsid w:val="41C63D59"/>
    <w:rsid w:val="43BC4F2B"/>
    <w:rsid w:val="4BC87C7C"/>
    <w:rsid w:val="501011F6"/>
    <w:rsid w:val="536747C6"/>
    <w:rsid w:val="54A30237"/>
    <w:rsid w:val="5D013DC0"/>
    <w:rsid w:val="652553F0"/>
    <w:rsid w:val="78C87284"/>
    <w:rsid w:val="7921005A"/>
    <w:rsid w:val="793664E6"/>
    <w:rsid w:val="7EEA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10"/>
    <w:qFormat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11"/>
    <w:semiHidden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7">
    <w:name w:val="Body Text Indent"/>
    <w:basedOn w:val="1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">
    <w:name w:val="Body Text Indent 2"/>
    <w:basedOn w:val="1"/>
    <w:semiHidden/>
    <w:qFormat/>
    <w:uiPriority w:val="99"/>
    <w:pPr>
      <w:spacing w:after="120" w:line="480" w:lineRule="auto"/>
      <w:ind w:left="283"/>
    </w:pPr>
  </w:style>
  <w:style w:type="table" w:styleId="9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Верхний колонтитул Знак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Основной текст Знак"/>
    <w:basedOn w:val="2"/>
    <w:link w:val="6"/>
    <w:semiHidden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2">
    <w:name w:val="List Paragraph"/>
    <w:basedOn w:val="1"/>
    <w:qFormat/>
    <w:uiPriority w:val="34"/>
    <w:pPr>
      <w:ind w:left="720"/>
    </w:pPr>
  </w:style>
  <w:style w:type="character" w:customStyle="1" w:styleId="13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4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5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customStyle="1" w:styleId="16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7">
    <w:name w:val="ConsPlusNormal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656</Words>
  <Characters>3744</Characters>
  <Lines>31</Lines>
  <Paragraphs>8</Paragraphs>
  <TotalTime>25</TotalTime>
  <ScaleCrop>false</ScaleCrop>
  <LinksUpToDate>false</LinksUpToDate>
  <CharactersWithSpaces>4392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2020-12-03T00:11:00Z</dcterms:created>
  <dc:creator>VedernikovaOV</dc:creator>
  <cp:lastModifiedBy>Fedchikova</cp:lastModifiedBy>
  <cp:lastPrinted>2026-01-27T02:50:32Z</cp:lastPrinted>
  <dcterms:modified xsi:type="dcterms:W3CDTF">2026-01-27T04:57:07Z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353D09BB731A4A21980926BDFABDBE4B_13</vt:lpwstr>
  </property>
</Properties>
</file>