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58C" w:rsidRPr="00AF358C" w:rsidRDefault="00AF358C" w:rsidP="00AF35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58C">
        <w:rPr>
          <w:rFonts w:ascii="Times New Roman" w:hAnsi="Times New Roman" w:cs="Times New Roman"/>
          <w:b/>
          <w:sz w:val="24"/>
          <w:szCs w:val="24"/>
        </w:rPr>
        <w:t>Ответственность за распространение экстремистских материалов</w:t>
      </w:r>
    </w:p>
    <w:p w:rsidR="00AF358C" w:rsidRPr="00AF358C" w:rsidRDefault="00AF358C" w:rsidP="00AF358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58C">
        <w:rPr>
          <w:rFonts w:ascii="Times New Roman" w:hAnsi="Times New Roman" w:cs="Times New Roman"/>
          <w:sz w:val="24"/>
          <w:szCs w:val="24"/>
        </w:rPr>
        <w:t xml:space="preserve">Согласно действующему законодательству 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 В </w:t>
      </w:r>
      <w:proofErr w:type="gramStart"/>
      <w:r w:rsidRPr="00AF358C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AF358C">
        <w:rPr>
          <w:rFonts w:ascii="Times New Roman" w:hAnsi="Times New Roman" w:cs="Times New Roman"/>
          <w:sz w:val="24"/>
          <w:szCs w:val="24"/>
        </w:rPr>
        <w:t>, предусмотренных законодательством Российской Федерации, производство, хранение или распространение экстремистских материалов является правонарушением и влечет за собой ответственность.</w:t>
      </w:r>
    </w:p>
    <w:p w:rsidR="00AF358C" w:rsidRPr="00AF358C" w:rsidRDefault="00AF358C" w:rsidP="00AF358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358C">
        <w:rPr>
          <w:rFonts w:ascii="Times New Roman" w:hAnsi="Times New Roman" w:cs="Times New Roman"/>
          <w:sz w:val="24"/>
          <w:szCs w:val="24"/>
        </w:rPr>
        <w:t xml:space="preserve">За массовое распространение экстремистских материалов, включенных в опубликованный федеральный список экстремистских материалов, а равно их производство либо хранение в целях массового распространения, предусмотрена административная ответственность по статье 20.29 Кодекса Российской Федерации об административных правонарушениях. </w:t>
      </w:r>
      <w:proofErr w:type="gramEnd"/>
    </w:p>
    <w:p w:rsidR="00AF358C" w:rsidRPr="00AF358C" w:rsidRDefault="00AF358C" w:rsidP="00AF358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358C">
        <w:rPr>
          <w:rFonts w:ascii="Times New Roman" w:hAnsi="Times New Roman" w:cs="Times New Roman"/>
          <w:sz w:val="24"/>
          <w:szCs w:val="24"/>
        </w:rPr>
        <w:t>Указанное правонарушение влечет за собой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оборудования, использованного для их производства; на должностных лиц - от двух тысяч до пяти тысяч рублей с конфискацией указанных материалов и оборудования, использованного для их производства;</w:t>
      </w:r>
      <w:proofErr w:type="gramEnd"/>
      <w:r w:rsidRPr="00AF358C">
        <w:rPr>
          <w:rFonts w:ascii="Times New Roman" w:hAnsi="Times New Roman" w:cs="Times New Roman"/>
          <w:sz w:val="24"/>
          <w:szCs w:val="24"/>
        </w:rPr>
        <w:t xml:space="preserve"> на юридических лиц -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оборудования, использованного для их производства.</w:t>
      </w:r>
      <w:bookmarkStart w:id="0" w:name="_GoBack"/>
      <w:bookmarkEnd w:id="0"/>
    </w:p>
    <w:p w:rsidR="00BE2385" w:rsidRDefault="00BE2385"/>
    <w:sectPr w:rsidR="00BE2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58C"/>
    <w:rsid w:val="00AF358C"/>
    <w:rsid w:val="00BE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6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0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0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5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2023-03-05T07:42:00Z</dcterms:created>
  <dcterms:modified xsi:type="dcterms:W3CDTF">2023-03-05T07:43:00Z</dcterms:modified>
</cp:coreProperties>
</file>