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40B9E" w14:textId="7144B752" w:rsidR="001703D2" w:rsidRPr="00FF13B7" w:rsidRDefault="001703D2" w:rsidP="001703D2">
      <w:pPr>
        <w:jc w:val="center"/>
        <w:rPr>
          <w:b/>
          <w:bCs/>
          <w:sz w:val="36"/>
          <w:szCs w:val="36"/>
          <w:u w:val="single"/>
        </w:rPr>
      </w:pPr>
      <w:bookmarkStart w:id="0" w:name="_Hlk234507319"/>
      <w:r w:rsidRPr="00FF13B7">
        <w:rPr>
          <w:b/>
          <w:bCs/>
          <w:sz w:val="36"/>
          <w:szCs w:val="36"/>
          <w:u w:val="single"/>
        </w:rPr>
        <w:t xml:space="preserve">Уважаемые </w:t>
      </w:r>
      <w:r w:rsidRPr="00FF13B7">
        <w:rPr>
          <w:b/>
          <w:bCs/>
          <w:sz w:val="36"/>
          <w:szCs w:val="36"/>
          <w:u w:val="single"/>
        </w:rPr>
        <w:t>предприниматели</w:t>
      </w:r>
      <w:r w:rsidRPr="00FF13B7">
        <w:rPr>
          <w:b/>
          <w:bCs/>
          <w:sz w:val="36"/>
          <w:szCs w:val="36"/>
          <w:u w:val="single"/>
        </w:rPr>
        <w:t>!</w:t>
      </w:r>
    </w:p>
    <w:p w14:paraId="611C47EE" w14:textId="77777777" w:rsidR="001703D2" w:rsidRDefault="001703D2" w:rsidP="001703D2">
      <w:pPr>
        <w:jc w:val="center"/>
      </w:pPr>
    </w:p>
    <w:p w14:paraId="07D27AFA" w14:textId="7AB5D54A" w:rsidR="001703D2" w:rsidRDefault="001703D2" w:rsidP="001703D2">
      <w:pPr>
        <w:widowControl w:val="0"/>
        <w:spacing w:line="360" w:lineRule="auto"/>
        <w:ind w:firstLine="709"/>
        <w:jc w:val="both"/>
      </w:pPr>
      <w:r>
        <w:rPr>
          <w:sz w:val="28"/>
          <w:szCs w:val="28"/>
          <w:lang w:eastAsia="zh-CN"/>
        </w:rPr>
        <w:t xml:space="preserve">Министерство экономического развития Приморского края реализует образовательную акселерационную программу для производственных субъектов </w:t>
      </w:r>
      <w:proofErr w:type="gramStart"/>
      <w:r w:rsidR="004D1294">
        <w:rPr>
          <w:sz w:val="28"/>
          <w:szCs w:val="28"/>
          <w:lang w:eastAsia="zh-CN"/>
        </w:rPr>
        <w:t>МСП</w:t>
      </w:r>
      <w:r w:rsidR="00E13907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 Приморского</w:t>
      </w:r>
      <w:proofErr w:type="gramEnd"/>
      <w:r>
        <w:rPr>
          <w:sz w:val="28"/>
          <w:szCs w:val="28"/>
          <w:lang w:eastAsia="zh-CN"/>
        </w:rPr>
        <w:t xml:space="preserve"> края «План «Б»: бизнес работает</w:t>
      </w:r>
      <w:r>
        <w:rPr>
          <w:sz w:val="28"/>
          <w:szCs w:val="28"/>
          <w:lang w:eastAsia="zh-CN"/>
        </w:rPr>
        <w:t>.</w:t>
      </w:r>
    </w:p>
    <w:p w14:paraId="30C4813E" w14:textId="77777777" w:rsidR="001703D2" w:rsidRDefault="001703D2" w:rsidP="001703D2">
      <w:pPr>
        <w:widowControl w:val="0"/>
        <w:spacing w:line="360" w:lineRule="auto"/>
        <w:ind w:firstLine="709"/>
        <w:jc w:val="both"/>
      </w:pPr>
      <w:r>
        <w:rPr>
          <w:sz w:val="28"/>
          <w:szCs w:val="28"/>
          <w:lang w:eastAsia="zh-CN"/>
        </w:rPr>
        <w:t xml:space="preserve">Программа пройдет в очно-заочном формате в г. Владивосток по адресу: </w:t>
      </w:r>
      <w:r>
        <w:rPr>
          <w:sz w:val="28"/>
          <w:szCs w:val="28"/>
          <w:lang w:eastAsia="zh-CN"/>
        </w:rPr>
        <w:br/>
        <w:t xml:space="preserve">ул. </w:t>
      </w:r>
      <w:proofErr w:type="spellStart"/>
      <w:r>
        <w:rPr>
          <w:sz w:val="28"/>
          <w:szCs w:val="28"/>
          <w:lang w:eastAsia="zh-CN"/>
        </w:rPr>
        <w:t>Посьетская</w:t>
      </w:r>
      <w:proofErr w:type="spellEnd"/>
      <w:r>
        <w:rPr>
          <w:sz w:val="28"/>
          <w:szCs w:val="28"/>
          <w:lang w:eastAsia="zh-CN"/>
        </w:rPr>
        <w:t>, 14. Для предприятий из муниципальных образований Приморского края также предусмотрена возможность удаленного подключения.</w:t>
      </w:r>
    </w:p>
    <w:p w14:paraId="7D9EF8BE" w14:textId="77777777" w:rsidR="001703D2" w:rsidRDefault="001703D2" w:rsidP="001703D2">
      <w:pPr>
        <w:widowControl w:val="0"/>
        <w:spacing w:line="360" w:lineRule="auto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К участию в программе приглашаются организации Приморского края, осуществляющие деятельность в сфере обрабатывающей промышленности, в </w:t>
      </w:r>
      <w:bookmarkStart w:id="1" w:name="_GoBack"/>
      <w:bookmarkEnd w:id="1"/>
      <w:r>
        <w:rPr>
          <w:sz w:val="28"/>
          <w:szCs w:val="28"/>
          <w:lang w:eastAsia="zh-CN"/>
        </w:rPr>
        <w:t>том числе имеющие основной и/или дополнительный код ОКВЭД 2 раздела C — коды 13–32. Также к участию могут быть допущены организации с кодами раздела A — 01, 03 и раздела B — 05–08.</w:t>
      </w:r>
    </w:p>
    <w:p w14:paraId="56B98D54" w14:textId="77777777" w:rsidR="001703D2" w:rsidRDefault="001703D2" w:rsidP="001703D2">
      <w:pPr>
        <w:widowControl w:val="0"/>
        <w:spacing w:line="360" w:lineRule="auto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 итогам программы 10 предприятий получат сертификаты на 300 000 рублей на услуги Регионального центра инжиниринга для расширения производства, а 3 предприятия получат по 2 млн рублей на модернизацию оборудования и внедрение методов бережливого производства.</w:t>
      </w:r>
    </w:p>
    <w:p w14:paraId="077C317A" w14:textId="77777777" w:rsidR="00083949" w:rsidRDefault="001703D2" w:rsidP="001703D2">
      <w:pPr>
        <w:widowControl w:val="0"/>
        <w:spacing w:line="360" w:lineRule="auto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Прием заявок открыт до 15 июля 2026 года на сайте:</w:t>
      </w:r>
    </w:p>
    <w:p w14:paraId="03BAC2F9" w14:textId="66773D6B" w:rsidR="001703D2" w:rsidRDefault="001703D2" w:rsidP="001703D2">
      <w:pPr>
        <w:widowControl w:val="0"/>
        <w:spacing w:line="360" w:lineRule="auto"/>
        <w:ind w:firstLine="709"/>
        <w:jc w:val="both"/>
      </w:pPr>
      <w:r>
        <w:t xml:space="preserve"> </w:t>
      </w:r>
      <w:hyperlink r:id="rId4">
        <w:r>
          <w:rPr>
            <w:rStyle w:val="a3"/>
            <w:sz w:val="28"/>
            <w:szCs w:val="28"/>
          </w:rPr>
          <w:t>https://proekt-razvitie.ru/planb</w:t>
        </w:r>
      </w:hyperlink>
      <w:r>
        <w:rPr>
          <w:sz w:val="28"/>
          <w:szCs w:val="28"/>
          <w:lang w:eastAsia="zh-CN"/>
        </w:rPr>
        <w:t xml:space="preserve">. </w:t>
      </w:r>
    </w:p>
    <w:p w14:paraId="2ED68115" w14:textId="15CE8295" w:rsidR="001703D2" w:rsidRDefault="001703D2" w:rsidP="001703D2">
      <w:pPr>
        <w:widowControl w:val="0"/>
        <w:spacing w:line="360" w:lineRule="auto"/>
        <w:ind w:firstLine="709"/>
        <w:jc w:val="both"/>
      </w:pPr>
      <w:r>
        <w:rPr>
          <w:sz w:val="28"/>
          <w:szCs w:val="28"/>
          <w:lang w:eastAsia="zh-CN"/>
        </w:rPr>
        <w:t xml:space="preserve">Контактное лицо со стороны организатора: Алексеева Евгения </w:t>
      </w:r>
      <w:proofErr w:type="gramStart"/>
      <w:r>
        <w:rPr>
          <w:sz w:val="28"/>
          <w:szCs w:val="28"/>
          <w:lang w:eastAsia="zh-CN"/>
        </w:rPr>
        <w:t>Андреевна,.</w:t>
      </w:r>
      <w:proofErr w:type="gramEnd"/>
      <w:r>
        <w:rPr>
          <w:sz w:val="28"/>
          <w:szCs w:val="28"/>
          <w:lang w:eastAsia="zh-CN"/>
        </w:rPr>
        <w:t xml:space="preserve"> Телефон: +7 (914) 684-91-76. Электронная почта: e.alekseeva@cpp25.ru.</w:t>
      </w:r>
    </w:p>
    <w:p w14:paraId="7622C610" w14:textId="77777777" w:rsidR="001703D2" w:rsidRDefault="001703D2" w:rsidP="001703D2">
      <w:pPr>
        <w:widowControl w:val="0"/>
        <w:ind w:firstLine="709"/>
        <w:jc w:val="both"/>
      </w:pPr>
    </w:p>
    <w:p w14:paraId="2F153FEF" w14:textId="77777777" w:rsidR="001703D2" w:rsidRDefault="001703D2" w:rsidP="001703D2">
      <w:pPr>
        <w:widowControl w:val="0"/>
        <w:ind w:firstLine="709"/>
        <w:jc w:val="both"/>
      </w:pPr>
    </w:p>
    <w:p w14:paraId="5D4291DC" w14:textId="77777777" w:rsidR="001703D2" w:rsidRDefault="001703D2" w:rsidP="001703D2">
      <w:pPr>
        <w:widowControl w:val="0"/>
        <w:jc w:val="both"/>
      </w:pPr>
    </w:p>
    <w:p w14:paraId="55AC7E40" w14:textId="77777777" w:rsidR="001703D2" w:rsidRDefault="001703D2" w:rsidP="001703D2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bookmarkEnd w:id="0"/>
    <w:p w14:paraId="557451EA" w14:textId="77777777" w:rsidR="001703D2" w:rsidRDefault="001703D2" w:rsidP="001703D2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14:paraId="6A7750BA" w14:textId="77777777" w:rsidR="001703D2" w:rsidRDefault="001703D2" w:rsidP="001703D2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14:paraId="7E60DDC9" w14:textId="77777777" w:rsidR="001703D2" w:rsidRDefault="001703D2" w:rsidP="001703D2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14:paraId="65296FA3" w14:textId="77777777" w:rsidR="001703D2" w:rsidRDefault="001703D2" w:rsidP="001703D2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14:paraId="01ACB7BB" w14:textId="77777777" w:rsidR="001703D2" w:rsidRDefault="001703D2" w:rsidP="001703D2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14:paraId="5A11298B" w14:textId="77777777" w:rsidR="001703D2" w:rsidRDefault="001703D2" w:rsidP="001703D2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14:paraId="5F73A492" w14:textId="77777777" w:rsidR="001703D2" w:rsidRDefault="001703D2" w:rsidP="001703D2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sectPr w:rsidR="00170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1C"/>
    <w:rsid w:val="00083949"/>
    <w:rsid w:val="001703D2"/>
    <w:rsid w:val="003D4155"/>
    <w:rsid w:val="004D1294"/>
    <w:rsid w:val="00AF481C"/>
    <w:rsid w:val="00C411DD"/>
    <w:rsid w:val="00E13907"/>
    <w:rsid w:val="00FF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BA2A"/>
  <w15:chartTrackingRefBased/>
  <w15:docId w15:val="{147BE5C6-FE90-4586-B536-56298C96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3D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03D2"/>
    <w:rPr>
      <w:rFonts w:ascii="Times New Roman" w:hAnsi="Times New Roman" w:cs="Times New Roman"/>
      <w:color w:val="0000FF"/>
      <w:u w:val="single"/>
    </w:rPr>
  </w:style>
  <w:style w:type="table" w:styleId="a4">
    <w:name w:val="Table Grid"/>
    <w:basedOn w:val="a1"/>
    <w:uiPriority w:val="39"/>
    <w:rsid w:val="001703D2"/>
    <w:pPr>
      <w:suppressAutoHyphens/>
      <w:spacing w:after="0" w:line="240" w:lineRule="auto"/>
    </w:pPr>
    <w:rPr>
      <w:rFonts w:ascii="Calibri" w:eastAsia="Calibri" w:hAnsi="Calibri" w:cs="Tahoma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ekt-razvitie.ru/plan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В. Бреннер</dc:creator>
  <cp:keywords/>
  <dc:description/>
  <cp:lastModifiedBy>Арина В. Бреннер</cp:lastModifiedBy>
  <cp:revision>7</cp:revision>
  <cp:lastPrinted>2026-07-09T06:14:00Z</cp:lastPrinted>
  <dcterms:created xsi:type="dcterms:W3CDTF">2026-07-09T05:51:00Z</dcterms:created>
  <dcterms:modified xsi:type="dcterms:W3CDTF">2026-07-09T06:42:00Z</dcterms:modified>
</cp:coreProperties>
</file>