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B7A89" w:rsidRPr="008C13BA" w:rsidRDefault="00EB7A89" w:rsidP="008C13BA">
      <w:pPr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8C13BA">
        <w:rPr>
          <w:rFonts w:ascii="Times New Roman" w:hAnsi="Times New Roman" w:cs="Times New Roman"/>
          <w:b/>
          <w:bCs/>
          <w:sz w:val="26"/>
          <w:szCs w:val="26"/>
        </w:rPr>
        <w:t>Плата за ЖКУ: как она изменится в 2026 году</w:t>
      </w:r>
    </w:p>
    <w:p w:rsidR="000F529F" w:rsidRPr="008C13BA" w:rsidRDefault="000F529F" w:rsidP="00EB7A89">
      <w:pPr>
        <w:rPr>
          <w:rFonts w:ascii="Times New Roman" w:hAnsi="Times New Roman" w:cs="Times New Roman"/>
          <w:sz w:val="24"/>
          <w:szCs w:val="24"/>
        </w:rPr>
      </w:pPr>
    </w:p>
    <w:p w:rsidR="00EB7A89" w:rsidRPr="008C13BA" w:rsidRDefault="00EB7A89" w:rsidP="00EB7A89">
      <w:pPr>
        <w:rPr>
          <w:rFonts w:ascii="Times New Roman" w:hAnsi="Times New Roman" w:cs="Times New Roman"/>
          <w:sz w:val="24"/>
          <w:szCs w:val="24"/>
        </w:rPr>
      </w:pPr>
      <w:r w:rsidRPr="008C13B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99701E5">
            <wp:extent cx="5876925" cy="3921512"/>
            <wp:effectExtent l="0" t="0" r="0" b="3175"/>
            <wp:docPr id="41232342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7419" cy="39285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Тарифы на ЖКУ в новом году повысятся дважды: с 1 января и с 1 октября.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С 1 января предельное повышение тарифов для всех регионов будет одинаковым и в среднем составит 1,7%.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С 1 октября тариф вырастут значительнее, конкретная величина будет в каждом регионе своя. 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 xml:space="preserve">Сильнее всего тарифы вырастут в Ставропольском крае (22%), в Дагестане (19,7%), в Тамбовской (17,5%) и в Тюменской (17,2%) областях, </w:t>
      </w:r>
      <w:proofErr w:type="gramStart"/>
      <w:r w:rsidRPr="008C13BA">
        <w:rPr>
          <w:rFonts w:ascii="Times New Roman" w:hAnsi="Times New Roman" w:cs="Times New Roman"/>
          <w:sz w:val="26"/>
          <w:szCs w:val="26"/>
        </w:rPr>
        <w:t>и  в</w:t>
      </w:r>
      <w:proofErr w:type="gramEnd"/>
      <w:r w:rsidRPr="008C13BA">
        <w:rPr>
          <w:rFonts w:ascii="Times New Roman" w:hAnsi="Times New Roman" w:cs="Times New Roman"/>
          <w:sz w:val="26"/>
          <w:szCs w:val="26"/>
        </w:rPr>
        <w:t xml:space="preserve"> Республике Северная Осетия (16,3%). 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Меньше всего тарифы с 1 октября увеличатся в Хакасии и на Чукотке (8%), в Бурятии и Кировской области (8,9%), на Сахалине (9%).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В Москве с 1 октября 2026 года плата за ЖКУ вырастет на 15%, в Московской области – на 12,8%, в Санкт-Петербурге – на 14,6%, в Ленинградской области – на 9,2%.</w:t>
      </w:r>
    </w:p>
    <w:p w:rsidR="00EB7A89" w:rsidRPr="008C13BA" w:rsidRDefault="00EB7A89" w:rsidP="00EB7A89">
      <w:pPr>
        <w:rPr>
          <w:rFonts w:ascii="Times New Roman" w:hAnsi="Times New Roman" w:cs="Times New Roman"/>
          <w:sz w:val="26"/>
          <w:szCs w:val="26"/>
        </w:rPr>
      </w:pPr>
      <w:r w:rsidRPr="008C13BA">
        <w:rPr>
          <w:rFonts w:ascii="Times New Roman" w:hAnsi="Times New Roman" w:cs="Times New Roman"/>
          <w:sz w:val="26"/>
          <w:szCs w:val="26"/>
        </w:rPr>
        <w:t>Рост тарифов на жилищно-коммунальные услуги регулируется правительством ежегодно с учетом прогноза инфляции. В 2025 году в некоторых регионах плата за ЖКУ повышалась на 21,1%, а в среднем по стране тарифы были проиндексированы на 12%.</w:t>
      </w:r>
    </w:p>
    <w:sectPr w:rsidR="00EB7A89" w:rsidRPr="008C13BA" w:rsidSect="008C13BA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7A89"/>
    <w:rsid w:val="000F529F"/>
    <w:rsid w:val="005619EF"/>
    <w:rsid w:val="008119C6"/>
    <w:rsid w:val="008C13BA"/>
    <w:rsid w:val="00992777"/>
    <w:rsid w:val="00EB7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790339-11F1-4441-AE54-492DF64F6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B7A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B7A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B7A8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B7A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B7A8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B7A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B7A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B7A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B7A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B7A8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B7A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B7A8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B7A8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B7A8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B7A8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B7A8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B7A8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B7A8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B7A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B7A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B7A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B7A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B7A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B7A8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B7A8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B7A8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B7A8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B7A8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B7A8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EB7A89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EB7A8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150</Words>
  <Characters>859</Characters>
  <Application>Microsoft Office Word</Application>
  <DocSecurity>0</DocSecurity>
  <Lines>7</Lines>
  <Paragraphs>2</Paragraphs>
  <ScaleCrop>false</ScaleCrop>
  <Company/>
  <LinksUpToDate>false</LinksUpToDate>
  <CharactersWithSpaces>1007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В. Клыкова</dc:creator>
  <cp:keywords/>
  <dc:description/>
  <cp:lastModifiedBy>Вера В. Клыкова</cp:lastModifiedBy>
  <cp:revision>2</cp:revision>
  <dcterms:created xsi:type="dcterms:W3CDTF">2025-12-01T02:27:00Z</dcterms:created>
  <dcterms:modified xsi:type="dcterms:W3CDTF">2025-12-01T02:33:00Z</dcterms:modified>
</cp:coreProperties>
</file>