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 w14:paraId="27C01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 w14:paraId="29236DE2">
            <w:pPr>
              <w:keepNext/>
              <w:jc w:val="center"/>
              <w:outlineLvl w:val="4"/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  <w:t>протокол</w:t>
            </w:r>
          </w:p>
          <w:p w14:paraId="472B1C3A">
            <w:pPr>
              <w:ind w:left="0" w:leftChars="0" w:firstLine="0" w:firstLineChars="0"/>
              <w:jc w:val="both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от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19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02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.20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25г.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</w:t>
            </w:r>
          </w:p>
        </w:tc>
      </w:tr>
    </w:tbl>
    <w:p w14:paraId="03E36AC4"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99CE789"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 w14:paraId="7B1F3C34"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 w14:paraId="3F4B6EEE">
      <w:pPr>
        <w:pStyle w:val="5"/>
        <w:ind w:right="74" w:firstLine="720"/>
        <w:jc w:val="both"/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8"/>
          <w:szCs w:val="28"/>
          <w:lang w:val="ru-RU" w:bidi="hi-IN"/>
        </w:rPr>
        <w:t>Организатор общественных обсуждений – отдел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lang w:val="ru-RU" w:bidi="hi-IN"/>
        </w:rPr>
        <w:t xml:space="preserve"> финансового 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u w:val="none"/>
          <w:lang w:val="ru-RU" w:bidi="hi-IN"/>
        </w:rPr>
        <w:t>контроля</w:t>
      </w:r>
      <w:r>
        <w:rPr>
          <w:rFonts w:ascii="Times New Roman" w:hAnsi="Times New Roman" w:eastAsia="NSimSun" w:cs="Times New Roman"/>
          <w:kern w:val="2"/>
          <w:sz w:val="28"/>
          <w:szCs w:val="28"/>
          <w:u w:val="none"/>
          <w:lang w:val="ru-RU" w:bidi="hi-IN"/>
        </w:rPr>
        <w:t xml:space="preserve"> </w:t>
      </w:r>
      <w:r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>администрации Анучинского муниципального округа.</w:t>
      </w:r>
    </w:p>
    <w:p w14:paraId="3FF52AD1">
      <w:pPr>
        <w:pStyle w:val="5"/>
        <w:spacing w:line="240" w:lineRule="exact"/>
        <w:ind w:right="74" w:firstLine="720"/>
        <w:jc w:val="center"/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  <w:t>(наименование органа, уполномоченного на проведение публичных слушаний)</w:t>
      </w:r>
    </w:p>
    <w:p w14:paraId="713F4DF7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55DC23">
      <w:pPr>
        <w:ind w:firstLine="720"/>
        <w:jc w:val="both"/>
        <w:rPr>
          <w:rFonts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Общественные обсуждения назначены распоряжением администрации Анучинского муниципального округа от</w:t>
      </w:r>
      <w:r>
        <w:rPr>
          <w:rFonts w:ascii="Times New Roman" w:hAnsi="Times New Roman" w:eastAsia="NSimSun" w:cs="Mangal"/>
          <w:color w:val="auto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color w:val="auto"/>
          <w:kern w:val="2"/>
          <w:sz w:val="28"/>
          <w:szCs w:val="28"/>
          <w:lang w:val="ru-RU" w:bidi="hi-IN"/>
        </w:rPr>
        <w:t>09.01.2025г. №12-р.</w:t>
      </w:r>
      <w:r>
        <w:rPr>
          <w:rFonts w:ascii="Times New Roman" w:hAnsi="Times New Roman" w:eastAsia="NSimSun" w:cs="Mangal"/>
          <w:color w:val="auto"/>
          <w:kern w:val="2"/>
          <w:sz w:val="28"/>
          <w:szCs w:val="28"/>
          <w:lang w:val="ru-RU" w:bidi="hi-IN"/>
        </w:rPr>
        <w:t xml:space="preserve"> </w:t>
      </w:r>
    </w:p>
    <w:p w14:paraId="6721390E">
      <w:pPr>
        <w:pStyle w:val="7"/>
        <w:widowControl/>
        <w:ind w:right="0"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Опубликование оповещения о начале общественных обсуждений на официальном сайте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"https://анучинский.рф/administraciya/munitsipalnyy-kontrol/transportnyy-kontrol/"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https://анучинский.рф/administraciya/munitsipalnyy-kontrol/transportnyy-kontrol/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 w14:paraId="4BFF1FC8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32BAE3">
      <w:pPr>
        <w:ind w:firstLine="709"/>
        <w:contextualSpacing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Материалы проекта размещены на сайте: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"https://анучинский.рф/administraciya/munitsipalnyy-kontrol/transportnyy-kontrol/"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https://анучинский.рф/administraciya/munitsipalnyy-kontrol/transportnyy-kontrol/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 w14:paraId="543D365D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13.02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25г.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(включительно). </w:t>
      </w:r>
    </w:p>
    <w:p w14:paraId="18E8507A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3AC5B1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Предложения и замечания принимаются:</w:t>
      </w:r>
    </w:p>
    <w:p w14:paraId="0A69E486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посредством официального сайта, адрес: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https://анучинский.рф/obrashcheniya/sozdat-obrashchenie/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 w14:paraId="5C9F347C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в письменной форме по адресу: с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.Анучино ул.Лазо д.6 офис 20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 w14:paraId="2DBBD8C3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4B024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E57FC70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 w14:paraId="6E86FC9D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2646368A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3278AD83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 w14:paraId="4A1296CD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95E840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 w14:paraId="026C8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52348A0A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04564C82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5E61E361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30D8E6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 w14:paraId="271615A1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иных участников общественных обсуждений:</w:t>
      </w:r>
    </w:p>
    <w:p w14:paraId="051CA229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6061B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70BD0B4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 w14:paraId="08495736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30B9DE0D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086291E6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 w14:paraId="466499BC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F75D07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 w14:paraId="0107D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0E9ADC54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61777083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498D8B9F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F62904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 w14:paraId="35521BA6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BF6183B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2D20668"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 w14:paraId="68A47D0A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 w14:paraId="070C2935"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3DCA52F">
      <w:pPr>
        <w:ind w:left="0" w:leftChars="0" w:firstLine="0" w:firstLineChars="0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192760B"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2289D49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4BBF9C8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1F29C15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B23D3D8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B9CF81C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86EB256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C7944B7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9136E55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1E31CC9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1E414D8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AF5711B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A77B2D3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B1E95E3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237F4F7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316EC0F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E8BEEEB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5D05198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90B408E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29D0DCC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1FD93F8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DA2F119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2AF78C1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8FA5B4A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E48EE1B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252D7E6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51CEF88"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ЗАКЛЮЧЕНИЕ</w:t>
      </w:r>
    </w:p>
    <w:p w14:paraId="733A9245"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C22B7A6">
      <w:pPr>
        <w:spacing w:line="360" w:lineRule="auto"/>
        <w:ind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 результатах общественных обсуждений по проекту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4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год.</w:t>
      </w:r>
    </w:p>
    <w:p w14:paraId="2880C263"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19</w:t>
      </w:r>
      <w:bookmarkStart w:id="0" w:name="_GoBack"/>
      <w:bookmarkEnd w:id="0"/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25г.</w:t>
      </w:r>
    </w:p>
    <w:p w14:paraId="02685E10"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>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человек.</w:t>
      </w:r>
    </w:p>
    <w:p w14:paraId="5A13D759"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,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которой проводятся общественные обсуждения: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 w14:paraId="6885B2BF"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 w14:paraId="70BFD5B0">
      <w:pPr>
        <w:spacing w:line="360" w:lineRule="auto"/>
        <w:ind w:firstLine="708" w:firstLineChars="0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Выводы по результатам общественных обсуждений: утвердить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 об обобщении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4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год.</w:t>
      </w:r>
    </w:p>
    <w:p w14:paraId="7BC9D79D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0410A3F7"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 w14:paraId="5EA85833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 w14:paraId="456D2EB6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9AE0139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4A1A6517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02A2EA6C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543E0C8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4A3FD222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6409CA3C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9FA568B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66D6553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65DED900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3E20D1E8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C1FB875">
      <w:pPr>
        <w:jc w:val="center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.</w:t>
      </w:r>
    </w:p>
    <w:p w14:paraId="4E91534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F582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13.01.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13.02.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203CE19A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/>
          <w:sz w:val="28"/>
          <w:szCs w:val="28"/>
        </w:rPr>
        <w:t>https://анучинский.рф/administraciya/munitsipalnyy-kontrol/transportnyy-kontrol/</w:t>
      </w:r>
    </w:p>
    <w:p w14:paraId="0EA094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 w14:paraId="3D042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5E0C3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 w14:paraId="06B8C6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7812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12B2D7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 w14:paraId="77A62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210F8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2C337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 w14:paraId="523D22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40700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88E8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 w14:paraId="1C2D69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D7699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 w14:paraId="3584D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AA8FB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A972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 w14:paraId="6B933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 w14:paraId="0C0787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 w14:paraId="714AE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14:paraId="3DCA5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ACA1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7B37E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 w14:paraId="6B94E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 w14:paraId="128DE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230A81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7E34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BA8A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A7D552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 w14:paraId="05A5C833">
      <w:pPr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hint="default" w:cs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B335B06"/>
    <w:sectPr>
      <w:pgSz w:w="11906" w:h="16838"/>
      <w:pgMar w:top="1440" w:right="706" w:bottom="9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521DF"/>
    <w:rsid w:val="00733369"/>
    <w:rsid w:val="03657CA9"/>
    <w:rsid w:val="0BF521DF"/>
    <w:rsid w:val="1F6A2C04"/>
    <w:rsid w:val="256F247B"/>
    <w:rsid w:val="2A9962B1"/>
    <w:rsid w:val="50393F8D"/>
    <w:rsid w:val="5239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2022-12-07T05:40:00Z</dcterms:created>
  <dc:creator>MehovskiyVV</dc:creator>
  <cp:lastModifiedBy>MehovskiyVV</cp:lastModifiedBy>
  <cp:lastPrinted>2025-02-18T02:06:26Z</cp:lastPrinted>
  <dcterms:modified xsi:type="dcterms:W3CDTF">2025-02-18T02:13:07Z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C3E328E241AB4ACB952D0DE85EDFF781</vt:lpwstr>
  </property>
</Properties>
</file>