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 октября 2023г.</w:t>
      </w:r>
    </w:p>
    <w:p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составе: председатель – Янчук А.Я.,  секретарь – Меховский В.В., членов комиссии: начальника филиала по Анучинскому району ФКУ УИИ ГУФСИН России по Приморскому краю - Арбузова С.А., начальника правового отдела администрации Анучинского муниципального округа - Примачева А.А., начальника Гражданского территориального отдела управления по работе с территориями администрации Анучинского муниципального округа - Самойленко А.М., секретаря комиссии по делам несовершеннолетних и защите их прав при администрации Анучинского муниципального округа - Потаниной Л.В., проведено заседание по подведению итогов работы комиссии за 3-й квартал 2023г. На заседании были рассмотрены следующие вопросы:</w:t>
      </w:r>
    </w:p>
    <w:p>
      <w:pPr>
        <w:widowControl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мерах, принимаемых органами внутренних дел, по предупреждению и пресечению правонарушений и преступлений в общественных местах и жилом секторе: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в виду отсутствия представителя отделения полиции №11 с.Анучино МО МВД России «Арсеньевский» справка озвучена секретарем комиссии.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правоохранительным органам усилить профилактические мероприятия с гражданами, направленными на выявление правонарушений из разряда латентной преступности. Активно использовать материалы с камер видеонаблюдения, установленных на территории Анучинского муниципального округа.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Правовому отделу администрации Анучинского муниципального округа направить в Анучинский районный суд материалы, по взысканию ущерба с лиц, причастных к повреждению детских площадок и повреждения шлагбаума на территории ДК с.Анучино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до 20.10.2023г. 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состоянии профилактики правонарушений в семьях, находящихся в социально опасном положении.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Потанина Л.В.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Органам  профилактики безнадзорности и правонарушений несовершеннолетних активизировать взаимодействие с представителями администрации Анучинского муниципального округа и общественых/государственных организаций, осуществляющих деятельность на территории Анучинского муниципального округа. Усилить профилактическую работу с общественностью, по месту проживания в населенных пунктах Анучинского муниципального округа, с целью выявления нарушений прав несовершеннолетних.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Об организации взаимодействия органов внутренних дел, уголовно-исполнительной системы с органами местного самоуправления по профилактике правонарушений и преступлений со стороны лиц, осужденных к мерам наказания, не связанных с лишением свободы и находящихся под административным надзором, а также освободившихся из мест лишения свободы.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Арбузов С.А., в виду отсутствия представителя отделения полиции №11 с.Анучино МО МВД России «Арсеньевский» справка озвучена председателем комиссии.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органам правопорядка, осуществляющих контрольно-надзорные мероприятия за лицами, осужденными к мерам наказания, не связанных с лишением свободы и находящимися под административным надзором, а также освободившихся из мест лишения свободы, активизировать мероприятия, направленные к занятости вышеуказанных лиц.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5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В связи с проведением заседания комиссии в неполном составе истребовать от отсутствующих членов комиссии объяснительные о причинах неявки на заседание, до 20.10.2023г.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Председатель МВКПП                                                                        А.Я. Янчук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                                                                                     В.В. Меховский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6FA5E"/>
    <w:multiLevelType w:val="singleLevel"/>
    <w:tmpl w:val="8136FA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F808C52"/>
    <w:multiLevelType w:val="singleLevel"/>
    <w:tmpl w:val="9F808C5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24DBFA40"/>
    <w:multiLevelType w:val="singleLevel"/>
    <w:tmpl w:val="24DBFA40"/>
    <w:lvl w:ilvl="0" w:tentative="0">
      <w:start w:val="4"/>
      <w:numFmt w:val="decimal"/>
      <w:suff w:val="space"/>
      <w:lvlText w:val="%1."/>
      <w:lvlJc w:val="left"/>
      <w:pPr>
        <w:tabs>
          <w:tab w:val="left" w:pos="0"/>
        </w:tabs>
      </w:pPr>
      <w:rPr>
        <w:rFonts w:hint="default"/>
      </w:rPr>
    </w:lvl>
  </w:abstractNum>
  <w:abstractNum w:abstractNumId="3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30F2111D"/>
    <w:multiLevelType w:val="singleLevel"/>
    <w:tmpl w:val="30F2111D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0167C0"/>
    <w:rsid w:val="0C0167C0"/>
    <w:rsid w:val="10873219"/>
    <w:rsid w:val="7ECD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58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2023-10-12T05:53:00Z</dcterms:created>
  <dc:creator>MehovskiyVV</dc:creator>
  <cp:lastModifiedBy>MehovskiyVV</cp:lastModifiedBy>
  <cp:lastPrinted>2023-10-13T00:37:53Z</cp:lastPrinted>
  <dcterms:modified xsi:type="dcterms:W3CDTF">2023-10-13T00:39:37Z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620D2785F0774F86AA3A7EA635E60E15_11</vt:lpwstr>
  </property>
</Properties>
</file>