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FFC46" w14:textId="77777777" w:rsidR="009A053B" w:rsidRDefault="00000000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4C3748FA" wp14:editId="7FF7786E">
            <wp:extent cx="641985" cy="9086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" t="-7" r="-10" b="-7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</w:rPr>
        <w:t xml:space="preserve">  </w:t>
      </w:r>
    </w:p>
    <w:p w14:paraId="593DED02" w14:textId="77777777" w:rsidR="009A053B" w:rsidRDefault="00000000">
      <w:pPr>
        <w:shd w:val="clear" w:color="auto" w:fill="FFFFFF"/>
        <w:spacing w:before="227"/>
        <w:jc w:val="center"/>
      </w:pPr>
      <w:r>
        <w:rPr>
          <w:b/>
          <w:color w:val="000000"/>
          <w:spacing w:val="20"/>
          <w:sz w:val="32"/>
        </w:rPr>
        <w:t>АДМИНИСТРАЦИЯ                                         АНУЧИНСКОГО МУНИЦИПАЛЬНОГО ОКРУГА ПРИМОРСКОГО КРАЯ</w:t>
      </w:r>
    </w:p>
    <w:p w14:paraId="37BA4EED" w14:textId="77777777" w:rsidR="009A053B" w:rsidRDefault="0000000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0172B4D7" w14:textId="77777777" w:rsidR="009A053B" w:rsidRDefault="009A053B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</w:rPr>
      </w:pPr>
    </w:p>
    <w:p w14:paraId="28904E4F" w14:textId="77777777" w:rsidR="009A053B" w:rsidRDefault="00000000">
      <w:pPr>
        <w:shd w:val="clear" w:color="auto" w:fill="FFFFFF"/>
        <w:jc w:val="center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>П О С Т А Н О В Л Е Н И Е</w:t>
      </w:r>
    </w:p>
    <w:p w14:paraId="4318FB00" w14:textId="77777777" w:rsidR="009A053B" w:rsidRDefault="009A053B">
      <w:pPr>
        <w:shd w:val="clear" w:color="auto" w:fill="FFFFFF"/>
        <w:jc w:val="center"/>
        <w:rPr>
          <w:color w:val="000000"/>
          <w:sz w:val="16"/>
        </w:rPr>
      </w:pPr>
    </w:p>
    <w:p w14:paraId="30620D39" w14:textId="77777777" w:rsidR="009A053B" w:rsidRDefault="009A053B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271" w:type="dxa"/>
        <w:jc w:val="center"/>
        <w:tblLook w:val="04A0" w:firstRow="1" w:lastRow="0" w:firstColumn="1" w:lastColumn="0" w:noHBand="0" w:noVBand="1"/>
      </w:tblPr>
      <w:tblGrid>
        <w:gridCol w:w="290"/>
        <w:gridCol w:w="1933"/>
        <w:gridCol w:w="282"/>
        <w:gridCol w:w="4897"/>
        <w:gridCol w:w="560"/>
        <w:gridCol w:w="1309"/>
      </w:tblGrid>
      <w:tr w:rsidR="009A053B" w14:paraId="16BFFAF9" w14:textId="77777777">
        <w:trPr>
          <w:jc w:val="center"/>
        </w:trPr>
        <w:tc>
          <w:tcPr>
            <w:tcW w:w="290" w:type="dxa"/>
            <w:shd w:val="clear" w:color="auto" w:fill="auto"/>
          </w:tcPr>
          <w:p w14:paraId="3CA21A2D" w14:textId="77777777" w:rsidR="009A053B" w:rsidRDefault="009A053B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1933" w:type="dxa"/>
            <w:tcBorders>
              <w:bottom w:val="single" w:sz="4" w:space="0" w:color="000000"/>
            </w:tcBorders>
            <w:shd w:val="clear" w:color="auto" w:fill="auto"/>
          </w:tcPr>
          <w:p w14:paraId="31D2FB5A" w14:textId="2C55509A" w:rsidR="009A053B" w:rsidRDefault="00F9377D">
            <w:pPr>
              <w:snapToGrid w:val="0"/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13.08.2024г</w:t>
            </w:r>
          </w:p>
        </w:tc>
        <w:tc>
          <w:tcPr>
            <w:tcW w:w="282" w:type="dxa"/>
            <w:shd w:val="clear" w:color="auto" w:fill="auto"/>
          </w:tcPr>
          <w:p w14:paraId="06017EB8" w14:textId="77777777" w:rsidR="009A053B" w:rsidRDefault="009A053B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4896" w:type="dxa"/>
            <w:shd w:val="clear" w:color="auto" w:fill="auto"/>
          </w:tcPr>
          <w:p w14:paraId="02671637" w14:textId="77777777" w:rsidR="009A053B" w:rsidRDefault="00000000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0" w:type="dxa"/>
            <w:shd w:val="clear" w:color="auto" w:fill="auto"/>
          </w:tcPr>
          <w:p w14:paraId="47CBE664" w14:textId="77777777" w:rsidR="009A053B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bottom w:val="single" w:sz="4" w:space="0" w:color="000000"/>
            </w:tcBorders>
            <w:shd w:val="clear" w:color="auto" w:fill="auto"/>
          </w:tcPr>
          <w:p w14:paraId="74525CD3" w14:textId="0313160A" w:rsidR="009A053B" w:rsidRDefault="00000000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377D">
              <w:rPr>
                <w:color w:val="000000"/>
              </w:rPr>
              <w:t>761-НПА</w:t>
            </w:r>
          </w:p>
        </w:tc>
      </w:tr>
    </w:tbl>
    <w:p w14:paraId="5E0BE0B9" w14:textId="77777777" w:rsidR="009A053B" w:rsidRDefault="009A053B">
      <w:pPr>
        <w:jc w:val="both"/>
      </w:pPr>
    </w:p>
    <w:p w14:paraId="08B8F0E0" w14:textId="77777777" w:rsidR="009A053B" w:rsidRDefault="009A053B">
      <w:pPr>
        <w:spacing w:line="360" w:lineRule="auto"/>
        <w:jc w:val="center"/>
        <w:rPr>
          <w:b/>
          <w:bCs/>
          <w:sz w:val="28"/>
          <w:szCs w:val="28"/>
        </w:rPr>
      </w:pPr>
    </w:p>
    <w:p w14:paraId="39FD88C8" w14:textId="77777777" w:rsidR="009A053B" w:rsidRDefault="00000000">
      <w:pPr>
        <w:jc w:val="center"/>
        <w:rPr>
          <w:sz w:val="28"/>
          <w:szCs w:val="28"/>
        </w:rPr>
      </w:pPr>
      <w:bookmarkStart w:id="0" w:name="__DdeLink__617_1652919058"/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</w:t>
      </w:r>
      <w:bookmarkEnd w:id="0"/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б утверждении административного регламента предоставления администрацией Анучинского муниципального округа муниципальной услуги «Предоставление</w:t>
      </w:r>
      <w:r w:rsidRPr="00F9377D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единовременной социальной выплаты на ремонт жилого помещения лицам из числа детей-сирот и детей, оставшихся без попечения родителей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»</w:t>
      </w:r>
    </w:p>
    <w:p w14:paraId="4E753E77" w14:textId="77777777" w:rsidR="009A053B" w:rsidRDefault="009A053B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2EA44F5" w14:textId="77777777" w:rsidR="009A053B" w:rsidRDefault="009A053B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706429CB" w14:textId="77777777" w:rsidR="009A053B" w:rsidRDefault="00000000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</w:t>
      </w:r>
      <w:hyperlink r:id="rId9">
        <w:r>
          <w:rPr>
            <w:rFonts w:eastAsia="Times New Roman" w:cs="Times New Roman"/>
            <w:color w:val="000000"/>
            <w:kern w:val="0"/>
            <w:sz w:val="28"/>
            <w:szCs w:val="28"/>
            <w:lang w:eastAsia="ru-RU" w:bidi="ar-SA"/>
          </w:rPr>
          <w:t>законом</w:t>
        </w:r>
      </w:hyperlink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от 21.12.1996 года № 159-ФЗ «О дополнительных гарантиях по социальной защите детей-сирот и детей, оставшихся без попечения родителей», Федеральным законом от 24.04.2008 года № 48-ФЗ «Об опеке и попечительстве»,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spacing w:val="2"/>
          <w:sz w:val="28"/>
          <w:szCs w:val="28"/>
        </w:rPr>
        <w:t>Законом Приморского края от 30.09.2019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родителей», на основании Устава Анучинского муниципального округа Приморского края, администрация Анучинского муниципального округа Приморского края</w:t>
      </w:r>
    </w:p>
    <w:p w14:paraId="085CBAB7" w14:textId="77777777" w:rsidR="00CF5752" w:rsidRDefault="00CF5752">
      <w:pPr>
        <w:spacing w:line="360" w:lineRule="auto"/>
        <w:ind w:firstLine="709"/>
        <w:jc w:val="both"/>
        <w:rPr>
          <w:spacing w:val="2"/>
          <w:sz w:val="28"/>
          <w:szCs w:val="28"/>
        </w:rPr>
      </w:pPr>
    </w:p>
    <w:p w14:paraId="4DA432D4" w14:textId="77777777" w:rsidR="009A053B" w:rsidRDefault="009A053B">
      <w:pPr>
        <w:jc w:val="both"/>
        <w:rPr>
          <w:spacing w:val="2"/>
          <w:sz w:val="28"/>
          <w:szCs w:val="28"/>
        </w:rPr>
      </w:pPr>
    </w:p>
    <w:p w14:paraId="2F3ED6F1" w14:textId="77777777" w:rsidR="009A053B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8C8B2EB" w14:textId="77777777" w:rsidR="009A053B" w:rsidRDefault="009A053B">
      <w:pPr>
        <w:jc w:val="both"/>
        <w:rPr>
          <w:sz w:val="28"/>
          <w:szCs w:val="28"/>
        </w:rPr>
      </w:pPr>
    </w:p>
    <w:p w14:paraId="6684B344" w14:textId="77777777" w:rsidR="009A053B" w:rsidRDefault="0000000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Утвердить административный регламент предоставления администрацией Анучинского муниципального округа муниципальной услуги «Предоставление</w:t>
      </w:r>
      <w:r w:rsidRPr="00F9377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единовремнной выплаты на ремонт жилого помещения лицам из числа детей-сирот и детей, оставшихся без попечения родителей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 (регламент прилагается).</w:t>
      </w:r>
    </w:p>
    <w:p w14:paraId="0BDE2600" w14:textId="77777777" w:rsidR="009A053B" w:rsidRDefault="0000000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Аппарату</w:t>
      </w:r>
      <w:r w:rsidRPr="00F9377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(Бурдейная С.В.)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64648FDC" w14:textId="77777777" w:rsidR="009A053B" w:rsidRDefault="00000000">
      <w:pPr>
        <w:spacing w:line="360" w:lineRule="auto"/>
        <w:jc w:val="both"/>
        <w:rPr>
          <w:sz w:val="28"/>
          <w:szCs w:val="28"/>
        </w:rPr>
      </w:pPr>
      <w:r w:rsidRPr="00F9377D">
        <w:rPr>
          <w:rFonts w:eastAsia="Times New Roman" w:cs="Times New Roman"/>
          <w:kern w:val="0"/>
          <w:sz w:val="28"/>
          <w:szCs w:val="28"/>
          <w:lang w:eastAsia="ru-RU" w:bidi="ar-SA"/>
        </w:rPr>
        <w:t>3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 Настоящее постановление вступает в силу со дня его официального опубликования.</w:t>
      </w:r>
    </w:p>
    <w:p w14:paraId="00EFDE2A" w14:textId="77777777" w:rsidR="009A053B" w:rsidRDefault="00000000">
      <w:pPr>
        <w:spacing w:line="360" w:lineRule="auto"/>
        <w:jc w:val="both"/>
        <w:rPr>
          <w:sz w:val="28"/>
          <w:szCs w:val="28"/>
        </w:rPr>
      </w:pPr>
      <w:r w:rsidRPr="00F9377D">
        <w:rPr>
          <w:rFonts w:eastAsia="Times New Roman" w:cs="Times New Roman"/>
          <w:kern w:val="0"/>
          <w:sz w:val="28"/>
          <w:szCs w:val="28"/>
          <w:lang w:eastAsia="ru-RU" w:bidi="ar-SA"/>
        </w:rPr>
        <w:t>4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</w:t>
      </w:r>
      <w:r>
        <w:rPr>
          <w:sz w:val="28"/>
          <w:szCs w:val="28"/>
        </w:rPr>
        <w:t>Контроль за исполнением настоящего постановления возложить на начальника отдела опеки и попечительства администрации Анучинского муниципального округа Е.М. Бездольную.</w:t>
      </w:r>
    </w:p>
    <w:p w14:paraId="0D2AB2AC" w14:textId="77777777" w:rsidR="009A053B" w:rsidRDefault="009A053B">
      <w:pPr>
        <w:pStyle w:val="a5"/>
        <w:spacing w:line="360" w:lineRule="auto"/>
        <w:contextualSpacing/>
        <w:jc w:val="both"/>
        <w:rPr>
          <w:sz w:val="28"/>
          <w:szCs w:val="28"/>
        </w:rPr>
      </w:pPr>
    </w:p>
    <w:p w14:paraId="3A1539EA" w14:textId="77777777" w:rsidR="009A053B" w:rsidRDefault="009A053B">
      <w:pPr>
        <w:pStyle w:val="a5"/>
        <w:spacing w:line="360" w:lineRule="auto"/>
        <w:contextualSpacing/>
        <w:jc w:val="both"/>
        <w:rPr>
          <w:sz w:val="28"/>
          <w:szCs w:val="28"/>
        </w:rPr>
      </w:pPr>
    </w:p>
    <w:p w14:paraId="5B5BABA6" w14:textId="77777777" w:rsidR="009A053B" w:rsidRDefault="00000000">
      <w:pPr>
        <w:pStyle w:val="ConsPlusNormal"/>
        <w:tabs>
          <w:tab w:val="left" w:pos="5430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6D4D52C" w14:textId="77777777" w:rsidR="009A053B" w:rsidRDefault="00000000">
      <w:pPr>
        <w:pStyle w:val="ConsPlusNormal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С.А. Понуровский</w:t>
      </w:r>
    </w:p>
    <w:p w14:paraId="0E02D8F9" w14:textId="77777777" w:rsidR="009A053B" w:rsidRDefault="009A053B">
      <w:pPr>
        <w:spacing w:before="280" w:after="280" w:line="360" w:lineRule="auto"/>
        <w:jc w:val="both"/>
        <w:rPr>
          <w:rFonts w:cs="Times New Roman"/>
          <w:sz w:val="28"/>
          <w:szCs w:val="28"/>
        </w:rPr>
      </w:pPr>
    </w:p>
    <w:p w14:paraId="1E4A6FB9" w14:textId="77777777" w:rsidR="009A053B" w:rsidRDefault="009A053B">
      <w:pPr>
        <w:pStyle w:val="ConsPlusNormal"/>
        <w:rPr>
          <w:sz w:val="28"/>
          <w:szCs w:val="28"/>
        </w:rPr>
      </w:pPr>
    </w:p>
    <w:p w14:paraId="28ACC694" w14:textId="77777777" w:rsidR="009A053B" w:rsidRDefault="009A053B">
      <w:pPr>
        <w:spacing w:before="280" w:after="280" w:line="360" w:lineRule="auto"/>
        <w:jc w:val="both"/>
        <w:rPr>
          <w:rFonts w:cs="Times New Roman"/>
          <w:sz w:val="26"/>
          <w:szCs w:val="26"/>
        </w:rPr>
      </w:pPr>
    </w:p>
    <w:p w14:paraId="360DE1DA" w14:textId="77777777" w:rsidR="00CF5752" w:rsidRDefault="00CF5752">
      <w:pPr>
        <w:spacing w:before="280" w:after="280" w:line="360" w:lineRule="auto"/>
        <w:jc w:val="both"/>
        <w:rPr>
          <w:rFonts w:cs="Times New Roman"/>
          <w:sz w:val="26"/>
          <w:szCs w:val="26"/>
        </w:rPr>
      </w:pPr>
    </w:p>
    <w:p w14:paraId="4C9A1675" w14:textId="77777777" w:rsidR="00CF5752" w:rsidRDefault="00CF5752">
      <w:pPr>
        <w:spacing w:before="280" w:after="280" w:line="360" w:lineRule="auto"/>
        <w:jc w:val="both"/>
        <w:rPr>
          <w:rFonts w:cs="Times New Roman"/>
          <w:sz w:val="26"/>
          <w:szCs w:val="26"/>
        </w:rPr>
      </w:pPr>
    </w:p>
    <w:p w14:paraId="48A9A47C" w14:textId="77777777" w:rsidR="00CF5752" w:rsidRDefault="00CF5752">
      <w:pPr>
        <w:spacing w:before="280" w:after="280" w:line="360" w:lineRule="auto"/>
        <w:jc w:val="both"/>
        <w:rPr>
          <w:rFonts w:cs="Times New Roman"/>
          <w:sz w:val="26"/>
          <w:szCs w:val="26"/>
        </w:rPr>
      </w:pPr>
    </w:p>
    <w:p w14:paraId="4938F8DC" w14:textId="77777777" w:rsidR="00CF5752" w:rsidRDefault="00CF5752">
      <w:pPr>
        <w:spacing w:before="280" w:after="280" w:line="360" w:lineRule="auto"/>
        <w:jc w:val="both"/>
        <w:rPr>
          <w:rFonts w:cs="Times New Roman"/>
          <w:sz w:val="26"/>
          <w:szCs w:val="26"/>
        </w:rPr>
      </w:pPr>
    </w:p>
    <w:tbl>
      <w:tblPr>
        <w:tblW w:w="0" w:type="auto"/>
        <w:tblInd w:w="4829" w:type="dxa"/>
        <w:tblLayout w:type="fixed"/>
        <w:tblLook w:val="04A0" w:firstRow="1" w:lastRow="0" w:firstColumn="1" w:lastColumn="0" w:noHBand="0" w:noVBand="1"/>
      </w:tblPr>
      <w:tblGrid>
        <w:gridCol w:w="5096"/>
      </w:tblGrid>
      <w:tr w:rsidR="00CF5752" w:rsidRPr="00CF5752" w14:paraId="115E36CA" w14:textId="77777777" w:rsidTr="006E681A">
        <w:trPr>
          <w:trHeight w:val="2200"/>
        </w:trPr>
        <w:tc>
          <w:tcPr>
            <w:tcW w:w="5096" w:type="dxa"/>
            <w:shd w:val="clear" w:color="auto" w:fill="auto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66"/>
            </w:tblGrid>
            <w:tr w:rsidR="00CF5752" w:rsidRPr="00CF5752" w14:paraId="4A5D8494" w14:textId="77777777" w:rsidTr="006E681A">
              <w:trPr>
                <w:trHeight w:val="2151"/>
              </w:trPr>
              <w:tc>
                <w:tcPr>
                  <w:tcW w:w="5366" w:type="dxa"/>
                  <w:shd w:val="clear" w:color="auto" w:fill="auto"/>
                </w:tcPr>
                <w:p w14:paraId="7B0F6D70" w14:textId="77777777" w:rsidR="00CF5752" w:rsidRPr="00CF5752" w:rsidRDefault="00CF5752" w:rsidP="00CF5752">
                  <w:pPr>
                    <w:tabs>
                      <w:tab w:val="left" w:pos="6521"/>
                    </w:tabs>
                    <w:overflowPunct w:val="0"/>
                    <w:autoSpaceDE w:val="0"/>
                    <w:jc w:val="right"/>
                    <w:textAlignment w:val="baseline"/>
                    <w:rPr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CF5752">
                    <w:rPr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lang w:eastAsia="ru-RU" w:bidi="ar-SA"/>
                    </w:rPr>
                    <w:lastRenderedPageBreak/>
                    <w:t>Утверждёнен</w:t>
                  </w:r>
                </w:p>
                <w:p w14:paraId="19E66052" w14:textId="77777777" w:rsidR="00CF5752" w:rsidRPr="00CF5752" w:rsidRDefault="00CF5752" w:rsidP="00CF5752">
                  <w:pPr>
                    <w:tabs>
                      <w:tab w:val="left" w:pos="6521"/>
                    </w:tabs>
                    <w:overflowPunct w:val="0"/>
                    <w:autoSpaceDE w:val="0"/>
                    <w:ind w:left="624" w:right="340"/>
                    <w:jc w:val="right"/>
                    <w:textAlignment w:val="baseline"/>
                    <w:rPr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CF5752">
                    <w:rPr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lang w:eastAsia="ru-RU" w:bidi="ar-SA"/>
                    </w:rPr>
                    <w:t>постановлением</w:t>
                  </w:r>
                </w:p>
                <w:p w14:paraId="3609DC5E" w14:textId="77777777" w:rsidR="00CF5752" w:rsidRPr="00CF5752" w:rsidRDefault="00CF5752" w:rsidP="00CF5752">
                  <w:pPr>
                    <w:tabs>
                      <w:tab w:val="left" w:pos="6521"/>
                    </w:tabs>
                    <w:overflowPunct w:val="0"/>
                    <w:autoSpaceDE w:val="0"/>
                    <w:ind w:left="624" w:right="340"/>
                    <w:jc w:val="right"/>
                    <w:textAlignment w:val="baseline"/>
                    <w:rPr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lang w:eastAsia="ru-RU" w:bidi="ar-SA"/>
                    </w:rPr>
                  </w:pPr>
                  <w:r w:rsidRPr="00CF5752">
                    <w:rPr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lang w:eastAsia="ru-RU" w:bidi="ar-SA"/>
                    </w:rPr>
                    <w:t xml:space="preserve"> администрации Анучинского муниципального округа                </w:t>
                  </w:r>
                </w:p>
                <w:p w14:paraId="3357CCEE" w14:textId="77777777" w:rsidR="00CF5752" w:rsidRPr="00CF5752" w:rsidRDefault="00CF5752" w:rsidP="00CF5752">
                  <w:pPr>
                    <w:tabs>
                      <w:tab w:val="left" w:pos="6521"/>
                    </w:tabs>
                    <w:overflowPunct w:val="0"/>
                    <w:autoSpaceDE w:val="0"/>
                    <w:ind w:right="340"/>
                    <w:jc w:val="right"/>
                    <w:textAlignment w:val="baseline"/>
                    <w:rPr>
                      <w:rFonts w:ascii="Calibri" w:eastAsia="Tahoma" w:hAnsi="Calibri" w:cs="Tahoma"/>
                      <w:kern w:val="0"/>
                      <w:sz w:val="22"/>
                      <w:szCs w:val="22"/>
                      <w:lang w:eastAsia="ru-RU" w:bidi="ar-SA"/>
                    </w:rPr>
                  </w:pPr>
                  <w:r w:rsidRPr="00CF5752">
                    <w:rPr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lang w:eastAsia="ru-RU" w:bidi="ar-SA"/>
                    </w:rPr>
                    <w:t>от13.08.23024г.№761-НПА</w:t>
                  </w:r>
                </w:p>
              </w:tc>
            </w:tr>
          </w:tbl>
          <w:p w14:paraId="00B3EB80" w14:textId="77777777" w:rsidR="00CF5752" w:rsidRPr="00CF5752" w:rsidRDefault="00CF5752" w:rsidP="00CF5752">
            <w:pPr>
              <w:widowControl w:val="0"/>
              <w:overflowPunct w:val="0"/>
              <w:ind w:left="5846"/>
              <w:jc w:val="center"/>
              <w:rPr>
                <w:rFonts w:ascii="Arial" w:eastAsia="Calibri" w:hAnsi="Arial" w:cs="Arial"/>
                <w:kern w:val="0"/>
                <w:sz w:val="20"/>
                <w:szCs w:val="22"/>
                <w:lang w:eastAsia="en-US" w:bidi="ar-SA"/>
              </w:rPr>
            </w:pPr>
          </w:p>
        </w:tc>
      </w:tr>
    </w:tbl>
    <w:p w14:paraId="66689A14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55EBED88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57047117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                                                                        </w:t>
      </w:r>
    </w:p>
    <w:p w14:paraId="607374C4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Административный регламент </w:t>
      </w:r>
    </w:p>
    <w:p w14:paraId="4853753E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по предоставлению муниципальной услуги</w:t>
      </w:r>
    </w:p>
    <w:p w14:paraId="44C5B6E5" w14:textId="77777777" w:rsidR="00CF5752" w:rsidRPr="00CF5752" w:rsidRDefault="00CF5752" w:rsidP="00CF5752">
      <w:pPr>
        <w:overflowPunct w:val="0"/>
        <w:jc w:val="center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«П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редоставление единовременной социальной </w:t>
      </w:r>
    </w:p>
    <w:p w14:paraId="70065431" w14:textId="77777777" w:rsidR="00CF5752" w:rsidRPr="00CF5752" w:rsidRDefault="00CF5752" w:rsidP="00CF5752">
      <w:pPr>
        <w:overflowPunct w:val="0"/>
        <w:jc w:val="center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выплаты на ремонт жилого помещения лицам из числа детей-сирот и </w:t>
      </w:r>
    </w:p>
    <w:p w14:paraId="3DD8D64F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детей, оставшихся без попечения родителей</w:t>
      </w: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», предоставляемой </w:t>
      </w:r>
    </w:p>
    <w:p w14:paraId="42A26DF0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Администрацией Анучинского муниципального округа</w:t>
      </w:r>
    </w:p>
    <w:p w14:paraId="6C6076D6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4BBBEA1A" w14:textId="77777777" w:rsidR="00CF5752" w:rsidRPr="00CF5752" w:rsidRDefault="00CF5752" w:rsidP="00CF5752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Общие положения</w:t>
      </w:r>
    </w:p>
    <w:p w14:paraId="0310B2C1" w14:textId="77777777" w:rsidR="00CF5752" w:rsidRPr="00CF5752" w:rsidRDefault="00CF5752" w:rsidP="00CF5752">
      <w:pPr>
        <w:overflowPunct w:val="0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32A63848" w14:textId="77777777" w:rsidR="00CF5752" w:rsidRPr="00CF5752" w:rsidRDefault="00CF5752" w:rsidP="00CF5752">
      <w:pPr>
        <w:overflowPunct w:val="0"/>
        <w:ind w:firstLine="709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1. Предмет регулирования административного регламента.</w:t>
      </w:r>
    </w:p>
    <w:p w14:paraId="2DC9F568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Настоящий административный регламент разработан в целях повышения качества и доступности предоставления муниципальной услуги «Предоставление единовременной социальной 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выплаты на ремонт жилого помещения лицам из числа детей-сирот 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eastAsia="ru-RU" w:bidi="ar-SA"/>
        </w:rPr>
        <w:t>детей, оставшихся без попечения родителей»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, определяет стандарт, сроки и последовательность административных процедур и административных действий при осуществлении администрацией Анучинского муниципального округа</w:t>
      </w: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полномочий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по предоставлению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 xml:space="preserve"> единовременной социальной 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выплаты на ремонт жилого помещения лицам из числа детей-сирот 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>детей, оставшихся без попечения родителей</w:t>
      </w:r>
      <w:r w:rsidRPr="00CF5752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(далее — единовременная социальная выплата),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а также устанавливает порядок взаимодействия между администрацией муниципального округа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,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его должностными лицами, физическими лицами, организациями в процессе  предоставления муниципальной услуги. </w:t>
      </w:r>
    </w:p>
    <w:p w14:paraId="37D859B1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2. Круг заявителей.</w:t>
      </w:r>
    </w:p>
    <w:p w14:paraId="01F5BD03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Заявителями на получение муниципальной услуги являются</w:t>
      </w:r>
      <w:r w:rsidRPr="00CF5752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лица из числа детей-сирот и детей, оставшихся без попечения родителей, являющиеся единственными собственниками жилого помещения либо сособственниками жилого помещения исключительно с детьми-сиротами и детьми, оставшимися без попечения родителей, или лицами из их числа 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eastAsia="ar-SA" w:bidi="ar-SA"/>
        </w:rPr>
        <w:t>являющиеся гражданами Российской Федерации и проживающие на территории Приморского края (далее - заявитель).</w:t>
      </w:r>
    </w:p>
    <w:p w14:paraId="38D53D4F" w14:textId="77777777" w:rsidR="00CF5752" w:rsidRDefault="00CF5752" w:rsidP="00CF5752">
      <w:pPr>
        <w:overflowPunct w:val="0"/>
        <w:spacing w:before="57" w:after="57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(далее- 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lastRenderedPageBreak/>
        <w:t>профилирование), а также результата, за предоставлением которого обратился заявитель.</w:t>
      </w:r>
    </w:p>
    <w:p w14:paraId="29CFA16C" w14:textId="77777777" w:rsidR="00CF5752" w:rsidRDefault="00CF5752" w:rsidP="00CF5752">
      <w:pPr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</w:p>
    <w:p w14:paraId="5B38C8A9" w14:textId="77777777" w:rsidR="00CF5752" w:rsidRPr="00CF5752" w:rsidRDefault="00CF5752" w:rsidP="00CF5752">
      <w:pPr>
        <w:overflowPunct w:val="0"/>
        <w:spacing w:before="57" w:after="57"/>
        <w:ind w:firstLine="709"/>
        <w:jc w:val="both"/>
        <w:rPr>
          <w:rFonts w:eastAsia="Times New Roman" w:cs="Times New Roman"/>
          <w:kern w:val="0"/>
          <w:sz w:val="28"/>
          <w:szCs w:val="22"/>
          <w:shd w:val="clear" w:color="auto" w:fill="FFFFFF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highlight w:val="white"/>
          <w:lang w:eastAsia="ru-RU" w:bidi="ar-SA"/>
        </w:rPr>
        <w:t xml:space="preserve">Порядок предоставления муниципальной услуги не зависит от категории объединенных общими признаками заявителей. В связи с этим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 </w:t>
      </w:r>
    </w:p>
    <w:p w14:paraId="2C76E199" w14:textId="77777777" w:rsidR="00CF5752" w:rsidRPr="00CF5752" w:rsidRDefault="00CF5752" w:rsidP="00CF5752">
      <w:pPr>
        <w:overflowPunct w:val="0"/>
        <w:ind w:firstLine="709"/>
        <w:rPr>
          <w:rFonts w:eastAsia="Times New Roman" w:cs="Times New Roman"/>
          <w:kern w:val="0"/>
          <w:sz w:val="28"/>
          <w:szCs w:val="22"/>
          <w:shd w:val="clear" w:color="auto" w:fill="FFFFFF"/>
          <w:lang w:eastAsia="ru-RU" w:bidi="ar-SA"/>
        </w:rPr>
      </w:pPr>
    </w:p>
    <w:p w14:paraId="67B97B21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II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Стандарт предоставления муниципальной услуги</w:t>
      </w:r>
    </w:p>
    <w:p w14:paraId="51B584F1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3BB9F73B" w14:textId="77777777" w:rsidR="00CF5752" w:rsidRPr="00CF5752" w:rsidRDefault="00CF5752" w:rsidP="00CF5752">
      <w:pPr>
        <w:overflowPunct w:val="0"/>
        <w:ind w:firstLine="709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4. Наименование муниципальной услуги.</w:t>
      </w:r>
    </w:p>
    <w:p w14:paraId="684E5890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Предоставление единовременной социальной выплаты на ремонт жилого помещения лицам из числа детей-сирот 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eastAsia="ru-RU" w:bidi="ar-SA"/>
        </w:rPr>
        <w:t>детей, оставшихся без попечения родителей.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highlight w:val="white"/>
          <w:lang w:eastAsia="ar-SA" w:bidi="ar-SA"/>
        </w:rPr>
        <w:t xml:space="preserve"> </w:t>
      </w:r>
    </w:p>
    <w:p w14:paraId="20A88D1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5. Наименование органа, предоставляющего муниципальную услугу.</w:t>
      </w:r>
    </w:p>
    <w:p w14:paraId="7D3A7496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Предоставление  муниципальной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услуги осуществляется администрацией Анучинского муниципального округа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, наделенной отдельными государственными полномочиями в сфере опеки и попечительства, социальной поддержки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родителей, в соответствии с Законом Приморского края от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br/>
        <w:t xml:space="preserve">30 сентября 2019 года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родителя»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(далее — администрация Анучинского муниципального образования)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.</w:t>
      </w:r>
    </w:p>
    <w:p w14:paraId="4697A3A4" w14:textId="77777777" w:rsidR="00CF5752" w:rsidRPr="00CF5752" w:rsidRDefault="00CF5752" w:rsidP="00CF5752">
      <w:pPr>
        <w:overflowPunct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highlight w:val="white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Непосредственное предоставление муниципальной услуги осуществляется администрацией Анучинского муниципального округа в лице уполномоченного органа - отдела опеки и попечительства администрации Анучинского муниципального округа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(далее — Уполномоченный орган).</w:t>
      </w:r>
    </w:p>
    <w:p w14:paraId="426D9BE0" w14:textId="77777777" w:rsidR="00CF5752" w:rsidRPr="00CF5752" w:rsidRDefault="00CF5752" w:rsidP="00CF5752">
      <w:pPr>
        <w:overflowPunct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highlight w:val="white"/>
          <w:lang w:eastAsia="ru-RU"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highlight w:val="white"/>
          <w:lang w:eastAsia="ru-RU" w:bidi="ar-SA"/>
        </w:rPr>
        <w:t xml:space="preserve">Предоставление муниципальной услуги осуществляется в том числе через краевое государственное автономное учреждение Приморского края «Многофункциональный центр предоставления государственных и муниципальных услуг в Приморском крае», его структурные подразделения, расположенные на территории Приморского края (далее — МФЦ) в соответствии с соглашением о взаимодействии, заключенным между МФЦ 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eastAsia="ru-RU" w:bidi="ar-SA"/>
        </w:rPr>
        <w:t xml:space="preserve">администрацией Анучинского муниципального округа </w:t>
      </w:r>
      <w:r w:rsidRPr="00CF5752">
        <w:rPr>
          <w:rFonts w:eastAsia="Calibri" w:cs="Times New Roman"/>
          <w:color w:val="000000"/>
          <w:kern w:val="0"/>
          <w:sz w:val="28"/>
          <w:szCs w:val="28"/>
          <w:highlight w:val="white"/>
          <w:lang w:eastAsia="ru-RU" w:bidi="ar-SA"/>
        </w:rPr>
        <w:t>(далее – Соглашение).</w:t>
      </w:r>
    </w:p>
    <w:p w14:paraId="0201BD4A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spacing w:val="2"/>
          <w:kern w:val="0"/>
          <w:sz w:val="28"/>
          <w:szCs w:val="22"/>
          <w:lang w:eastAsia="ru-RU"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highlight w:val="white"/>
          <w:lang w:eastAsia="ru-RU" w:bidi="ar-SA"/>
        </w:rPr>
        <w:lastRenderedPageBreak/>
        <w:t>Принятие решения об отказе в приеме заявления о предоставлении муниципальной услуги и документов и (или) информации, необходимых для предоставления муниципальной услуги (далее — заявление и прилагаемые к нему документы, пакет документов), МФЦ невозможно.</w:t>
      </w:r>
    </w:p>
    <w:p w14:paraId="17C77C5A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spacing w:val="2"/>
          <w:kern w:val="0"/>
          <w:sz w:val="28"/>
          <w:szCs w:val="22"/>
          <w:lang w:eastAsia="ru-RU" w:bidi="ar-SA"/>
        </w:rPr>
        <w:tab/>
      </w:r>
      <w:r w:rsidRPr="00CF5752">
        <w:rPr>
          <w:rFonts w:eastAsia="Times New Roman" w:cs="Times New Roman"/>
          <w:b/>
          <w:bCs/>
          <w:color w:val="000000"/>
          <w:spacing w:val="2"/>
          <w:kern w:val="0"/>
          <w:sz w:val="28"/>
          <w:szCs w:val="22"/>
          <w:lang w:eastAsia="ru-RU" w:bidi="ar-SA"/>
        </w:rPr>
        <w:t>6.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  <w:t xml:space="preserve"> Результат 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предоставления муниципальной услуги.</w:t>
      </w:r>
    </w:p>
    <w:p w14:paraId="5AFA5293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6.1. Конечными результатами предоставления муниципальной услуги являются:</w:t>
      </w:r>
    </w:p>
    <w:p w14:paraId="503EC5FD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а) в случае принятия решения о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предоставлении единовременной социальной выплаты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:</w:t>
      </w:r>
    </w:p>
    <w:p w14:paraId="133E6D07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оформление в письменной форме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решения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о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5CE97185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направление (выдача)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заявителю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копии решения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о предоставлении единовременной социальной выплаты;</w:t>
      </w:r>
    </w:p>
    <w:p w14:paraId="02B4DC34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б) в случае принятия решения об отказе в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:</w:t>
      </w:r>
    </w:p>
    <w:p w14:paraId="6F70650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оформление в письменной форме решения об отказе в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выплаты;</w:t>
      </w:r>
    </w:p>
    <w:p w14:paraId="45E15301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направление (выдача) заявителю копии решения об отказе в предоставлении единовременной социальной выплаты.</w:t>
      </w:r>
    </w:p>
    <w:p w14:paraId="703A2F71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6.2. Решение о п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редоставлении единовременной социальной выплаты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должно содержать:</w:t>
      </w:r>
    </w:p>
    <w:p w14:paraId="033AF95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а) наименование Уполномоченного органа, принявшего решение; </w:t>
      </w:r>
    </w:p>
    <w:p w14:paraId="087C38AE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б) наименование документа; </w:t>
      </w:r>
    </w:p>
    <w:p w14:paraId="209715E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в) дату вынесения и номер решения; </w:t>
      </w:r>
    </w:p>
    <w:p w14:paraId="5F30DDBC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г) фамилию, имя, отчество (при наличии) лица, в отношении которого принято решение о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;</w:t>
      </w:r>
    </w:p>
    <w:p w14:paraId="70B74C2C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д) основание предоставления (отказа в предоставлении)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единовременной социальной выплаты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с указанием наименования и реквизитов нормативных правовых актов, регламентирующих предоставление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42F23875" w14:textId="77777777" w:rsidR="00CF5752" w:rsidRPr="00CF5752" w:rsidRDefault="00CF5752" w:rsidP="00CF5752">
      <w:pPr>
        <w:tabs>
          <w:tab w:val="left" w:pos="719"/>
        </w:tabs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е) наименование должности уполномоченного должностного лица, подписавшего решение о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, подпись уполномоченного должностного лица, его инициалы и фамилия.</w:t>
      </w:r>
    </w:p>
    <w:p w14:paraId="616CBFBC" w14:textId="77777777" w:rsidR="00CF5752" w:rsidRPr="00CF5752" w:rsidRDefault="00CF5752" w:rsidP="00CF5752">
      <w:pPr>
        <w:widowControl w:val="0"/>
        <w:tabs>
          <w:tab w:val="left" w:pos="719"/>
        </w:tabs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Уполномоченным должностным лицом является: Глава Анучинского муниципального округа на основании Устава администрации Анучинского муниципального округа.</w:t>
      </w:r>
    </w:p>
    <w:p w14:paraId="24048A55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6.3. Способы получения результата предоставления государственной услуги.</w:t>
      </w:r>
    </w:p>
    <w:p w14:paraId="5D3B9C1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Копия решения о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либо решения об отказе в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 может быть получена по выбору заявителя: </w:t>
      </w:r>
    </w:p>
    <w:p w14:paraId="52E02DE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лично в МФЦ;</w:t>
      </w:r>
    </w:p>
    <w:p w14:paraId="7D4E6B1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почтой; </w:t>
      </w:r>
    </w:p>
    <w:p w14:paraId="446FE9B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по электронной почте;</w:t>
      </w:r>
    </w:p>
    <w:p w14:paraId="1466C61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через государственную информационную систему Приморского края «Региональный портал государственных и муниципальных услуг Приморского края» (далее – Региональный портал). </w:t>
      </w:r>
    </w:p>
    <w:p w14:paraId="45CB00D4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  <w:t>7. Срок предоставления муниципальной услуги.</w:t>
      </w:r>
    </w:p>
    <w:p w14:paraId="17EBAAFF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Максимальный срок предоставления муниципальной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услуги 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составляет 20 рабочих дней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со дня регистрации пакета документов в порядке, установленном пунктом 15 настоящего административного регламента, в:</w:t>
      </w:r>
    </w:p>
    <w:p w14:paraId="470BB448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Уполномоченном органе в случае если пакет документов подан при личном обращении либо в виде электронного документа (пакета документов), подписанного электронной подписью в соответствии с требованиями Федерального закона от 6 апреля 2011 года № 63-ФЗ «Об электронной подписи» (далее - Федеральный закон № 63-ФЗ), в том числе с использованием информационно - телекоммуникационных технологий, включая использование Регионального портала (далее — электронный пакет документов), в Уполномоченный орган;</w:t>
      </w:r>
    </w:p>
    <w:p w14:paraId="270FF81D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МФЦ, в случае если пакет документов подан в письменной форме при личном обращении в МФЦ.</w:t>
      </w:r>
    </w:p>
    <w:p w14:paraId="2AAE2EBA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Срок принятия решения о предоставлении (об отказе в предоставлении) единовременной социальной выплаты не должен превышать 20 рабочих дней со дня регистрации пакета документов в порядке, установленном пунктом 15 настоящего административного регламента.</w:t>
      </w:r>
    </w:p>
    <w:p w14:paraId="77436644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Срок направления копии решения о предоставлении 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либо решения об отказе в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не должен превышать три рабочих дня со дня принятия соответствующего решения.</w:t>
      </w:r>
    </w:p>
    <w:p w14:paraId="6FB73097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  <w:t>8. Нормативные правовые акты, регулирующие предоставления муниципальной услуги.</w:t>
      </w:r>
    </w:p>
    <w:p w14:paraId="61D014A7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Гражданский кодекс Российской Федерации;</w:t>
      </w:r>
    </w:p>
    <w:p w14:paraId="06B537F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Семейный кодекс Российской Федерации;</w:t>
      </w:r>
    </w:p>
    <w:p w14:paraId="7131BF45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Федеральный закон от 24 апреля 2008 года № 48-ФЗ «Об опеке и попечительстве»;</w:t>
      </w:r>
    </w:p>
    <w:p w14:paraId="1C83BC85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ar-SA" w:bidi="ar-SA"/>
        </w:rPr>
        <w:t>Федеральный закон от 27 июля 2010 года № 210-ФЗ «Об организации предоставления государственных и муниципальных услуг» (далее — Федеральный закон № 210-ФЗ);</w:t>
      </w:r>
    </w:p>
    <w:p w14:paraId="04E3F6F0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Закон Приморского края от 13 августа 2013 года № 243-КЗ «Об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образовании в Приморском крае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»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;</w:t>
      </w:r>
    </w:p>
    <w:p w14:paraId="388506A4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Закон Приморского края от 30 сентября 2019 года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родителя»;</w:t>
      </w:r>
    </w:p>
    <w:p w14:paraId="625C96E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П</w:t>
      </w:r>
      <w:r w:rsidRPr="00CF5752">
        <w:rPr>
          <w:rFonts w:eastAsia="Times New Roman" w:cs="Times New Roman"/>
          <w:bCs/>
          <w:kern w:val="0"/>
          <w:sz w:val="28"/>
          <w:szCs w:val="28"/>
          <w:lang w:bidi="ar-SA"/>
        </w:rPr>
        <w:t xml:space="preserve">остановление Правительства Приморского края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от </w:t>
      </w:r>
      <w:r w:rsidRPr="00CF5752">
        <w:rPr>
          <w:rFonts w:eastAsia="Tahoma" w:cs="Times New Roman"/>
          <w:color w:val="000000"/>
          <w:sz w:val="28"/>
          <w:szCs w:val="28"/>
        </w:rPr>
        <w:t>26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CF5752">
        <w:rPr>
          <w:rFonts w:eastAsia="Tahoma" w:cs="Times New Roman"/>
          <w:color w:val="000000"/>
          <w:sz w:val="28"/>
          <w:szCs w:val="28"/>
        </w:rPr>
        <w:t>мая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2023 года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 xml:space="preserve">№ 352-пп «Об утверждении Порядка </w:t>
      </w:r>
      <w:r w:rsidRPr="00CF5752">
        <w:rPr>
          <w:rFonts w:eastAsia="Tahoma" w:cs="Times New Roman"/>
          <w:color w:val="000000"/>
          <w:sz w:val="28"/>
          <w:szCs w:val="28"/>
        </w:rPr>
        <w:t>предоставления и размера единовременной социальной выплаты на ремонт жилого помещения лицам из числа детей сирот и детей, оставшихся без попечения родителей, и признании утратившими силу некоторых постановлений Администрации Приморского края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»</w:t>
      </w: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 xml:space="preserve"> (далее — постановление № 352-пп, Порядок);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</w:p>
    <w:p w14:paraId="1516B14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Перечень нормативных правовых актов, регулирующих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предоставление муниципальной услуги, размещен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официальном сайте администрации Анучинского муниципального округа, Региональном портале,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на официальном сайте Правительства Приморского края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 органов исполнительной власти Приморского края в информационно-телекоммуникационной сети «Интернет»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официальном сайте министерства труда и социальной политики Приморского края (далее — министерство) в информационно - телекоммуникационной сети «Интернет», 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в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региональной государственной информационной системе «Реестр государственных и муниципальных услуг (функций) Приморского края» (далее - Реестр)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(далее - Интернет-сайты)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.</w:t>
      </w:r>
    </w:p>
    <w:p w14:paraId="229CC173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Администрация Анучинского муниципального округа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обеспечивают размещение и актуализацию перечня нормативных правовых актов, регулирующих предоставление муниципальной услуги, на своем официальном сайте, на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Региональном портале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и в 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Реестре.</w:t>
      </w:r>
    </w:p>
    <w:p w14:paraId="72B61085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9. Исчерпывающий перечень документов, необходимых для предоставления муниципальной услуги</w:t>
      </w:r>
      <w:bookmarkStart w:id="1" w:name="_Hlk72509787"/>
      <w:bookmarkStart w:id="2" w:name="_Hlk69487708"/>
      <w:bookmarkEnd w:id="1"/>
      <w:bookmarkEnd w:id="2"/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</w:t>
      </w:r>
    </w:p>
    <w:p w14:paraId="4DA4C3EA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highlight w:val="white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9.1. Исчерпывающий перечень документов, необходимых                                  в соответствии с </w:t>
      </w:r>
      <w:r w:rsidRPr="00CF5752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законодательными или иными нормативными правовыми актами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для предоставления муниципальной услуги, которые заявитель должен представить самостоятельно:</w:t>
      </w:r>
    </w:p>
    <w:p w14:paraId="44FCBCC0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highlight w:val="white"/>
          <w:lang w:eastAsia="ru-RU" w:bidi="ar-SA"/>
        </w:rPr>
        <w:t xml:space="preserve">заявление о предоставлении муниципальной услуги в соответствии с требованиями к его составу согласно Приложению № 1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 xml:space="preserve">к </w:t>
      </w: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highlight w:val="white"/>
          <w:lang w:bidi="ar-SA"/>
        </w:rPr>
        <w:t>Порядку</w:t>
      </w:r>
      <w:r w:rsidRPr="00CF5752">
        <w:rPr>
          <w:rFonts w:eastAsia="Tahoma" w:cs="Times New Roman"/>
          <w:kern w:val="0"/>
          <w:sz w:val="28"/>
          <w:szCs w:val="28"/>
          <w:highlight w:val="white"/>
          <w:lang w:eastAsia="ru-RU" w:bidi="ar-SA"/>
        </w:rPr>
        <w:t>, утвержд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енному постановлением № 352-пп (далее - заявление)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;</w:t>
      </w:r>
    </w:p>
    <w:p w14:paraId="2EE1FC4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Calibri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документ, удостоверяющий личность гражданина Российской Федерации;</w:t>
      </w:r>
    </w:p>
    <w:p w14:paraId="2E98D4B0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CF5752">
        <w:rPr>
          <w:rFonts w:eastAsia="Calibri" w:cs="Times New Roman"/>
          <w:kern w:val="0"/>
          <w:sz w:val="28"/>
          <w:szCs w:val="28"/>
          <w:lang w:eastAsia="ru-RU" w:bidi="ar-SA"/>
        </w:rPr>
        <w:t>решение суда об установлении юридического факта проживания по определенному адресу на территории Приморского края (в случае отсутствия регистрации по месту жительства (пребывания) на территории Приморского края);</w:t>
      </w:r>
    </w:p>
    <w:p w14:paraId="38243F0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с</w:t>
      </w:r>
      <w:r w:rsidRPr="00CF5752">
        <w:rPr>
          <w:rFonts w:eastAsia="Calibri" w:cs="Times New Roman"/>
          <w:color w:val="000000"/>
          <w:kern w:val="0"/>
          <w:sz w:val="28"/>
          <w:szCs w:val="28"/>
          <w:highlight w:val="white"/>
          <w:lang w:bidi="ar-SA"/>
        </w:rPr>
        <w:t>огласие на предоставление единовременной социальной выплаты заявителю, выданное иными собственниками (в случае если собственниками жилого помещения являются несколько лиц из числа детей-сирот и детей, оставшихся без попечения родителей).</w:t>
      </w:r>
    </w:p>
    <w:p w14:paraId="6193AAC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Запрещено требовать от заявителя представление документов                      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>государственным органам или  органам местного самоуправления организаций, участвующих в предоставлении муниципальной услуги.</w:t>
      </w:r>
    </w:p>
    <w:p w14:paraId="790B0142" w14:textId="77777777" w:rsidR="00CF5752" w:rsidRPr="00CF5752" w:rsidRDefault="00CF5752" w:rsidP="00CF5752">
      <w:pPr>
        <w:widowControl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9.2.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сведения, содержащиеся в указанных документах, подлежат представлению в рамках межведомственного информационного взаимодействия:</w:t>
      </w:r>
    </w:p>
    <w:p w14:paraId="363C3BEF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д</w:t>
      </w:r>
      <w:r w:rsidRPr="00CF5752">
        <w:rPr>
          <w:rFonts w:eastAsia="Calibri" w:cs="Times New Roman"/>
          <w:color w:val="000000"/>
          <w:kern w:val="0"/>
          <w:sz w:val="28"/>
          <w:szCs w:val="28"/>
          <w:lang w:bidi="ar-SA"/>
        </w:rPr>
        <w:t>окументы, подтверждающие регистрацию заявителя по месту жительства на территории Приморского края или по месту пребывания на территории Приморского кр</w:t>
      </w:r>
      <w:r w:rsidRPr="00CF5752"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ая (документы, подтверждающие регистрацию по месту пребывания на территории Приморского края представляются в случае отсутствия регистрации по месту жительства на территории Приморского края);</w:t>
      </w:r>
    </w:p>
    <w:p w14:paraId="3FD41C83" w14:textId="77777777" w:rsidR="00CF5752" w:rsidRPr="00CF5752" w:rsidRDefault="00CF5752" w:rsidP="00CF5752">
      <w:pPr>
        <w:widowControl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в</w:t>
      </w:r>
      <w:r w:rsidRPr="00CF5752">
        <w:rPr>
          <w:rFonts w:eastAsia="Calibri" w:cs="Times New Roman"/>
          <w:color w:val="000000"/>
          <w:kern w:val="0"/>
          <w:sz w:val="28"/>
          <w:szCs w:val="28"/>
          <w:highlight w:val="white"/>
          <w:lang w:bidi="ar-SA"/>
        </w:rPr>
        <w:t>ыписка из Единого государственного реестра недвижимости об объекте недвижимости на жилое помещение, в отношении которого подано заявление.</w:t>
      </w:r>
    </w:p>
    <w:p w14:paraId="47569B84" w14:textId="77777777" w:rsidR="00CF5752" w:rsidRPr="00CF5752" w:rsidRDefault="00CF5752" w:rsidP="00CF5752">
      <w:pPr>
        <w:widowControl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lang w:bidi="ar-SA"/>
        </w:rPr>
        <w:t>В случае если документы, указанные в настоящем подпункте не представлены заявителем по собственной инициативе, сведения, содержащиеся в указанных документах, Уполномоченный орган запрашивает посредством межведомственных запросов, в том числе в электронной форме с использованием единой системы  межведомственного электронного взаимодействия и подключаемых к ней региональных систем межведомственного электронного взаимодействия  (далее — СМЭВ).</w:t>
      </w:r>
    </w:p>
    <w:p w14:paraId="6098ED32" w14:textId="77777777" w:rsidR="00CF5752" w:rsidRPr="00CF5752" w:rsidRDefault="00CF5752" w:rsidP="00CF5752">
      <w:pPr>
        <w:widowControl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lang w:bidi="ar-SA"/>
        </w:rPr>
        <w:t xml:space="preserve">9.3.При обращении заявителя лично в Уполномоченный орган или в МФЦ документ, указанный в абзаце третьем подпункта 9.1 настоящего пункта, предъявляется заявителем в оригинале для сличения данных, содержащихся в документе, предусмотренном настоящим абзацем, с данными содержащимися в заявлении, и возвращается заявителю в день их приема. </w:t>
      </w:r>
    </w:p>
    <w:p w14:paraId="65D073A0" w14:textId="77777777" w:rsidR="00CF5752" w:rsidRPr="00CF5752" w:rsidRDefault="00CF5752" w:rsidP="00CF5752">
      <w:pPr>
        <w:widowControl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lang w:bidi="ar-SA"/>
        </w:rPr>
        <w:t>Документы, указанные в абзаце четвертом подпункта 9.1, в подпункте 9.2 настоящего пункта, представляются заявителем в оригиналах или в заверенных в установленном действующим законодательством порядке копиях, документ, указанный в абзаце пятом подпункта 9.1 настоящего пункта представляется в оригинале.</w:t>
      </w:r>
    </w:p>
    <w:p w14:paraId="08F0A083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Документ, указанный в абзаце пятом подпункта 9.1 настоящего пункта оформляется в свободной форме и содержит:</w:t>
      </w:r>
    </w:p>
    <w:p w14:paraId="124A7DD6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сведения о лице дающем согласие: фамилия, имя, отчество (при наличии), паспортные данные или данные иного документа, удостоверяющего в соответствии с действующим законодательством его личность; </w:t>
      </w:r>
    </w:p>
    <w:p w14:paraId="4ECA2FB7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сведения о жилом помещении: адрес и вид жилого помещения; </w:t>
      </w:r>
    </w:p>
    <w:p w14:paraId="3D95696E" w14:textId="77777777" w:rsidR="00CF5752" w:rsidRPr="00CF5752" w:rsidRDefault="00CF5752" w:rsidP="00CF5752">
      <w:pPr>
        <w:widowControl w:val="0"/>
        <w:ind w:firstLine="709"/>
        <w:jc w:val="both"/>
        <w:rPr>
          <w:rFonts w:eastAsia="Calibri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ahoma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дату, подпись. </w:t>
      </w:r>
    </w:p>
    <w:p w14:paraId="27FA74A8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CF5752">
        <w:rPr>
          <w:rFonts w:eastAsia="Calibri" w:cs="Times New Roman"/>
          <w:b/>
          <w:bCs/>
          <w:color w:val="000000"/>
          <w:kern w:val="0"/>
          <w:sz w:val="28"/>
          <w:szCs w:val="28"/>
          <w:lang w:bidi="ar-SA"/>
        </w:rPr>
        <w:t>10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. Перечень документов, подтверждающих использование единовременной социальной выплаты по целевому назначению, которые заявитель должен представить самостоятельно.</w:t>
      </w:r>
    </w:p>
    <w:p w14:paraId="4E5A26C0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Для подтверждения использования единовременной социальной выплаты по целевому назначению заявитель, получивший единовременную социальную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lastRenderedPageBreak/>
        <w:t>выплату, к заявлению и документу, указанному в абзаце третьем подпункта 9.1 пункта 9 настоящего административного регламента, представляет самостоятельно:</w:t>
      </w:r>
    </w:p>
    <w:p w14:paraId="738D65C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документы, подтверждающие произведенные расходы на ремонт жилого помещения (квитанции к приходным ордерам, банковские выписки о перечислении денежных средств со счета покупателя на счет продавца, товарные и кассовые чеки, акты о закупке материалов у физических лиц с указанием в них адресных и паспортных данных продавца и другие документы) (представляются после перечисления заявителю денежных средств единовременной социальной выплаты).</w:t>
      </w:r>
    </w:p>
    <w:p w14:paraId="128718FB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Calibri" w:cs="Times New Roman"/>
          <w:color w:val="000000"/>
          <w:kern w:val="0"/>
          <w:sz w:val="28"/>
          <w:szCs w:val="28"/>
          <w:lang w:bidi="ar-SA"/>
        </w:rPr>
        <w:t xml:space="preserve">Документы, указанные в настоящем пункте, представляются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заявителем </w:t>
      </w:r>
      <w:r w:rsidRPr="00CF5752">
        <w:rPr>
          <w:rFonts w:eastAsia="Calibri" w:cs="Times New Roman"/>
          <w:color w:val="000000"/>
          <w:kern w:val="0"/>
          <w:sz w:val="28"/>
          <w:szCs w:val="28"/>
          <w:lang w:bidi="ar-SA"/>
        </w:rPr>
        <w:t>в оригиналах или в заверенных в установленном действующим законодательством порядке копиях.</w:t>
      </w:r>
    </w:p>
    <w:p w14:paraId="63D60EF4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11. Исчерпывающий перечень оснований для отказа в приеме документов, необходимых для предоставления муниципальной услуги.</w:t>
      </w:r>
    </w:p>
    <w:p w14:paraId="2608823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отказа в приеме документов, необходимых для предоставления муниципальной услуги, является выявление несоблюдения установленных условий признания действительности усиленной квалифицированной электронной подписи, используемой при подаче пакета документов (в случае подачи пакета документов в электронной форме).</w:t>
      </w:r>
    </w:p>
    <w:p w14:paraId="2F77DD62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0"/>
          <w:lang w:bidi="ar-SA"/>
        </w:rPr>
      </w:pPr>
      <w:bookmarkStart w:id="3" w:name="sub_401"/>
      <w:bookmarkEnd w:id="3"/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Иных оснований для отказа в приеме документов, необходимых для предоставления муниципальной услуги, действующим законодательством не предусмотрено. </w:t>
      </w:r>
    </w:p>
    <w:p w14:paraId="2474BFEF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12.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14:paraId="2DF40AA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12.1.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Основания для приостановления предоставления муниципальной услуги нормативными правовыми актами Российской Федерации, нормативными правовыми актами Приморского края не предусмотрены.</w:t>
      </w:r>
    </w:p>
    <w:p w14:paraId="064A099B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bookmarkStart w:id="4" w:name="_Hlk74038530"/>
      <w:bookmarkEnd w:id="4"/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12.2. Основаниями для отказа в предоставлении муниципальной услуги  являются:</w:t>
      </w:r>
    </w:p>
    <w:p w14:paraId="615F3DB9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заявитель не является лицом, указанным в пункте 2 настоящего административного регламента;</w:t>
      </w:r>
    </w:p>
    <w:p w14:paraId="1DCFC7D0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отсутствие права собственности заявителя на жилое помещение или доли в праве собственности на жилое помещение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473135BA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удовлетворительное состояние жилого помещения (надлежащие санитарное и техническое состояние)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45E6FF21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наличие совместной собственности на жилое помещение с лицами, не являющимися детьми-сиротами и детьми, оставшимися без попечения родителей, или лицами из их числа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49D677AB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shd w:val="clear" w:color="auto" w:fill="FFFFFF"/>
          <w:lang w:eastAsia="ru-RU" w:bidi="ar-SA"/>
        </w:rPr>
        <w:t>пр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едоставление жилого помещения иным лицам в пользование на основании возмездного договора в период, когда заявители являлись детьми-сиротами или детьми, оставшимися без попечения родителей, и пребывали в государственных (краевых) образовательных организациях;</w:t>
      </w:r>
    </w:p>
    <w:p w14:paraId="43B9BD6D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 xml:space="preserve">непредставление или представление не в полном объеме документов, </w:t>
      </w: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lastRenderedPageBreak/>
        <w:t>предусмотренных абзацами третьим — пятым пункта 9.1 настоящего административного регламента, предъявляемых заявителем самостоятельно, и сведений, содержащихся в них;</w:t>
      </w:r>
    </w:p>
    <w:p w14:paraId="47A4E46D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предоставлен</w:t>
      </w:r>
      <w:r w:rsidRPr="00CF5752">
        <w:rPr>
          <w:rFonts w:eastAsia="Tahoma" w:cs="Times New Roman"/>
          <w:color w:val="000000"/>
          <w:kern w:val="0"/>
          <w:sz w:val="28"/>
          <w:szCs w:val="28"/>
          <w:highlight w:val="white"/>
          <w:shd w:val="clear" w:color="auto" w:fill="FFFFFF"/>
          <w:lang w:eastAsia="ru-RU" w:bidi="ar-SA"/>
        </w:rPr>
        <w:t>ие ранее ед</w:t>
      </w: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иновременной социальной выплаты на ремонт жилого помещения, указанного в заявлении, другому собственнику из числа детей-сирот и детей, оставшихся без попечения родителей;</w:t>
      </w:r>
    </w:p>
    <w:p w14:paraId="1BDBFDAB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жилое помещение признано непригодным для проживания и (или) находится в многоквартирном доме аварийном и подлежащем сносу или реконструкции в соответствии с Положением о признании жилого помещения непригодным для проживания;</w:t>
      </w:r>
    </w:p>
    <w:p w14:paraId="619F5B51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представление документов, содержащих недостоверные сведения, либо представление документов, не соответствующих требованиям, указанным в пун</w:t>
      </w:r>
      <w:r w:rsidRPr="00CF5752">
        <w:rPr>
          <w:rFonts w:eastAsia="Tahoma" w:cs="Times New Roman"/>
          <w:color w:val="000000"/>
          <w:kern w:val="0"/>
          <w:sz w:val="28"/>
          <w:szCs w:val="28"/>
          <w:highlight w:val="white"/>
          <w:shd w:val="clear" w:color="auto" w:fill="FFFFFF"/>
          <w:lang w:eastAsia="ru-RU" w:bidi="ar-SA"/>
        </w:rPr>
        <w:t>кте 9 настоящего административного регламента.</w:t>
      </w:r>
    </w:p>
    <w:p w14:paraId="397F163B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13. Размер платы, взимаемой с заявителя при предоставлении муниципальной услуги, и способы ее взимания.</w:t>
      </w:r>
    </w:p>
    <w:p w14:paraId="5B84AD2C" w14:textId="77777777" w:rsidR="00CF5752" w:rsidRPr="00CF5752" w:rsidRDefault="00CF5752" w:rsidP="00CF5752">
      <w:pPr>
        <w:overflowPunct w:val="0"/>
        <w:ind w:firstLine="567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соответствии с пунктом 1 статьи 8 Федерального закона</w:t>
      </w:r>
      <w:r w:rsidRPr="00CF5752">
        <w:rPr>
          <w:rFonts w:eastAsia="Tahoma" w:cs="Times New Roman"/>
          <w:color w:val="FF0000"/>
          <w:kern w:val="0"/>
          <w:sz w:val="28"/>
          <w:szCs w:val="28"/>
          <w:lang w:eastAsia="ru-RU" w:bidi="ar-SA"/>
        </w:rPr>
        <w:t xml:space="preserve">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№ 210-ФЗ муниципальная услуга предоставляется заявителям на бесплатной основе.</w:t>
      </w:r>
    </w:p>
    <w:p w14:paraId="0BF465BA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b/>
          <w:bCs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Информация о предоставлении муниципальной услуги на бесплатной основе размещена на Региональном портале. </w:t>
      </w:r>
    </w:p>
    <w:p w14:paraId="39EF43E6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14.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14:paraId="2B0C924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Максимальное время ожидания в очереди при подаче заявления и при получении результата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предоставления муниципальной услуги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не  превышает 15 минут.</w:t>
      </w:r>
    </w:p>
    <w:p w14:paraId="1C550284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15. Срок регистрации запроса заявителя о предоставлении муниципальной услуги.</w:t>
      </w:r>
    </w:p>
    <w:p w14:paraId="044E4F6F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Пакет документов, поданный заявителем при личном обращении в МФЦ,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Уполномоченный орган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4B4A01C2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Пакет документов, поступивший в Уполномоченный орган с использованием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Регионального портала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форме электронного документа, регистрируется в течение одного рабочего дня со дня его поступления.</w:t>
      </w:r>
    </w:p>
    <w:p w14:paraId="71323E4C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Если пакет документов поступил после окончания рабочего времени Уполномоченного органа, днем его получения считается следующий рабочий день.</w:t>
      </w:r>
    </w:p>
    <w:p w14:paraId="2F8CED1C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Если пакет документов получен в выходной или праздничный день, днем его получения считается следующий за ним рабочий день.</w:t>
      </w:r>
    </w:p>
    <w:p w14:paraId="4C711C9E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Максимальный срок регистрации пакета документов составляет 15 минут.</w:t>
      </w:r>
    </w:p>
    <w:p w14:paraId="2A63C43F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16. 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Требования к помещениям, в которых предоставляется муниципальная услуга.</w:t>
      </w:r>
    </w:p>
    <w:p w14:paraId="506C7F79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 xml:space="preserve">16.1.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</w:t>
      </w:r>
      <w:r w:rsidRPr="00CF5752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lastRenderedPageBreak/>
        <w:t>образцами их заполнения и перечнем документов и (или) информации, необходимых для предоставления муниципальной услуги.</w:t>
      </w:r>
    </w:p>
    <w:p w14:paraId="6D6335F2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 xml:space="preserve">Вход в помещения, в которых предоставляется муниципальная услуга (далее - объект), должен быть оборудован информационной табличкой (вывеской), содержащей информацию о наименовании и режиме работы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администрации </w:t>
      </w:r>
      <w:bookmarkStart w:id="5" w:name="_Hlk68191441112131"/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муниципального образования, </w:t>
      </w:r>
      <w:bookmarkEnd w:id="5"/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, МФЦ.</w:t>
      </w:r>
    </w:p>
    <w:p w14:paraId="121981D3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Объекты должны быть оборудованы:</w:t>
      </w:r>
    </w:p>
    <w:p w14:paraId="77962755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противопожарной системой и средствами пожаротушения;</w:t>
      </w:r>
    </w:p>
    <w:p w14:paraId="566FE41C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системой оповещения о возникновении чрезвычайных ситуаций;</w:t>
      </w:r>
    </w:p>
    <w:p w14:paraId="1D8EE64F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средствами оказания первой медицинской помощи (аптечка);</w:t>
      </w:r>
    </w:p>
    <w:p w14:paraId="0E2619E7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>системами кондиционирования (охлаждения и нагревания) воздуха.</w:t>
      </w:r>
    </w:p>
    <w:p w14:paraId="66BC650B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 </w:t>
      </w:r>
    </w:p>
    <w:p w14:paraId="647D44B0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Зал ожидания укомплектовывается столами, стульями (кресельными секциями, креслами, скамьями).</w:t>
      </w:r>
    </w:p>
    <w:p w14:paraId="34C11125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(кресельными секциями, креслами, скамьями).</w:t>
      </w:r>
    </w:p>
    <w:p w14:paraId="6DBB7FEC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Места приема заявителей должны быть оборудованы информационными табличками (вывесками) с указанием:</w:t>
      </w:r>
    </w:p>
    <w:p w14:paraId="4D276583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номера кабинета;</w:t>
      </w:r>
    </w:p>
    <w:p w14:paraId="7B6E3844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фамилии, имени, отчества (последнее - при наличии) и должности специалиста, осуществляющего предоставление муниципальной услуги (принимающего документы в целях предоставления муниципальной услуги и осуществляющего прием заявителя);</w:t>
      </w:r>
    </w:p>
    <w:p w14:paraId="4E717533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график работы;</w:t>
      </w:r>
    </w:p>
    <w:p w14:paraId="71A9FFF7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справочные телефоны.</w:t>
      </w:r>
    </w:p>
    <w:p w14:paraId="21CD89CA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Прием документов осуществляется в специально оборудованных помещениях, которые должны обеспечивать возможность реализации прав заявителей на предоставление муниципальной услуги и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14:paraId="652BC2F4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14:paraId="5AE2E9CC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Дополнительные требования к </w:t>
      </w:r>
      <w:r w:rsidRPr="00CF5752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помещениям, в которых предоставляется муниципальная услуга, к залу ожидания, местам для заполнения запросов о предоставлении муниципальной услуги, в том числе информационным стендам устанавливаются нормативными правовыми актами администрации Анучинского муниципального округа, регулирующими порядок предоставления муниципальной услуги.</w:t>
      </w:r>
    </w:p>
    <w:p w14:paraId="4E302B2C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16.2. Требования к обеспечению доступности для инвалидов и других маломобильных групп населения объектов регулируются в соответствии с законодательством Российской Федерации и законодательством Приморского края.</w:t>
      </w:r>
    </w:p>
    <w:p w14:paraId="28F51EB0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Руководители администрации Анучинского муниципального округа обеспечивают создание инвалидам следующих условий доступности объектов в соответствии с требованиями, установленными законодательством Российской Федерации и законодательством Приморского края:</w:t>
      </w:r>
    </w:p>
    <w:p w14:paraId="5EA70866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а) возможность беспрепятственного входа в объекты и выхода из них;</w:t>
      </w:r>
    </w:p>
    <w:p w14:paraId="48FA0F50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технологий, а также сменного кресла-коляски;</w:t>
      </w:r>
    </w:p>
    <w:p w14:paraId="3C2A5D3C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14:paraId="40479339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14:paraId="14E7D60A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1D0AF96E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14:paraId="490FA27D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утвержденными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 - проводника, и порядка его выдачи».</w:t>
      </w:r>
    </w:p>
    <w:p w14:paraId="77D971B8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залах ожидания должно быть предусмотрено не менее одного места для инвалида, передвигающегося на кресле - коляске или пользующегося костылями (тростью), а также для его сопровождающего.</w:t>
      </w:r>
    </w:p>
    <w:p w14:paraId="6BEC97A7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</w:t>
      </w:r>
    </w:p>
    <w:p w14:paraId="6E82CC97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 целью правильной и безопасной ориентации заявителей - 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14:paraId="2AEF9E7D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Руководители администрации Анучинского муниципального округа в пределах установленных полномочий организуют инструктирование или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обучение специалистов, работающих с инвалидами и другими маломобильными группами населения, по вопросам, связанным с обеспечением доступности для инвалидов и других маломобильных групп населения объектов, с учетом имеющихся у них стойких расстройств функций организма и ограничений жизнедеятельности.</w:t>
      </w:r>
    </w:p>
    <w:p w14:paraId="459FEEF6" w14:textId="77777777" w:rsidR="00CF5752" w:rsidRPr="00CF5752" w:rsidRDefault="00CF5752" w:rsidP="00CF5752">
      <w:pPr>
        <w:widowControl w:val="0"/>
        <w:ind w:firstLine="567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Требования, изложенные в настоящем подпункте, также применяются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для обеспечения доступности объекта, зала ожидания, мест для заполнения запросов о предоставлении муниципальной услуги, информационных стендов в отношении других маломобильных групп населения с учетом имеющихся у них ограничений жизнедеятельности.</w:t>
      </w:r>
    </w:p>
    <w:p w14:paraId="239F2D22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16.3. Положения подпункта 16.2 настоящего пункта в части обеспечения доступности для инвалидов объектов применяются с 1 июля 2016 года исключительно ко вновь вводимым в эксплуатацию или прошедшим реконструкцию, модернизацию указанным объектам </w:t>
      </w: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в части обеспечения их доступности для инвалидов.</w:t>
      </w:r>
    </w:p>
    <w:p w14:paraId="2C933C0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17. Показатели доступности и качества муниципальной услуги.</w:t>
      </w:r>
    </w:p>
    <w:p w14:paraId="2773C299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Перечень показателей доступности и качества муниципальной услуги.</w:t>
      </w:r>
    </w:p>
    <w:p w14:paraId="1EFD356F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Показатели доступности и качества муниципальной услуги определяются как выполнение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администрацией Анучинского муниципального округа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взятых на себя обязательств по предоставлению муниципальной услуги в соответствии со стандартом ее предоставления и оцениваются следующим образом:</w:t>
      </w:r>
    </w:p>
    <w:p w14:paraId="72F7B298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а) доступность:</w:t>
      </w:r>
    </w:p>
    <w:p w14:paraId="238B782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ожидающих получения муниципальной услуги в очереди не более 15 минут, - 100 процентов;</w:t>
      </w:r>
    </w:p>
    <w:p w14:paraId="388DC258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полнотой и доступностью информации о порядке предоставления муниципальной услуги, -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br/>
        <w:t>95 процентов;</w:t>
      </w:r>
    </w:p>
    <w:p w14:paraId="316570B4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% (доля) заявителей, удовлетворенных удобством получения результата предоставления муниципальной услуги - 100 процентов;</w:t>
      </w:r>
    </w:p>
    <w:p w14:paraId="1BA16EDA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% (доля) заявителей, для которых доступны информация о получении муниципальной услуги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 электронные формы заявлений, необходимые для предоставления муниципальной услуги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с использованием информационно-телекоммуникационных сетей, доступ к которым не ограничен определенным кругом лиц (включая информационно-телекоммуникационную сеть «Интернет»),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том числе с использованием Регионального портала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-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br/>
        <w:t>100 процентов;</w:t>
      </w:r>
    </w:p>
    <w:p w14:paraId="1B266349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% (доля) случаев предоставления муниципальной услуги по заявлению и документам, которые были направлены в форме электронных документов с использованием информационно - телекоммуникационных сетей, доступ к которым не ограничен определенным кругом лиц (включая информационно-телекоммуникационную сеть «Интернет»), в том числе с использованием Регионального портала -  100 процентов; </w:t>
      </w:r>
    </w:p>
    <w:p w14:paraId="2ABBA2F0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случаев предоставления муниципальной услуги                                        в установленные сроки со дня поступления заявления - 100 процентов;</w:t>
      </w:r>
    </w:p>
    <w:p w14:paraId="7B66AC99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>б) качество:</w:t>
      </w:r>
    </w:p>
    <w:p w14:paraId="2CF85A80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качеством информирования                      о порядке предоставления муниципальной услуги, в том числе в электронном виде - 100 процентов;</w:t>
      </w:r>
    </w:p>
    <w:p w14:paraId="4EB4B026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качеством предоставления муниципальной услуги, - 100 процентов;</w:t>
      </w:r>
    </w:p>
    <w:p w14:paraId="04D67EDF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обоснованных жалоб заявителей к общему количеству заявителей, обратившихся с заявлением о предоставлении муниципальной услуги, - 0,1 процента;</w:t>
      </w:r>
    </w:p>
    <w:p w14:paraId="33CDD50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% (доля) заявителей, удовлетворенных организацией процедуры приема документов,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том числе в электронном виде,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необходимых для предоставления муниципальной услуги, - 95 процентов.</w:t>
      </w:r>
    </w:p>
    <w:p w14:paraId="7A733BB8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Заявитель взаимодействует со специалистами Уполномоченного органа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в следующих случаях:</w:t>
      </w:r>
    </w:p>
    <w:p w14:paraId="31C7068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обращении в Уполномоченный орган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с заявлением для предоставления муниципальной услуги;</w:t>
      </w:r>
    </w:p>
    <w:p w14:paraId="3B52D059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информировании о ходе предоставления муниципальной услуги, о предоставлении муниципальной услуги;</w:t>
      </w:r>
    </w:p>
    <w:p w14:paraId="730FB59A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получении результата предоставления муниципальной услуги.</w:t>
      </w:r>
    </w:p>
    <w:p w14:paraId="3CB6DBE4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Взаимодействие заявителя со специалистами У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полномоченного органа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</w:t>
      </w:r>
      <w:bookmarkStart w:id="6" w:name="_Hlk68883028"/>
      <w:bookmarkEnd w:id="6"/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предоставлении муниципальной услуги осуществляется лично, по телефону, с использованием почтовой связи. Продолжительность личного взаимодействия заявителя со специалистами не должна превышать 15 минут, по телефону - до 10 минут.</w:t>
      </w:r>
    </w:p>
    <w:p w14:paraId="4E1E98E9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18. Иные требования к предоставлению муниципальной услуги.</w:t>
      </w:r>
    </w:p>
    <w:p w14:paraId="06DD0FBE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18.1. Особенности предоставления муниципальной услуги в МФЦ.</w:t>
      </w:r>
    </w:p>
    <w:p w14:paraId="69B1B17B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Муниципальная услуга в МФЦ предоставляется в соответствии с Соглашением в порядке, предусмотренном пунктом 23 настоящего административного регламента. </w:t>
      </w:r>
    </w:p>
    <w:p w14:paraId="60F2A422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18.2. Особенности предоставления муниципальной услуги в электронной форме.</w:t>
      </w:r>
    </w:p>
    <w:p w14:paraId="578F8E22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 направлении заявителем пакета документов в форме электронных документов используется простая электронная подпись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 (или) усиленная квалифицированная электронная подпись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в соответствии с законодательством Российской Федерации.</w:t>
      </w:r>
    </w:p>
    <w:p w14:paraId="394C89C4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 обращении в электронной форме за предоставлением муниципальной услуги с использованием Регионального портала заявителю обеспечивается:</w:t>
      </w:r>
    </w:p>
    <w:p w14:paraId="484DEEC2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получение информации о порядке и сроках предоставления муниципальной услуги;</w:t>
      </w:r>
    </w:p>
    <w:p w14:paraId="70CD580C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формирование заявления;</w:t>
      </w:r>
    </w:p>
    <w:p w14:paraId="10B7C0D2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прием пакета документов, необходимого для предоставления муниципальной услуги;</w:t>
      </w:r>
    </w:p>
    <w:p w14:paraId="746CE086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получение результата предоставления муниципальной услуги;</w:t>
      </w:r>
    </w:p>
    <w:p w14:paraId="0FEE6347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досудебное (внесудебное) обжалование решений и (или) действий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(бездействий) Уполномоченного органа, должностных лиц Уполномоченного органа.</w:t>
      </w:r>
    </w:p>
    <w:p w14:paraId="4763522A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 личном кабинете заявителя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через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федеральную государственную информационную систему «Единый портал государственных и муниципальных услуг (функций)» (далее — </w:t>
      </w:r>
      <w:r w:rsidRPr="00CF5752">
        <w:rPr>
          <w:rFonts w:eastAsia="Calibri" w:cs="Times New Roman"/>
          <w:color w:val="000000"/>
          <w:kern w:val="0"/>
          <w:sz w:val="28"/>
          <w:szCs w:val="28"/>
          <w:lang w:bidi="ar-SA"/>
        </w:rPr>
        <w:t>Единый портал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)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размещаются статусы о ходе рассмотрения заявления о предоставлении муниципальной услуги:</w:t>
      </w:r>
    </w:p>
    <w:p w14:paraId="4853F803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а) заявление зарегистрировано;</w:t>
      </w:r>
    </w:p>
    <w:p w14:paraId="585E745D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б) муниципальная услуга предоставлена;</w:t>
      </w:r>
    </w:p>
    <w:p w14:paraId="3AA2F57E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в) в предоставлении муниципальной услуги отказано.</w:t>
      </w:r>
    </w:p>
    <w:p w14:paraId="18B0B738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18.3. Перечень информационных систем, используемых для предоставления муниципальной услуги.</w:t>
      </w:r>
    </w:p>
    <w:p w14:paraId="4E71AE05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Региональный портал;</w:t>
      </w:r>
    </w:p>
    <w:p w14:paraId="7A2DC503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 - технологическое взаимодействие информационных систем, используемых для предоставления государственных и муниципальных услуг  в электронной форме» (далее - ЕСИА);</w:t>
      </w:r>
    </w:p>
    <w:p w14:paraId="48EC0411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государственн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ая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информационн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ая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систем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а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«Единая централизованная цифровая платформа в социальной сфере»;</w:t>
      </w:r>
    </w:p>
    <w:p w14:paraId="2164E34F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C9211E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ведомственная информационная система министерства внутренних дел Российской Федерации (далее — МВД России).</w:t>
      </w:r>
    </w:p>
    <w:p w14:paraId="36710D17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C9211E"/>
          <w:kern w:val="0"/>
          <w:sz w:val="28"/>
          <w:szCs w:val="28"/>
          <w:lang w:bidi="ar-SA"/>
        </w:rPr>
      </w:pPr>
    </w:p>
    <w:p w14:paraId="2A0FF875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III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Состав, последовательность и сроки выполнения административных процедур</w:t>
      </w:r>
    </w:p>
    <w:p w14:paraId="41BB76D2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</w:p>
    <w:p w14:paraId="4FCA39B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19. 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Перечень вариантов предоставления муниципальной услуги:</w:t>
      </w:r>
    </w:p>
    <w:p w14:paraId="1C15231C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предоставление (отказ в предоставлении)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(в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ариант 1);</w:t>
      </w:r>
    </w:p>
    <w:p w14:paraId="71F0A5C9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исправление допущенных опечаток и ошибок в выданных в результате предоставления муниципальной услуги документах (вариант 2).</w:t>
      </w:r>
    </w:p>
    <w:p w14:paraId="38150E33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Выдача дубликата документа, выданного по результатам предоставления муниципальной услуги, не предусмотрена.</w:t>
      </w:r>
    </w:p>
    <w:p w14:paraId="1ACE8FE0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 Описание административной процедуры профилирования заявителя.</w:t>
      </w:r>
    </w:p>
    <w:p w14:paraId="01723395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Порядок предоставления муниципальной услуги не зависит от профилирования заявителей. В связи с этим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не устанавливаются. </w:t>
      </w:r>
    </w:p>
    <w:p w14:paraId="15319F3E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21. Описание вариантов предоставления муниципальной услуги.</w:t>
      </w:r>
    </w:p>
    <w:p w14:paraId="2BB6C546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21.1. Предоставление муниципальной услуги, в том числе в электронной форме, в соответствии с вариантом 1 включает в себя следующие административные процедуры:</w:t>
      </w:r>
    </w:p>
    <w:p w14:paraId="1DBAD2CE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прием заявления и прилагаемых к нему документов или принятие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решения об отказе в приеме к рассмотрению заявления и прилагаемых к нему документов; </w:t>
      </w:r>
    </w:p>
    <w:p w14:paraId="2335E5CB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межведомственное информационное взаимодействие;</w:t>
      </w:r>
    </w:p>
    <w:p w14:paraId="65BD5A5F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обследование жилищно-бытовых условий заявителя;</w:t>
      </w:r>
    </w:p>
    <w:p w14:paraId="2C40EADB" w14:textId="77777777" w:rsidR="00CF5752" w:rsidRPr="00CF5752" w:rsidRDefault="00CF5752" w:rsidP="00CF5752">
      <w:pPr>
        <w:widowControl w:val="0"/>
        <w:ind w:firstLine="709"/>
        <w:jc w:val="both"/>
        <w:rPr>
          <w:rFonts w:eastAsia="Source Han Sans CN Regular" w:cs="Times New Roman"/>
          <w:color w:val="000000"/>
          <w:sz w:val="28"/>
          <w:szCs w:val="28"/>
          <w:lang w:eastAsia="ru-RU" w:bidi="ru-RU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принятие решения о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либо решения об отказе в предоставлении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;</w:t>
      </w:r>
    </w:p>
    <w:p w14:paraId="517EAAC6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 xml:space="preserve">предоставление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единовременной социальной выплаты;</w:t>
      </w:r>
    </w:p>
    <w:p w14:paraId="036A5842" w14:textId="77777777" w:rsidR="00CF5752" w:rsidRPr="00CF5752" w:rsidRDefault="00CF5752" w:rsidP="00CF5752">
      <w:pPr>
        <w:widowControl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контроль за использованием единовременной социальной выплаты по целевому назначению.</w:t>
      </w:r>
    </w:p>
    <w:p w14:paraId="21C885CA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 случае подачи заявления через МФЦ муниципальная услуга предоставляется в соответствии с административными процедурами (действиями), указанными пункте </w:t>
      </w:r>
      <w:r w:rsidRPr="00CF5752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>23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настоящего административного регламента.</w:t>
      </w:r>
    </w:p>
    <w:p w14:paraId="24C1577F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Максимальный срок предоставления муниципальной услуги установлен пунктом 7 настоящего административного регламента.</w:t>
      </w:r>
    </w:p>
    <w:p w14:paraId="2846770F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21.1.1. Описание административной процедуры - прием заявления и прилагаемых к нему документов или принятие решения об отказе в приеме к рассмотрению заявления и прилагаемых к нему документов.</w:t>
      </w:r>
    </w:p>
    <w:p w14:paraId="32523EB6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поступление заявления, состав и форма которого определены постановлением № 352-пп, а также прилагаемых к нему документов, указанных в подпунктах 9.1, 9.2 пункта 9 настоящего административного регламента,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либо поступление документов, указанных в пункте 10 настоящего административного регламента,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либо электронного пакета документов, в Уполномоченный орган, МФЦ.</w:t>
      </w:r>
    </w:p>
    <w:p w14:paraId="183C91CE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 случае личного приема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Уполномоченном органе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,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МФЦ 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установление личности заявителя осуществляется посредством предъявления документа, удостоверяющего личность. После сличения содержания представленных заявителем документов со сведениями, указанными в заявлении, документы возвращаются заявителю в день приема.</w:t>
      </w:r>
    </w:p>
    <w:p w14:paraId="66B23C76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Идентификация и аутентификация заявителя в случае обращения за получением государственной услуги в электронной форме осуществляются с использованием ЕСИА, при условии, что личность заявителя установлена при личном приеме при выдаче ключа усиленной квалифицированной подписи или при подтверждении учетной записи в ЕСИА.</w:t>
      </w:r>
    </w:p>
    <w:p w14:paraId="5EC676A6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21.1.1.1. Прием заявления и прилагаемых к нему документов, представленных в письменной форме на бумажных носителях непосредственно на личном приеме в Уполномоченный орган, МФЦ.</w:t>
      </w:r>
    </w:p>
    <w:p w14:paraId="7EC29AD6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подачи заявления и прилагаемых к нему документов через МФЦ административная процедура осуществляется работником МФЦ в порядке, указанном в пункте 23 настоящего административного регламента.</w:t>
      </w:r>
    </w:p>
    <w:p w14:paraId="0ABB1076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поступления заявления и прилагаемых к нему документов в Уполномоченный орган административная процедура осуществляется специалистом Уполномоченного органа.</w:t>
      </w:r>
    </w:p>
    <w:p w14:paraId="45733723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 xml:space="preserve">Специалист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Уполномоченного органа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, ответственный за прием документов:</w:t>
      </w:r>
    </w:p>
    <w:p w14:paraId="7017235C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проверяет правильность внесения в заявление данных заявителя на основании документа, удостоверяющего личность заявителя, страхового номера индивидуального лицевого счета (СНИЛС);</w:t>
      </w:r>
    </w:p>
    <w:p w14:paraId="42B484F8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проверяет наличие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документов, необходимых для предоставления муниципальной услуги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; </w:t>
      </w:r>
    </w:p>
    <w:p w14:paraId="225E045F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регистрирует заявление в системе электронного документооборота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 порядке делопроизводства с присвоением регистрационного номера и даты получения в день обращения заявителя и передает (направляет) заявление и прилагаемые к нему документы лицу, уполномоченному на рассмотрение заявления, в течение одного рабочего дня со дня регистрации.</w:t>
      </w:r>
    </w:p>
    <w:p w14:paraId="0BDA8808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При отсутствии у заявителя заполненного заявления или при неправильном его заполнении специалист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Уполномоченного органа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, ответственный за прием документов,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распечатывает 1 (один) экземпляр заявления, предлагает заявителю самостоятельно внести соответствующие сведения и поставить подпись. При необходимости </w:t>
      </w:r>
      <w:r w:rsidRPr="00CF5752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оказывает помощь в заполнении заявления. </w:t>
      </w:r>
    </w:p>
    <w:p w14:paraId="59A15460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— 2 рабочих дня.</w:t>
      </w:r>
    </w:p>
    <w:p w14:paraId="1D2ECCEE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spacing w:val="2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 и прилагаемых к нему документов и передача их лицу, уполномоченному на рассмотрение заявления и прилагаемых к нему документов.</w:t>
      </w:r>
    </w:p>
    <w:p w14:paraId="27788913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spacing w:val="2"/>
          <w:kern w:val="0"/>
          <w:sz w:val="28"/>
          <w:szCs w:val="28"/>
          <w:lang w:bidi="ar-SA"/>
        </w:rPr>
        <w:t>Основания для принятия решения об отказе в приеме заявления и прилагаемых к нему документов, представленных на бумажных носителях непосредственно на личном приеме в Уполномоченном органе, МФЦ отсутствуют.</w:t>
      </w:r>
    </w:p>
    <w:p w14:paraId="562F63BC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0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21.1.1.2. Прием заявления и прилагаемых к нему документов, представленных в электронной форме, или принятие решения об отказе в приеме к рассмотрению заявления и прилагаемых к нему документов.</w:t>
      </w:r>
    </w:p>
    <w:p w14:paraId="73120839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Основанием для начала административной процедуры является поступление заявления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 прилагаемых к нему документов в электронной форме </w:t>
      </w:r>
      <w:r w:rsidRPr="00CF5752">
        <w:rPr>
          <w:rFonts w:eastAsia="Times New Roman" w:cs="Times New Roman"/>
          <w:kern w:val="0"/>
          <w:sz w:val="28"/>
          <w:szCs w:val="22"/>
          <w:lang w:eastAsia="ru-RU" w:bidi="ar-SA"/>
        </w:rPr>
        <w:t>в Уполномоченный орган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14:paraId="15D26640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 поступлении заявления и прилагаемых к нему документов, подписанных простой электронной подписью, проверка подлинности простой электронной подписи осуществляется посредством соответствующего сервиса ЕСИА в соответствии с Правилами использования простой электронной подписи при оказании государственных и муниципальных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слуг, утвержденными постановлением Правительства Российской Федерации от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25 января 2013 года № 33 «Об использовании простой электронной подписи при оказании государственных и муниципальных услуг».</w:t>
      </w:r>
    </w:p>
    <w:p w14:paraId="43A95C53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При поступлении заявления и прилагаемых к нему документов, подписанных усиленной квалифицированной электронной подписью, специалист 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Уполномоченного органа, ответственный за прием документов, в течение двух рабочих дней 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самостоятельно осуществляет проверку действительности усиленной квалифицированной электронной подписи, с 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 xml:space="preserve">использованием которой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подписан электронный пакет документов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, предусматривающую проверку соблюдения условий, указанных в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статье 11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 Федерального закона № 63-ФЗ (далее - проверка усиленной квалифицированной подписи). Проверка усиленной квалифицированной подписи осуществляется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от 25 августа 2012 года № 852 </w:t>
      </w:r>
      <w:r w:rsidRPr="00CF5752">
        <w:rPr>
          <w:rFonts w:eastAsia="Calibri" w:cs="Times New Roman"/>
          <w:color w:val="000000"/>
          <w:kern w:val="0"/>
          <w:sz w:val="28"/>
          <w:szCs w:val="28"/>
          <w:lang w:eastAsia="en-US" w:bidi="ar-SA"/>
        </w:rPr>
        <w:t>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.</w:t>
      </w:r>
    </w:p>
    <w:p w14:paraId="5347A309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В случае если в результате проверки усиленной квалифицированной подписи будет выявлено несоблюдение установленных условий признания ее действительности, в течение трех дней со дня завершения проведения такой проверки:</w:t>
      </w:r>
    </w:p>
    <w:p w14:paraId="7E4663A9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специалист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органа, ответственный за прием документов,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 готовит проект решения и уведомления об отказе в приеме к рассмотрению заявления и прилагаемых к нему документов с указанием пунктов статьи 11 Федерального закона № 63-ФЗ, которые послужили основанием для принятия указанного решения, и передает их на подпись должностному лицу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;</w:t>
      </w:r>
    </w:p>
    <w:p w14:paraId="6D6A50F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должностное лицо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 подписывает решение и уведомление об отказе в приеме к рассмотрению заявления и прилагаемых к нему документов;</w:t>
      </w:r>
    </w:p>
    <w:p w14:paraId="22B0F643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специалист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Уполномоченного органа, ответственный за прием документов, 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направляет заявителю уведомление об отказе в приеме к рассмотрению заявления и прилагаемых к нему документов в электронной форме в его личный кабинет на Региональном портале.</w:t>
      </w:r>
    </w:p>
    <w:p w14:paraId="79E43CC8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Административные действия — подготовка проекта решения об отказе в приеме к рассмотрению заявления и прилагаемых к нему документов и направление соответствующего уведомления не входит в общий срок предоставления административной процедуры, указанной в настоящем подпункте административного регламента.</w:t>
      </w:r>
    </w:p>
    <w:p w14:paraId="43FCB9B2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После получения уведомления об отказе в приеме к рассмотрению заявления и прилагаемых к нему документов заявитель вправе обратиться повторно с заявлением и прилагаемыми к нему документами, устранив нарушения, которые послужили основанием для отказа в приеме к рассмотрению заявления и прилагаемых к нему документов.</w:t>
      </w:r>
    </w:p>
    <w:p w14:paraId="516CB103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В случае отсутствия нарушения при проверке действительности  усиленной квалифицированной подписи или подлинности простой электронной подписи специалист Уполномоченного органа, ответственный за прием документов, осуществляет административные действия в соответствии с абзацами пятым - седьмым подпункта 21.1.1.1 настоящего пункта и производит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обновление статуса заявления в личном кабинете на Региональном портале до статуса «принято».</w:t>
      </w:r>
    </w:p>
    <w:p w14:paraId="51CFA7A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spacing w:val="2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– 2 рабочих дня.</w:t>
      </w:r>
    </w:p>
    <w:p w14:paraId="265F197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spacing w:val="2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 и прилагаемых к нему документов, передача их лицу, уполномоченному на рассмотрение заявления и прилагаемых к нему документов, или принятие решения об отказе в приеме к рассмотрению заявления и прилагаемых к нему документов и направление заявителю соответствующего уведомления.</w:t>
      </w:r>
    </w:p>
    <w:p w14:paraId="2960D0BC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21.1.2. Описание административной процедуры - межведомственное информационное взаимодействие.</w:t>
      </w:r>
    </w:p>
    <w:p w14:paraId="0234825C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Основанием для начала административной процедуры является  поступление заявления и прилагаемых к нему документов, указанных в подпунктах 9.1, 9.2 пункта 9 настоящего административного регламента,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лицу, уполномоченному на рассмотрение заявления и прилагаемых к нему документов, 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а также необходимость получения сведений из государственных органов и организаций, участвующий в предоставлении муниципальной услуги. </w:t>
      </w:r>
    </w:p>
    <w:p w14:paraId="3379B08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 целью установления права заявителя на получение муниципальной услуги лицо, уполномоченное на рассмотрение заявления и прилагаемых к нему документов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, в день поступления заявления и прилагаемых к нему документов,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осуществляет подготовку и направление запроса в:</w:t>
      </w:r>
    </w:p>
    <w:p w14:paraId="5E76123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МВД России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для получения сведений о месте жительства заявителя;</w:t>
      </w:r>
    </w:p>
    <w:p w14:paraId="72A5E3C1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Федеральную службу государственной регистрации, кадастра и картографии для получения сведений, содержащихся в абзаце третьем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br/>
        <w:t>подпункта 9.2 пункта 9 настоящего административного регламента.</w:t>
      </w:r>
    </w:p>
    <w:p w14:paraId="611F5527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Формирование и направление межведо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мственных запросов, осуществляется с учетом Федерального закона № 210-ФЗ, а также порядка делопроизводства, предусмотренного в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администрации муниципальных образований.</w:t>
      </w:r>
    </w:p>
    <w:p w14:paraId="0A12A4B2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Срок направления результата запроса, содержащего запрашиваемые сведения, необходимые для предоставления муниципальной услуги, не может превышать 5 рабочих дней.</w:t>
      </w:r>
    </w:p>
    <w:p w14:paraId="0844E6E2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- 5 рабочих дней.</w:t>
      </w:r>
    </w:p>
    <w:p w14:paraId="565A11A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Результатом административной процедуры является получение в рамках межведомственного информационного взаимодействия сведений, необходимых для предоставления заявителю муниципальной услуги, их приобщение к заявлению о предоставлении муниципальной услуги. </w:t>
      </w:r>
    </w:p>
    <w:p w14:paraId="58639A7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Непредставление (несвоевременное представление) по межведомственному запросу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сведений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, необходим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ых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для предоставления заявителю муниципальной услуги,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не может являться основанием для отказа в предоставлении заявителю муниципальной услуги.</w:t>
      </w:r>
    </w:p>
    <w:p w14:paraId="002AAC6B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В случае наличия в распоряжении У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полномоченного органа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сведений, указанных в настоящем подпункте, формирование и направление межведомственного запроса не осуществляется.</w:t>
      </w:r>
    </w:p>
    <w:p w14:paraId="002533C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Предоставление административной процедуры осуществляется 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одновременно с административной процедурой, установленной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br/>
        <w:t>подпун</w:t>
      </w:r>
      <w:r w:rsidRPr="00CF5752">
        <w:rPr>
          <w:rFonts w:eastAsia="Times New Roman" w:cs="Times New Roman"/>
          <w:kern w:val="0"/>
          <w:sz w:val="28"/>
          <w:szCs w:val="28"/>
          <w:highlight w:val="white"/>
          <w:lang w:bidi="ar-SA"/>
        </w:rPr>
        <w:t xml:space="preserve">ктом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21.1.5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настоящего пункта, в связи с чем не входит в общий срок предоставления муниципальной услуги.</w:t>
      </w:r>
    </w:p>
    <w:p w14:paraId="2E4027E5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21.1.3. Описание административной процедуры приостановления предоставления муниципальной услуги.</w:t>
      </w:r>
    </w:p>
    <w:p w14:paraId="6E4752C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Основания для приостановления предоставления муниципальной услуги нормативными правовыми актами Российской Федерации, нормативными правовыми актами Приморского края не предусмотрены.</w:t>
      </w:r>
    </w:p>
    <w:p w14:paraId="41402F6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21.1.4. Описание административной процедуры — обследование жилищно-бытовых условий заявителя.</w:t>
      </w:r>
    </w:p>
    <w:p w14:paraId="5666F84D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получение заявления и прилагаемых к нему документов, указанных в подпунктах 9.1, 9.2 пункта 9 настоящего административного регламента, лицом, ответственным за обследование жилищно-бытовых условий заявителя (далее — обследование состояния жилого помещения).</w:t>
      </w:r>
    </w:p>
    <w:p w14:paraId="47508E2B" w14:textId="77777777" w:rsidR="00CF5752" w:rsidRPr="00CF5752" w:rsidRDefault="00CF5752" w:rsidP="00CF5752">
      <w:pPr>
        <w:widowControl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Административная процедура осуществляется лицом, Уполномоченным органом совместно со специалистами администрации Анучинского муниципального округа, уполномоченными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на проведение обследования состояния жилого помещения</w:t>
      </w:r>
      <w:r w:rsidRPr="00CF5752">
        <w:rPr>
          <w:rFonts w:eastAsia="Times New Roman" w:cs="Times New Roman"/>
          <w:i/>
          <w:iCs/>
          <w:color w:val="000000"/>
          <w:kern w:val="0"/>
          <w:sz w:val="28"/>
          <w:szCs w:val="28"/>
          <w:lang w:bidi="ar-SA"/>
        </w:rPr>
        <w:t xml:space="preserve">. </w:t>
      </w:r>
    </w:p>
    <w:p w14:paraId="786AEC8C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Лицо,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являющееся ответственным за обследование состояния жилого помещения, в составе лиц, уполномоченных на проведение обследования состояния жилого помещения:</w:t>
      </w:r>
    </w:p>
    <w:p w14:paraId="3901AA66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п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роводит обследование состояния жилого помещения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;</w:t>
      </w:r>
    </w:p>
    <w:p w14:paraId="0FF2E87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составляет акт обследования состояния жилого помещения, указанного в заявлении, </w:t>
      </w:r>
      <w:r w:rsidRPr="00CF5752">
        <w:rPr>
          <w:rFonts w:eastAsia="Times New Roman" w:cs="Times New Roman"/>
          <w:kern w:val="0"/>
          <w:sz w:val="28"/>
          <w:szCs w:val="28"/>
          <w:highlight w:val="white"/>
          <w:lang w:bidi="ar-SA"/>
        </w:rPr>
        <w:t xml:space="preserve">в соответствии с требованиями к его составу согласно Приложению № 2 к </w:t>
      </w:r>
      <w:r w:rsidRPr="00CF5752">
        <w:rPr>
          <w:rFonts w:eastAsia="Times New Roman" w:cs="Times New Roman"/>
          <w:bCs/>
          <w:kern w:val="0"/>
          <w:sz w:val="28"/>
          <w:szCs w:val="28"/>
          <w:highlight w:val="white"/>
          <w:lang w:bidi="ar-SA"/>
        </w:rPr>
        <w:t>Порядку</w:t>
      </w:r>
      <w:r w:rsidRPr="00CF5752">
        <w:rPr>
          <w:rFonts w:eastAsia="Times New Roman" w:cs="Times New Roman"/>
          <w:kern w:val="0"/>
          <w:sz w:val="28"/>
          <w:szCs w:val="28"/>
          <w:highlight w:val="white"/>
          <w:lang w:bidi="ar-SA"/>
        </w:rPr>
        <w:t>, утвержд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енному постановлением № 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352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-пп (далее — акт обследования состояния жилого помещения);</w:t>
      </w:r>
    </w:p>
    <w:p w14:paraId="74CDF0A7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выдает копию акта обследования состояния жилого помещения заявителю;</w:t>
      </w:r>
    </w:p>
    <w:p w14:paraId="1B96306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передает акт обследования состояния жилого помещения лицу,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уполномоченному на рассмотрение заявления и прилагаемых к нему документов.</w:t>
      </w:r>
    </w:p>
    <w:p w14:paraId="6BCCA5E1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- 10 рабочих дней.</w:t>
      </w:r>
    </w:p>
    <w:p w14:paraId="2504923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составление акта обследования состояния жилого помещения и передача его лицу, уполномоченному на рассмотрение заявления и прилагаемых к нему документов.</w:t>
      </w:r>
    </w:p>
    <w:p w14:paraId="3B6AFE69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Административное действие — выдача копии акта обследования состояния жилого помещения заявителю не входит в общий срок предоставления административной процедуры, указанной в настоящем подпункте.</w:t>
      </w:r>
    </w:p>
    <w:p w14:paraId="12AECA3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bCs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Предоставление административной процедуры осуществляется одновременно с административной процедурой, установленной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br/>
        <w:t>подпун</w:t>
      </w:r>
      <w:r w:rsidRPr="00CF5752">
        <w:rPr>
          <w:rFonts w:eastAsia="Times New Roman" w:cs="Times New Roman"/>
          <w:kern w:val="0"/>
          <w:sz w:val="28"/>
          <w:szCs w:val="28"/>
          <w:highlight w:val="white"/>
          <w:lang w:bidi="ar-SA"/>
        </w:rPr>
        <w:t xml:space="preserve">ктом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21.1.5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настоящего пункта, в связи с чем не входит в общий срок предоставления муниципальной услуги.</w:t>
      </w:r>
    </w:p>
    <w:p w14:paraId="5690E2DE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lastRenderedPageBreak/>
        <w:t xml:space="preserve">21.1.5. 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Описание административной процедуры - принятие решения о предоставлении 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ar-SA" w:bidi="ar-SA"/>
        </w:rPr>
        <w:t>единовременной социальной выплаты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 либо решения об отказе в предоставлении 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ar-SA" w:bidi="ar-SA"/>
        </w:rPr>
        <w:t>единовременной социальной выплаты.</w:t>
      </w:r>
    </w:p>
    <w:p w14:paraId="0F5C49A6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Основанием для начала административной процедуры является получение заявления и прилагаемых к нему документов, указанных в подпунктах 9.1, 9.2 пункта 9 нас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тоящего административного регламента, лицом, уполномоченным на рассмотрение заявления и прилагаемых к нему документов.</w:t>
      </w:r>
    </w:p>
    <w:p w14:paraId="6282277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лицом, уполномоченным на рассмотрение заявления и прилагаемых к нему документов, должностным лицом Уполномоченного органа (или иное уполномоченное им должностное лицо).</w:t>
      </w:r>
    </w:p>
    <w:p w14:paraId="3630E8F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Лицо, уполномоченное на рассмотрение заявления и прилагаемых к нему документов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:</w:t>
      </w:r>
    </w:p>
    <w:p w14:paraId="0D66BC7A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ассматривает прилагаемые к заявлению документы, осуществляет проверку полноты и достоверности сведений, содержащихся в них;</w:t>
      </w:r>
    </w:p>
    <w:p w14:paraId="39595F40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при необходимости направления межведомственных запросов, осуществляет  административную процедуру в соответствии с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br/>
        <w:t>подпунктом 21.1.2 настоящего пункта;</w:t>
      </w:r>
    </w:p>
    <w:p w14:paraId="34A7E64E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проводит проверку на предмет отнесения заявителя к категории детей- сирот и детей, оставшихся без попечения родителей, наличия собственников жилого помещения, признания жилого помещения непригодным для проживания и (или) находящимся в многоквартирном доме, признанным аварийным и подлежащим сносу или реконструкции (далее — соответствие заявителя условиям для предоставления государственной услуги);</w:t>
      </w:r>
    </w:p>
    <w:p w14:paraId="283AFFD3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соответствия заявителя условиям для предоставления муниципальной услуги передает пакет документов лицу, ответственному за обследование жилищно-бытовых условий заявителя, для осуществления административной процедуры в соответствии с подпунктом 21.1.4 настоящего пункта;</w:t>
      </w:r>
    </w:p>
    <w:p w14:paraId="7A75120C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sz w:val="28"/>
          <w:szCs w:val="28"/>
          <w:lang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проверяет право 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заявителя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на </w:t>
      </w:r>
      <w:r w:rsidRPr="00CF5752">
        <w:rPr>
          <w:rFonts w:eastAsia="Times New Roman" w:cs="Times New Roman"/>
          <w:kern w:val="0"/>
          <w:sz w:val="28"/>
          <w:szCs w:val="28"/>
          <w:lang w:eastAsia="ru-RU" w:bidi="ar-SA"/>
        </w:rPr>
        <w:t>предоставление единовременной социальной выплаты;</w:t>
      </w:r>
    </w:p>
    <w:p w14:paraId="784252B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готовит проект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решени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 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 xml:space="preserve">предоставлении единовременной социальной выплаты после получения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 xml:space="preserve">акта обследования состояния жилого помещения 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либо проект решения об отказе в предоставлении единовременной социальной выплаты (далее — проект решения)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и направляет проект решения должностному лицу Уполномоченного органа (или иному уполномоченному им должностному лицу) на подпись;</w:t>
      </w:r>
    </w:p>
    <w:p w14:paraId="236D0A95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 xml:space="preserve">подшивает документы по 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предоставлению единовременной социальной выплаты </w:t>
      </w:r>
      <w:r w:rsidRPr="00CF5752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>в личные дела заявителя.</w:t>
      </w:r>
    </w:p>
    <w:p w14:paraId="293BBB9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Количество экземпляров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проекта решения определяется Уполномоченным органом самостоятельно. </w:t>
      </w:r>
    </w:p>
    <w:p w14:paraId="739851F0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 случае принятия решения об 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 xml:space="preserve">отказе в предоставлении 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единовременной социальной выплаты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решение об отказе в предоставлении 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единовременной социальной выплаты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должно содержать  причины отказа.</w:t>
      </w:r>
    </w:p>
    <w:p w14:paraId="358C6C55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Поступивший проект решения подписывается должностным лицом Уполномоченного органа (или иным уполномоченным им должностным лицом) в течение одного рабочего дня со дня поступления. </w:t>
      </w:r>
    </w:p>
    <w:p w14:paraId="6724D45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После получения решения 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 xml:space="preserve">об отказе в предоставлении </w:t>
      </w:r>
      <w:r w:rsidRPr="00CF5752">
        <w:rPr>
          <w:rFonts w:eastAsia="Times New Roman" w:cs="Times New Roman"/>
          <w:iCs/>
          <w:color w:val="000000"/>
          <w:sz w:val="28"/>
          <w:szCs w:val="28"/>
          <w:lang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по основаниям, указанным в абзацах седьмом, десятом подпункта 12.2 пункта 12 настоящего административного регламента, заявитель вправе обратиться повторно с заявлением и прилагаемыми документами, устранив нарушения, которые послужили основанием для отказа в предоставлении муниципальной услуги.</w:t>
      </w:r>
    </w:p>
    <w:p w14:paraId="0AF3EBA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Копия решения о предоставлении единовременной социальной выплаты либо копия решения об отказе в предоставлении единовременной социальной выплаты с указанием причин отказа направляется заявителю в течение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рабочих дней со дня принятия соответствующего решения посредством почтового отправления либо в форме электронного документа по адресу, указанному в заявлении, или в МФЦ для выдачи заявителю, в случае обращения через МФЦ, или выдается лично Уполномоченным органом.</w:t>
      </w:r>
    </w:p>
    <w:p w14:paraId="4AA4F0F0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Один экземпляр 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решения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о 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 xml:space="preserve">предоставлении единовременной социальной выплаты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 течение одного рабочего дня со дня  его подписания направляется в отдел бухгалтерского учета и отчетности администрации Анучинского муниципального округа для перечисления единовременной социальной выплаты заявителю.</w:t>
      </w:r>
    </w:p>
    <w:p w14:paraId="34BBFDA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Административное действие — направление (выдача) копии решения о предоставлении единовременной социальной выплаты либо копии решения об отказе в предоставлении единовременной социальной выплаты не входит в общий срок предоставления административной процедуры, указанной в настоящем подпункте административного регламента.</w:t>
      </w:r>
    </w:p>
    <w:p w14:paraId="2AFEE109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Решение о предоставлении единовременной социальной выплаты или решение об отказе в предоставлении единовременной социальной выплаты  принимается не позднее 20 рабочих дней со дня подачи заявления и прилагаемых документов в Уполномоченный орган, МФЦ.</w:t>
      </w:r>
    </w:p>
    <w:p w14:paraId="0F0BE94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Критерием принятия решения по данной административной процедуре является наличие (отсутствие) оснований для отказа в предоставлении государственной услуги, указанных в подпункте 12.2 пункта 12 настоящего административного регламента. </w:t>
      </w:r>
    </w:p>
    <w:p w14:paraId="57019F9C" w14:textId="77777777" w:rsidR="00CF5752" w:rsidRPr="00CF5752" w:rsidRDefault="00CF5752" w:rsidP="00CF5752">
      <w:pPr>
        <w:widowControl w:val="0"/>
        <w:tabs>
          <w:tab w:val="left" w:pos="735"/>
        </w:tabs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– 18 рабочих дней.</w:t>
      </w:r>
    </w:p>
    <w:p w14:paraId="74551ACE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принятие решения о предоставлении единовременной социальной выплаты  либо решения об отказе в предоставлении единовременной социальной выплаты, направление (выдача) копии соответствующего решения заявителю, направление решения о предоставлении единовременной социальной выплаты  в орган, производящий выплату.</w:t>
      </w:r>
    </w:p>
    <w:p w14:paraId="7FF249B1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color w:val="000000"/>
          <w:kern w:val="0"/>
          <w:sz w:val="28"/>
          <w:szCs w:val="28"/>
          <w:lang w:bidi="ar-SA"/>
        </w:rPr>
        <w:t>21.1.</w:t>
      </w:r>
      <w:r w:rsidRPr="00CF5752">
        <w:rPr>
          <w:rFonts w:eastAsia="Calibri" w:cs="Times New Roman"/>
          <w:b/>
          <w:color w:val="000000"/>
          <w:kern w:val="0"/>
          <w:sz w:val="28"/>
          <w:szCs w:val="28"/>
          <w:lang w:bidi="ar-SA"/>
        </w:rPr>
        <w:t>6</w:t>
      </w:r>
      <w:r w:rsidRPr="00CF5752">
        <w:rPr>
          <w:rFonts w:eastAsia="Times New Roman" w:cs="Times New Roman"/>
          <w:b/>
          <w:color w:val="000000"/>
          <w:kern w:val="0"/>
          <w:sz w:val="28"/>
          <w:szCs w:val="28"/>
          <w:lang w:bidi="ar-SA"/>
        </w:rPr>
        <w:t>. 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Описание административной процедуры </w:t>
      </w:r>
      <w:r w:rsidRPr="00CF5752">
        <w:rPr>
          <w:rFonts w:eastAsia="Times New Roman" w:cs="Times New Roman"/>
          <w:b/>
          <w:color w:val="000000"/>
          <w:kern w:val="0"/>
          <w:sz w:val="28"/>
          <w:szCs w:val="28"/>
          <w:lang w:bidi="ar-SA"/>
        </w:rPr>
        <w:t xml:space="preserve">- предоставление </w:t>
      </w:r>
      <w:r w:rsidRPr="00CF5752">
        <w:rPr>
          <w:rFonts w:eastAsia="Calibri" w:cs="Times New Roman"/>
          <w:b/>
          <w:bCs/>
          <w:color w:val="000000"/>
          <w:kern w:val="0"/>
          <w:sz w:val="28"/>
          <w:szCs w:val="28"/>
          <w:lang w:bidi="ar-SA"/>
        </w:rPr>
        <w:t>единовременной социальной выплаты.</w:t>
      </w:r>
    </w:p>
    <w:p w14:paraId="0D020B0F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Основанием для начала административной процедуры является поступление в отдел бухгалтерского учета и отчетности администрации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Анучинского муниципального округа</w:t>
      </w:r>
      <w:r w:rsidRPr="00CF5752">
        <w:rPr>
          <w:rFonts w:eastAsia="Times New Roman" w:cs="Times New Roman"/>
          <w:color w:val="FF4000"/>
          <w:kern w:val="0"/>
          <w:sz w:val="28"/>
          <w:szCs w:val="28"/>
          <w:lang w:bidi="ar-SA"/>
        </w:rPr>
        <w:t xml:space="preserve"> 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решения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 </w:t>
      </w:r>
      <w:r w:rsidRPr="00CF5752">
        <w:rPr>
          <w:rFonts w:eastAsia="Times New Roman" w:cs="Times New Roman"/>
          <w:color w:val="000000"/>
          <w:sz w:val="28"/>
          <w:szCs w:val="28"/>
          <w:lang w:bidi="ar-SA"/>
        </w:rPr>
        <w:t>предоставлении 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.</w:t>
      </w:r>
    </w:p>
    <w:p w14:paraId="226EE663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Особенности порядка выплаты единовременной социальной выплаты 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могут </w:t>
      </w:r>
      <w:r w:rsidRPr="00CF5752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устанавливаться нормативными правовыми актами администрации Анучинского муниципального округа, регулирующими порядок предоставления муниципальной услуги, с учетом общих требований в части с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рока и порядка выплаты 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,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 предусмотренных постановлением № 352-пп.</w:t>
      </w:r>
      <w:r w:rsidRPr="00CF5752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 xml:space="preserve"> </w:t>
      </w:r>
    </w:p>
    <w:p w14:paraId="138936B0" w14:textId="77777777" w:rsidR="00CF5752" w:rsidRPr="00CF5752" w:rsidRDefault="00CF5752" w:rsidP="00CF5752">
      <w:pPr>
        <w:widowControl w:val="0"/>
        <w:tabs>
          <w:tab w:val="left" w:pos="709"/>
        </w:tabs>
        <w:overflowPunct w:val="0"/>
        <w:ind w:firstLine="709"/>
        <w:jc w:val="both"/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Результатом административной процедуры является предоставление   единовременной социальной выплаты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заявителю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.</w:t>
      </w:r>
    </w:p>
    <w:p w14:paraId="1203C5CC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Срок административной процедуры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не входит в общий срок предоставления муниципальной услуги.</w:t>
      </w:r>
    </w:p>
    <w:p w14:paraId="35C7DE01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21.1.7. Контроль за использованием единовременной социальной выплаты по целевому назначению.</w:t>
      </w:r>
    </w:p>
    <w:p w14:paraId="4F9C9D5C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предоставление заявителю единовременной социальной выплаты и получение лицом, уполномоченным на рассмотрение заявления и прилагаемых к нему документов,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документов, указанных в пункте 10 настоящего административного регламента.</w:t>
      </w:r>
    </w:p>
    <w:p w14:paraId="464DB9D3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Уполномоченным органом и специалистами администрации Анучинского муниципального округа, уполномоченными на проведение обследования состояния жилого помещения</w:t>
      </w:r>
      <w:r w:rsidRPr="00CF5752">
        <w:rPr>
          <w:rFonts w:eastAsia="Times New Roman" w:cs="Times New Roman"/>
          <w:i/>
          <w:iCs/>
          <w:color w:val="000000"/>
          <w:kern w:val="0"/>
          <w:sz w:val="28"/>
          <w:szCs w:val="28"/>
          <w:lang w:bidi="ar-SA"/>
        </w:rPr>
        <w:t>.</w:t>
      </w:r>
    </w:p>
    <w:p w14:paraId="2EDEA09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Лицо, уполномоченное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на рассмотрение заявления и прилагаемых к нему документов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:</w:t>
      </w:r>
    </w:p>
    <w:p w14:paraId="2DC422B1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осуществляет контроль целевого расходования единовременной социальной выплаты по предоставлению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заявителем, получившем единовременную социальную выплату (далее — получатель единовременной социальной выплаты)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, в течение 60 дней со дня перечисления единовременной социальной выплаты, документов, указанных в пункте 10 настоящего административного регламента;</w:t>
      </w:r>
    </w:p>
    <w:p w14:paraId="5873A59C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проводит проверку представленных документов, их надлежащее оформление;</w:t>
      </w:r>
    </w:p>
    <w:p w14:paraId="67A52C2F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при отсутствии необходимых документов, несоответствии представленных документов установленным требованиям, уведомляет получателя единовременной социальной выплаты о наличии недостатков, подлежащих устранению;</w:t>
      </w:r>
    </w:p>
    <w:p w14:paraId="469CF119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организует обследование состояния жилого помещения, на ремонт которого предоставлялась единовременная социальная выплата,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лицами, уполномоченными на проведение обследования состояния жилого помещения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;</w:t>
      </w:r>
    </w:p>
    <w:p w14:paraId="0DDA26C0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составляет акт обследования состояния жилого помещения, указанного в заявлении, </w:t>
      </w:r>
      <w:r w:rsidRPr="00CF5752">
        <w:rPr>
          <w:rFonts w:eastAsia="Times New Roman" w:cs="Times New Roman"/>
          <w:kern w:val="0"/>
          <w:sz w:val="28"/>
          <w:szCs w:val="28"/>
          <w:highlight w:val="white"/>
          <w:lang w:bidi="ar-SA"/>
        </w:rPr>
        <w:t xml:space="preserve">в соответствии с требованиями к его составу согласно Приложению № 3 к </w:t>
      </w:r>
      <w:r w:rsidRPr="00CF5752">
        <w:rPr>
          <w:rFonts w:eastAsia="Times New Roman" w:cs="Times New Roman"/>
          <w:bCs/>
          <w:kern w:val="0"/>
          <w:sz w:val="28"/>
          <w:szCs w:val="28"/>
          <w:highlight w:val="white"/>
          <w:lang w:bidi="ar-SA"/>
        </w:rPr>
        <w:t>Порядку</w:t>
      </w:r>
      <w:r w:rsidRPr="00CF5752">
        <w:rPr>
          <w:rFonts w:eastAsia="Times New Roman" w:cs="Times New Roman"/>
          <w:kern w:val="0"/>
          <w:sz w:val="28"/>
          <w:szCs w:val="28"/>
          <w:highlight w:val="white"/>
          <w:lang w:bidi="ar-SA"/>
        </w:rPr>
        <w:t>, утвержд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енному постановлением № 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352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-пп (далее — контрольный акт);</w:t>
      </w:r>
    </w:p>
    <w:p w14:paraId="050D3EFD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выдает копию контрольного акта п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shd w:val="clear" w:color="auto" w:fill="FFFFFF"/>
          <w:lang w:bidi="ar-SA"/>
        </w:rPr>
        <w:t>олучателю 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;</w:t>
      </w:r>
    </w:p>
    <w:p w14:paraId="68361BF7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iCs/>
          <w:color w:val="000000"/>
          <w:kern w:val="0"/>
          <w:sz w:val="28"/>
          <w:szCs w:val="28"/>
          <w:lang w:eastAsia="ar-SA"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lastRenderedPageBreak/>
        <w:t>в случае установления факта нецелевого использования средств (части средств) единовременной социальной выплаты направляет извещение получателю единовременной социальной выплаты о необходимости возврата  денежных средств, использованных не по целевому назначению (далее — извещение).</w:t>
      </w:r>
    </w:p>
    <w:p w14:paraId="7EDBCB70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eastAsia="ar-SA" w:bidi="ar-SA"/>
        </w:rPr>
        <w:t xml:space="preserve">Особенности порядка направления извещения и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взыскания с получателя единовременной социальной выплаты денежных средств в случае выявления фактов нецелевого использования средств (части средств) единовременной социальной выплаты могут </w:t>
      </w:r>
      <w:r w:rsidRPr="00CF5752">
        <w:rPr>
          <w:rFonts w:eastAsia="Times New Roman" w:cs="Times New Roman"/>
          <w:bCs/>
          <w:iCs/>
          <w:color w:val="000000"/>
          <w:kern w:val="0"/>
          <w:sz w:val="28"/>
          <w:szCs w:val="28"/>
          <w:lang w:eastAsia="ar-SA" w:bidi="ar-SA"/>
        </w:rPr>
        <w:t>устанавливаться нормативными правовыми актами администрации Анучинского муниципального округа, регулирующими порядок предоставления муниципальной услуги, с учетом общих требований в части с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eastAsia="ar-SA" w:bidi="ar-SA"/>
        </w:rPr>
        <w:t xml:space="preserve">рока и порядка направления извещения и возврата получателем 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единовременной социальной выплаты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,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eastAsia="ar-SA" w:bidi="ar-SA"/>
        </w:rPr>
        <w:t xml:space="preserve"> предусмотренных постановлением № 352-пп.</w:t>
      </w:r>
      <w:r w:rsidRPr="00CF5752">
        <w:rPr>
          <w:rFonts w:eastAsia="Times New Roman" w:cs="Times New Roman"/>
          <w:bCs/>
          <w:iCs/>
          <w:color w:val="000000"/>
          <w:kern w:val="0"/>
          <w:sz w:val="28"/>
          <w:szCs w:val="28"/>
          <w:lang w:eastAsia="ar-SA" w:bidi="ar-SA"/>
        </w:rPr>
        <w:t xml:space="preserve"> </w:t>
      </w:r>
    </w:p>
    <w:p w14:paraId="5118796E" w14:textId="77777777" w:rsidR="00CF5752" w:rsidRPr="00CF5752" w:rsidRDefault="00CF5752" w:rsidP="00CF5752">
      <w:pPr>
        <w:widowControl w:val="0"/>
        <w:tabs>
          <w:tab w:val="left" w:pos="709"/>
        </w:tabs>
        <w:overflowPunct w:val="0"/>
        <w:ind w:firstLine="709"/>
        <w:jc w:val="both"/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установление факта целевого либо нецелевого использования средств (части средств) единовременной социальной выплаты, направление извещения получателю единовременной социальной выплаты.</w:t>
      </w:r>
    </w:p>
    <w:p w14:paraId="32F7409C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b/>
          <w:bCs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Срок административной процедуры</w:t>
      </w:r>
      <w:r w:rsidRPr="00CF5752">
        <w:rPr>
          <w:rFonts w:eastAsia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не входит в общий срок предоставления муниципальной услуги.</w:t>
      </w:r>
    </w:p>
    <w:p w14:paraId="52767DB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21.2. Предоставление муниципальной услуги в соответствии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br/>
        <w:t>с вариантом 2 включает в себя следующие административные процедуры:</w:t>
      </w:r>
    </w:p>
    <w:p w14:paraId="26C25FB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прием заявления об исправлении опечаток и (или) ошибок в документах, выданных в результате предоставления муниципальной услуги (далее - заявление об исправлении опечаток и (или) ошибок);</w:t>
      </w:r>
    </w:p>
    <w:p w14:paraId="09DE3E0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исправление допущенных опечаток (или) ошибок в документах, выданных в результате предоставления муниципальной услуги, либо принятие мотивированного отказа в исправлении опечаток и (или) ошибок, допущенных в документах, выданных в результате предоставления муниципальной услуги (далее - мотивированный отказ). </w:t>
      </w:r>
    </w:p>
    <w:p w14:paraId="2DFE70E1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Заявление об исправлении опечаток и (или) ошибок, может быть подано уполномоченным представителем от имени заявителя.</w:t>
      </w:r>
    </w:p>
    <w:p w14:paraId="153D358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заявителем (уполномоченным представителем) в  Уполномоченный орган следующими способами:</w:t>
      </w:r>
    </w:p>
    <w:p w14:paraId="683AD142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- лично (представляется копия документа с опечатками и (или) ошибками);</w:t>
      </w:r>
    </w:p>
    <w:p w14:paraId="337AB5AE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- через организацию почтовой связи (направляется копия документа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с опечатками и (или) ошибками).</w:t>
      </w:r>
    </w:p>
    <w:p w14:paraId="0598B2D9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Способы установления личности заявителя при подаче документов установлены в подпункте 21.1.1 настоящего пункта.</w:t>
      </w:r>
    </w:p>
    <w:p w14:paraId="4E11F21E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21.2.1. Описание административной процедуры — прием заявления об исправлении опечаток и (или) ошибок.</w:t>
      </w:r>
    </w:p>
    <w:p w14:paraId="21824716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Основанием для начала административной процедуры является поступление заявления об исправлении опечаток и (или) ошибок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Уполномоченный орган.</w:t>
      </w:r>
    </w:p>
    <w:p w14:paraId="1DEDD6D5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специалистом Уполномоченного органа.</w:t>
      </w:r>
    </w:p>
    <w:p w14:paraId="485779E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 Уполномоченного органа, ответственный за прием документов:</w:t>
      </w:r>
    </w:p>
    <w:p w14:paraId="5EED5D0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регистрирует заявление об исправлении опечаток и (или) ошибок в день его поступления;</w:t>
      </w:r>
    </w:p>
    <w:p w14:paraId="5317A166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передает поступившее заявление об исправлении допущенных опечаток и ошибок специалисту Уполномоченного органа, являющемуся ответственным исполнителем, в срок не позднее первого рабочего дня, следующего за днем регистрации указанного заявления.</w:t>
      </w:r>
    </w:p>
    <w:p w14:paraId="4C97B28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— 2 рабочих дня.</w:t>
      </w:r>
    </w:p>
    <w:p w14:paraId="72A9A5A9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об исправлении опечаток и (или) ошибок, и документов, в которых содержатся опечатки и (или) ошибки, их передача специалисту Уполномоченного органа, являющемуся ответственным исполнителем.</w:t>
      </w:r>
    </w:p>
    <w:p w14:paraId="71452772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Основания для принятия решения об отказе в приеме заявления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об исправлении опечаток и (или) ошибок, представленный на личном приеме в Уполномоченный орган, отсутствуют.</w:t>
      </w:r>
    </w:p>
    <w:p w14:paraId="050745B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21.2.2. Описание административной процедуры - исправление допущенных опечаток (или) ошибок в документах, выданных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результате предоставления муниципальной услуги, либо принятие мотивированного отказа.</w:t>
      </w:r>
    </w:p>
    <w:p w14:paraId="030A365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поступление заявления об исправлении опечаток и (или) ошибок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документов, в которых содержатся опечатки и (или) ошибки, к специалисту Уполномоченного органа, являющемуся ответственным исполнителем.</w:t>
      </w:r>
    </w:p>
    <w:p w14:paraId="39D3EF5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специалистом Уполномоченного органа.</w:t>
      </w:r>
    </w:p>
    <w:p w14:paraId="1292A65F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 Уполномоченного органа, являющийся ответственным исполнителем, рассматривает заявление об исправлении опечаток и (или) ошибок и документы, в которых содержатся опечатки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(или) ошибки:</w:t>
      </w:r>
    </w:p>
    <w:p w14:paraId="1F053DF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выявления допущенных опечаток и (или) ошибок в результате предоставления услуги - осуществляет замену документа, в котором имеется опечатка (ошибка);</w:t>
      </w:r>
    </w:p>
    <w:p w14:paraId="2727E495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отсутствия опечаток и (или) ошибок в документах, сформированных в результате предоставления услуги - письменно сообщает заявителю об отсутствии опечаток и (или) ошибок в документах.</w:t>
      </w:r>
    </w:p>
    <w:p w14:paraId="40790185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Критерием принятия решения об исправлении, допущенных опечаток и (или) ошибок в результате предоставления услуги является наличие или отсутствие опечаток и (или) ошибок.</w:t>
      </w:r>
    </w:p>
    <w:p w14:paraId="7D3C198A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Общий срок административной процедуры - 5 рабочих дней со дня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приема заявления об исправлении опечаток и (или) ошибок в Уполномоченном органе. </w:t>
      </w:r>
    </w:p>
    <w:p w14:paraId="05ACB541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Срок предоставления административной процедуры не входит в общий срок предоставления муниципальной услуги.</w:t>
      </w:r>
    </w:p>
    <w:p w14:paraId="4DB2244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выдача заявителю исправленного взамен ранее выданного документа, являющегося результатом предоставления муниципальной услуги, или направление заявителю мотивированного отказа.</w:t>
      </w:r>
    </w:p>
    <w:p w14:paraId="462785D3" w14:textId="77777777" w:rsidR="00CF5752" w:rsidRPr="00CF5752" w:rsidRDefault="00CF5752" w:rsidP="00CF5752">
      <w:pPr>
        <w:overflowPunct w:val="0"/>
        <w:spacing w:after="198"/>
        <w:ind w:firstLine="737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bookmarkStart w:id="7" w:name="sub_120"/>
      <w:bookmarkEnd w:id="7"/>
      <w:r w:rsidRPr="00CF5752">
        <w:rPr>
          <w:rFonts w:eastAsia="Tahoma" w:cs="Times New Roman"/>
          <w:b/>
          <w:kern w:val="0"/>
          <w:sz w:val="28"/>
          <w:szCs w:val="28"/>
          <w:lang w:eastAsia="ru-RU" w:bidi="ar-SA"/>
        </w:rPr>
        <w:t>22. Особенности выполнения административных процедур (действий) в электронной форме.</w:t>
      </w:r>
    </w:p>
    <w:p w14:paraId="7545C00C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bookmarkStart w:id="8" w:name="sub_1201"/>
      <w:bookmarkStart w:id="9" w:name="sub_103"/>
      <w:bookmarkEnd w:id="8"/>
      <w:bookmarkEnd w:id="9"/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При направлении заявителем заявления и прилагаемых к нему документов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фор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ме электронных документов осуществляется заполнение электронной формы заявления на Региональном портале.</w:t>
      </w:r>
    </w:p>
    <w:p w14:paraId="0FE588BE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73BBA894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При формировании заявления на Региональном портале заявителю обеспечивается:</w:t>
      </w:r>
    </w:p>
    <w:p w14:paraId="013F2184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а) возможность копирования и сохранения заявления, необходимого для предоставления муниципальной услуги;</w:t>
      </w:r>
    </w:p>
    <w:p w14:paraId="6DF58038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б) 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7E44D82E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в) заполнение полей электронной формы заявления до начала ввода сведений заявителем с использованием сведений, размещенных в сервисе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ЕСИА,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и сведений, опубликованных на Региональном портале в части, касающейся сведений, отсутствующих в ЕСИА;</w:t>
      </w:r>
    </w:p>
    <w:p w14:paraId="32266169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г) возможность вернуться на любой из этапов заполнения электронной формы заявления без потери ранее введенной информации;</w:t>
      </w:r>
    </w:p>
    <w:p w14:paraId="0573C700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д) возможность доступа заявителя к ранее поданным им заявлениям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br/>
        <w:t>в течение не менее одного года, а также частично сформированных заявлений - в течение не менее 3 месяцев.</w:t>
      </w:r>
    </w:p>
    <w:p w14:paraId="45A5F3E9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b/>
          <w:bCs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Сформированное заявление и прилагаемые к нему документы направляются в Уполномоченный орган посредством Регионального портала.</w:t>
      </w:r>
    </w:p>
    <w:p w14:paraId="0A8B123B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b/>
          <w:bCs/>
          <w:kern w:val="0"/>
          <w:sz w:val="28"/>
          <w:szCs w:val="28"/>
          <w:lang w:eastAsia="ru-RU" w:bidi="ar-SA"/>
        </w:rPr>
        <w:t>23. </w:t>
      </w:r>
      <w:r w:rsidRPr="00CF5752">
        <w:rPr>
          <w:rFonts w:eastAsia="Tahoma" w:cs="Times New Roman"/>
          <w:b/>
          <w:bCs/>
          <w:color w:val="000000"/>
          <w:kern w:val="0"/>
          <w:sz w:val="28"/>
          <w:szCs w:val="28"/>
          <w:lang w:eastAsia="ru-RU" w:bidi="ar-SA"/>
        </w:rPr>
        <w:t>Особенности в</w:t>
      </w:r>
      <w:r w:rsidRPr="00CF5752">
        <w:rPr>
          <w:rFonts w:eastAsia="Tahoma" w:cs="Times New Roman"/>
          <w:b/>
          <w:bCs/>
          <w:kern w:val="0"/>
          <w:sz w:val="28"/>
          <w:szCs w:val="28"/>
          <w:lang w:eastAsia="ru-RU" w:bidi="ar-SA"/>
        </w:rPr>
        <w:t>ыполнения административных процедур (действий) в МФЦ.</w:t>
      </w:r>
    </w:p>
    <w:p w14:paraId="14471A15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23.1. Предоставление муниципальной услуги посредством обращения заявителя в МФЦ включает в себя следующие административные процедуры (действия):</w:t>
      </w:r>
    </w:p>
    <w:p w14:paraId="06C05766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информирование (консультирование) по порядку предоставления муниципальной услуги;</w:t>
      </w:r>
    </w:p>
    <w:p w14:paraId="1BE58746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lastRenderedPageBreak/>
        <w:t>прием и регистрация заявления и прилагаемых к нему документов для получения муниципальной услуги;</w:t>
      </w:r>
    </w:p>
    <w:p w14:paraId="4F834A24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7AC02C61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23.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</w:t>
      </w: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. Административная процедура - информирование (консультация) по порядку предоставления муниципальной услуги.</w:t>
      </w:r>
    </w:p>
    <w:p w14:paraId="39737542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Административную процедуру осуществляет работник МФЦ. Работник МФЦ обеспечивает информационную поддержку заявителей при личном обращении заявителя в МФЦ, в организации, привлекаемые к реализации функций МФЦ (далее - привлекаемые организации), или при обращении в центр телефонного обслуживания МФЦ по следующим вопросам:</w:t>
      </w:r>
    </w:p>
    <w:p w14:paraId="1D662DBC" w14:textId="77777777" w:rsidR="00CF5752" w:rsidRPr="00CF5752" w:rsidRDefault="00CF5752" w:rsidP="00CF5752">
      <w:pPr>
        <w:overflowPunct w:val="0"/>
        <w:ind w:firstLine="709"/>
        <w:contextualSpacing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срок предоставления муниципальной услуги;</w:t>
      </w:r>
    </w:p>
    <w:p w14:paraId="73F54715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kern w:val="0"/>
          <w:sz w:val="28"/>
          <w:szCs w:val="28"/>
          <w:lang w:eastAsia="ru-RU" w:bidi="ar-SA"/>
        </w:rPr>
        <w:t>информация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23B4DCE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6C8B4F86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3776BE11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информация о порядке возмещения вреда, причиненного заявителю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br/>
        <w:t>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1666BB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14:paraId="313F27A5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иная информация, необходимая для получения муниципальной услуги,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br/>
        <w:t>за исключением вопросов, предполагающих правовую экспертизу пакета документов или правовую оценку обращения.</w:t>
      </w:r>
    </w:p>
    <w:p w14:paraId="5EE0A873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Административная процедура осуществляется в день обращения заявителя.</w:t>
      </w:r>
    </w:p>
    <w:p w14:paraId="6BAB36D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Результатом административной процедуры является получение заявителем информации (консультация) по вопросам предоставления муниципальной услуги.</w:t>
      </w:r>
    </w:p>
    <w:p w14:paraId="2264BC7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23.3. Административная процедура - прием и регистрация запроса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br/>
        <w:t>и документов.</w:t>
      </w:r>
    </w:p>
    <w:p w14:paraId="0D9FD929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Административную процедуру осуществляет работник МФЦ, ответственный за прием и регистрацию заявления и документов (далее - работник приема МФЦ).</w:t>
      </w:r>
    </w:p>
    <w:p w14:paraId="485AB3E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При личном обращении заявителя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а предоставлением муниципальной услуги работник приема МФЦ, принимающий заявление и прилагаемые к нему документы должен удостовериться в личности заявителя. </w:t>
      </w:r>
    </w:p>
    <w:p w14:paraId="5AB3FBEE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Работник приема МФЦ:</w:t>
      </w:r>
    </w:p>
    <w:p w14:paraId="45D4CBF4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проверяет документы, представленные заявителем, на полноту и соответствие  требованиям, установленным настоящим регламентом; </w:t>
      </w:r>
    </w:p>
    <w:p w14:paraId="0FA11819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создает и регистрирует обращение в электронном виде с использованием автоматизированной информационной системы МФЦ (далее - АИС МФЦ); </w:t>
      </w:r>
    </w:p>
    <w:p w14:paraId="3226435C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Ф.И.О., и предлагает заявителю самостоятельно проверить информацию, указанную в заявлении, и поставить подпись;</w:t>
      </w:r>
    </w:p>
    <w:p w14:paraId="00F2F6D2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формирует и распечатывает 1 (один) экземпляр расписки о приеме заявления и прилагаемых к нему документов, содержащий перечень представленных заявителем документов, с указанием количества экземпляров и даты их представления, подписывает, предлагает заявителю самостоятельно проверить информацию, указанную в расписке, и поставить подпись; после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этого создает электронные образы подписанного заявления, представленных заявителем документов (сканирует документы в форме, в которой они были представлены заявителем), и расписки, подписанной заявителем. </w:t>
      </w:r>
    </w:p>
    <w:p w14:paraId="03F373F7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Заявление, документы, представленные заявителем, и расписка после сканирования возвращаются заявителю.</w:t>
      </w:r>
    </w:p>
    <w:p w14:paraId="2DB47B83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Принятые у заявителя заявление, а также документы и расписка передаются в электронном виде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 Уполномоченный орган по защищ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енным каналам связи.</w:t>
      </w:r>
    </w:p>
    <w:p w14:paraId="7FF31913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23.4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. Административная процедура - составление и выдача</w:t>
      </w:r>
      <w:r w:rsidRPr="00CF5752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 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заявителям</w:t>
      </w:r>
      <w:r w:rsidRPr="00CF5752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 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2C15EF91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Административную процедуру осуществляет работник МФЦ, ответственный за выдачу результата предоставления муниципальной услуги (далее - уполномоченный работник МФЦ).</w:t>
      </w:r>
    </w:p>
    <w:p w14:paraId="60946112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При личном обращении заявителя за получением результата муниципальной услуги уполномоченный работник МФЦ должен удостовериться в личности заявителя.</w:t>
      </w:r>
    </w:p>
    <w:p w14:paraId="375CCFBF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Уполномоченный работник МФЦ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работник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 w14:paraId="7E9AB4EA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а) проверку действительности электронной подписи должностного лица, подписавшего электронный документ, полученный МФЦ по результатам предоставления муниципальной услуги;</w:t>
      </w:r>
    </w:p>
    <w:p w14:paraId="101B6FBE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б) изготовление, заверение экземпляра электронного документа</w:t>
      </w:r>
      <w:r w:rsidRPr="00CF5752">
        <w:rPr>
          <w:rFonts w:eastAsia="Times New Roman" w:cs="Times New Roman"/>
          <w:kern w:val="0"/>
          <w:sz w:val="28"/>
          <w:szCs w:val="28"/>
          <w:lang w:bidi="ar-SA"/>
        </w:rPr>
        <w:br/>
        <w:t>на бумажном носителе с использованием печати МФЦ;</w:t>
      </w:r>
    </w:p>
    <w:p w14:paraId="079A93E2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в) учет выдачи экземпляров электронных документов на бумажном носителе.</w:t>
      </w:r>
    </w:p>
    <w:p w14:paraId="5027FFFF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Уполномоченный работник МФЦ передает документы, являющиеся результатом предоставления муниципальной услуги, заявителю и предлагает заявителю ознакомиться с ними.</w:t>
      </w:r>
    </w:p>
    <w:p w14:paraId="2994AAA3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>Административная процедура осуществляется в день обращения заявителя за результатами предоставления муниципальной услуги.</w:t>
      </w:r>
    </w:p>
    <w:p w14:paraId="4762F041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CF5752">
        <w:rPr>
          <w:rFonts w:eastAsia="Times New Roman" w:cs="Times New Roman"/>
          <w:kern w:val="0"/>
          <w:sz w:val="28"/>
          <w:szCs w:val="28"/>
          <w:lang w:bidi="ar-SA"/>
        </w:rPr>
        <w:t xml:space="preserve">Результатом административной процедуры является передача заявителю  документов, являющихся результатом предоставления муниципальной услуги. </w:t>
      </w:r>
    </w:p>
    <w:p w14:paraId="39A7BA91" w14:textId="77777777" w:rsidR="00CF5752" w:rsidRPr="00CF5752" w:rsidRDefault="00CF5752" w:rsidP="00CF5752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</w:p>
    <w:p w14:paraId="72AD150E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IV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Формы контроля</w:t>
      </w:r>
    </w:p>
    <w:p w14:paraId="750DA5C1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за исполнением административного регламента</w:t>
      </w:r>
    </w:p>
    <w:p w14:paraId="279CDE11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47FFFCE1" w14:textId="77777777" w:rsidR="00CF5752" w:rsidRPr="00CF5752" w:rsidRDefault="00CF5752" w:rsidP="00CF5752">
      <w:pPr>
        <w:overflowPunct w:val="0"/>
        <w:ind w:firstLine="709"/>
        <w:jc w:val="both"/>
        <w:rPr>
          <w:rFonts w:ascii="Arial" w:eastAsia="Arial" w:hAnsi="Arial" w:cs="Arial"/>
          <w:kern w:val="0"/>
          <w:sz w:val="20"/>
          <w:szCs w:val="22"/>
          <w:lang w:eastAsia="ru-RU" w:bidi="ar-SA"/>
        </w:rPr>
      </w:pPr>
    </w:p>
    <w:p w14:paraId="42952140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>24. Порядок осуществления текущего контроля за соблюдением и исполнением должностными лицами Уполномоченного органа,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решений.</w:t>
      </w:r>
    </w:p>
    <w:p w14:paraId="6E296219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kern w:val="0"/>
          <w:sz w:val="28"/>
          <w:szCs w:val="28"/>
          <w:lang w:eastAsia="ru-RU" w:bidi="ar-SA"/>
        </w:rPr>
        <w:t xml:space="preserve">Текущий контроль за соблюдением последовательности действий, определенных административными процедурами </w:t>
      </w: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 xml:space="preserve">настоящего административного регламента </w:t>
      </w:r>
      <w:r w:rsidRPr="00CF5752">
        <w:rPr>
          <w:rFonts w:eastAsia="Arial" w:cs="Times New Roman"/>
          <w:kern w:val="0"/>
          <w:sz w:val="28"/>
          <w:szCs w:val="28"/>
          <w:lang w:eastAsia="ru-RU" w:bidi="ar-SA"/>
        </w:rPr>
        <w:t xml:space="preserve">по предоставлению муниципальной услуги, и </w:t>
      </w: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иных нормативных правовых актов, устанавливающих требования</w:t>
      </w: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br/>
        <w:t xml:space="preserve">к предоставлению муниципальной услуги, а также за </w:t>
      </w:r>
      <w:r w:rsidRPr="00CF5752">
        <w:rPr>
          <w:rFonts w:eastAsia="Arial" w:cs="Times New Roman"/>
          <w:kern w:val="0"/>
          <w:sz w:val="28"/>
          <w:szCs w:val="28"/>
          <w:lang w:eastAsia="ru-RU" w:bidi="ar-SA"/>
        </w:rPr>
        <w:t xml:space="preserve">принятием решений (далее — текущий контроля) должностными лицами Уполномоченного органа осуществляется руководителем Уполномоченного органа </w:t>
      </w: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или лицом, исполняющим его обязанности (далее — должностное лицо, руководитель Уполномоченного органа).</w:t>
      </w:r>
    </w:p>
    <w:p w14:paraId="44A54EB8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 xml:space="preserve">Руководителем Уполномоченного органа текущий контроль осуществляется </w:t>
      </w:r>
      <w:r w:rsidRPr="00CF5752">
        <w:rPr>
          <w:rFonts w:eastAsia="Arial" w:cs="Times New Roman"/>
          <w:kern w:val="0"/>
          <w:sz w:val="28"/>
          <w:szCs w:val="28"/>
          <w:lang w:eastAsia="ru-RU" w:bidi="ar-SA"/>
        </w:rPr>
        <w:t xml:space="preserve">на постоянной основе, а также путем проведения плановых и внеплановых проверок по соблюдению и исполнению требований настоящего административного регламента, </w:t>
      </w: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нормативных правовых актов Российской Федерации и Приморского края.</w:t>
      </w:r>
    </w:p>
    <w:p w14:paraId="14C9C99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 результатам проведения текущего контроля р</w:t>
      </w:r>
      <w:r w:rsidRPr="00CF5752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уководитель Уполномоченного органа </w:t>
      </w: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в течение 5 рабочих дней со дня выявления отклонений, нарушений 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дают указания соответствующим должностным лицам по устранению выявленных отклонений, нарушений в</w:t>
      </w: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 </w:t>
      </w: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срок не более 10 рабочих дней со дня их выявления 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 контролируют их исполнение.</w:t>
      </w:r>
    </w:p>
    <w:p w14:paraId="1C46F95A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b/>
          <w:bCs/>
          <w:kern w:val="0"/>
          <w:sz w:val="28"/>
          <w:szCs w:val="28"/>
          <w:lang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Текущий контроль за руководителем Уполномоченного органа осуществляет </w:t>
      </w: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глава Анучинского муниципального округа.</w:t>
      </w:r>
    </w:p>
    <w:p w14:paraId="69D8A937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>25.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14:paraId="37E093AC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kern w:val="0"/>
          <w:sz w:val="28"/>
          <w:szCs w:val="28"/>
          <w:lang w:eastAsia="ru-RU" w:bidi="ar-SA"/>
        </w:rPr>
        <w:lastRenderedPageBreak/>
        <w:t>Контроль полноты и качества исполнения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 и подготовку ответов на обращения заявителей, содержащих жалобы на решения, действия (бездействие) должностных лиц.</w:t>
      </w:r>
    </w:p>
    <w:p w14:paraId="3D8E0E84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Проверки могут быть плановые и внеплановые.</w:t>
      </w:r>
    </w:p>
    <w:p w14:paraId="0DCFC06A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При проведении внеплановой или плановой проверки рассматриваются все вопросы, связанные с предоставлением муниципальной услуги (комплексные проверки), либо отдельные вопросы (тематическая проверка).</w:t>
      </w:r>
    </w:p>
    <w:p w14:paraId="7615498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Arial" w:cs="Times New Roman"/>
          <w:bCs/>
          <w:iCs/>
          <w:color w:val="000000"/>
          <w:kern w:val="0"/>
          <w:sz w:val="28"/>
          <w:szCs w:val="28"/>
          <w:lang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bidi="ar-SA"/>
        </w:rPr>
        <w:t>Внеплановая проверка проводится по конкретному обращению гражданина.</w:t>
      </w:r>
    </w:p>
    <w:p w14:paraId="29B34BB0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Arial" w:cs="Times New Roman"/>
          <w:bCs/>
          <w:iCs/>
          <w:color w:val="000000"/>
          <w:kern w:val="0"/>
          <w:sz w:val="28"/>
          <w:szCs w:val="28"/>
          <w:lang w:bidi="ar-SA"/>
        </w:rPr>
        <w:t xml:space="preserve">Порядок, периодичность проведения плановых и внеплановых проверок,  основания проведения проверок </w:t>
      </w:r>
      <w:r w:rsidRPr="00CF5752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устанавливаются нормативными правовыми актами администрации Анучинского муниципального округа, регулирующими порядок предоставления муниципальной услуги.</w:t>
      </w:r>
    </w:p>
    <w:p w14:paraId="5E6B71E2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 xml:space="preserve">Проведение плановых проверок министерством осуществляется с периодичностью не чаще одного раза в 3 года </w:t>
      </w:r>
      <w:r w:rsidRPr="00CF5752">
        <w:rPr>
          <w:rFonts w:eastAsia="Arial" w:cs="Times New Roman"/>
          <w:color w:val="000000"/>
          <w:kern w:val="0"/>
          <w:sz w:val="28"/>
          <w:szCs w:val="28"/>
          <w:lang w:bidi="ar-SA"/>
        </w:rPr>
        <w:t>на основании годовых планов работы министерства, утверждаемых приказом министерства.</w:t>
      </w:r>
    </w:p>
    <w:p w14:paraId="5AFCC7D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Arial" w:cs="Times New Roman"/>
          <w:b/>
          <w:bCs/>
          <w:kern w:val="0"/>
          <w:sz w:val="28"/>
          <w:szCs w:val="28"/>
          <w:lang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bidi="ar-SA"/>
        </w:rPr>
        <w:t>Результаты плановой или внеплановой проверки оформляются актом в</w:t>
      </w:r>
      <w:r w:rsidRPr="00CF5752">
        <w:rPr>
          <w:rFonts w:eastAsia="Arial" w:cs="Times New Roman"/>
          <w:b/>
          <w:bCs/>
          <w:color w:val="000000"/>
          <w:kern w:val="0"/>
          <w:sz w:val="28"/>
          <w:szCs w:val="28"/>
          <w:lang w:bidi="ar-SA"/>
        </w:rPr>
        <w:t> </w:t>
      </w:r>
      <w:r w:rsidRPr="00CF5752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>течение 15 рабочих дней после окончания проверки</w:t>
      </w:r>
      <w:r w:rsidRPr="00CF5752">
        <w:rPr>
          <w:rFonts w:eastAsia="Arial" w:cs="Times New Roman"/>
          <w:color w:val="000000"/>
          <w:kern w:val="0"/>
          <w:sz w:val="28"/>
          <w:szCs w:val="28"/>
          <w:lang w:bidi="ar-SA"/>
        </w:rPr>
        <w:t>, в котором отмечаются выявленные недостатки и предложения по их устранению </w:t>
      </w:r>
      <w:r w:rsidRPr="00CF5752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>в срок не более</w:t>
      </w:r>
      <w:r w:rsidRPr="00CF5752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br/>
        <w:t>30 рабочих дней со дня подписания акта</w:t>
      </w:r>
      <w:r w:rsidRPr="00CF5752">
        <w:rPr>
          <w:rFonts w:eastAsia="Arial" w:cs="Times New Roman"/>
          <w:color w:val="000000"/>
          <w:kern w:val="0"/>
          <w:sz w:val="28"/>
          <w:szCs w:val="28"/>
          <w:lang w:bidi="ar-SA"/>
        </w:rPr>
        <w:t>.</w:t>
      </w:r>
    </w:p>
    <w:p w14:paraId="2E8C3E2E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>26. Ответственность должностных лиц Уполномоченного органа, работников МФЦ, за решения и действия (бездействие), принимаемые (осуществляемые) в ходе предоставления муниципальной услуги.</w:t>
      </w:r>
    </w:p>
    <w:p w14:paraId="553A3CD5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По результатам текущего контроля, а также по результатам проведенных плановых и внеплановых проверок в случае выявления нарушений прав заявителей виновные лица привлекаются к дисциплинарной ответственности в установленном действующим законодательством порядке.</w:t>
      </w:r>
    </w:p>
    <w:p w14:paraId="363C943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Должностные лица Уполномоченного органа</w:t>
      </w:r>
      <w:r w:rsidRPr="00CF5752">
        <w:rPr>
          <w:rFonts w:eastAsia="Arial" w:cs="Times New Roman"/>
          <w:b/>
          <w:bCs/>
          <w:color w:val="000000"/>
          <w:kern w:val="0"/>
          <w:sz w:val="28"/>
          <w:szCs w:val="28"/>
          <w:lang w:eastAsia="ru-RU" w:bidi="ar-SA"/>
        </w:rPr>
        <w:t xml:space="preserve">,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работники МФЦ несут персональную ответственность за соблюдение порядка и сроков предоставления муниципальной услуги, за решения и действия (бездействие), принимаемые (осуществляемые) в ходе предоставления муниципальной услуги.</w:t>
      </w:r>
    </w:p>
    <w:p w14:paraId="4D0EDDD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Персональная ответственность должностных лиц за соблюдение сроков и порядка проведения административных процедур, установленных настоящим административным регламентом, закрепляется в их должностных регламентах.</w:t>
      </w:r>
    </w:p>
    <w:p w14:paraId="4E617578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b/>
          <w:bCs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 xml:space="preserve">Нарушение должностным лицом Уполномоченного органа, осуществляющим деятельность по предоставлению муниципальной услуги, настоящего административного регламента, повлекшее непредоставление муниципальной услуги заявителю либо предоставление муниципальной услуги заявителю с нарушением установленных сроков, если эти действия (бездействие) не содержат уголовно наказуемого деяния, влечет административную ответственность, установленную статьей 2.1 Закона </w:t>
      </w: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lastRenderedPageBreak/>
        <w:t>Приморского края от 5 марта 2007 года № 44-КЗ «Об административных правонарушениях в Приморском крае».</w:t>
      </w:r>
    </w:p>
    <w:p w14:paraId="0BE459CF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b/>
          <w:bCs/>
          <w:color w:val="000000"/>
          <w:kern w:val="0"/>
          <w:sz w:val="28"/>
          <w:szCs w:val="28"/>
          <w:lang w:eastAsia="ru-RU" w:bidi="ar-SA"/>
        </w:rPr>
        <w:t>27. 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14:paraId="52560C2D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Установленные формы отчетности о предоставлении муниципальной услуги должны подвергаться анализу.</w:t>
      </w:r>
    </w:p>
    <w:p w14:paraId="4A1DFA1B" w14:textId="77777777" w:rsidR="00CF5752" w:rsidRPr="00CF5752" w:rsidRDefault="00CF5752" w:rsidP="00CF5752">
      <w:pPr>
        <w:overflowPunct w:val="0"/>
        <w:ind w:firstLine="709"/>
        <w:jc w:val="both"/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По результатам текущего контроля, а также по результатам проведенных плановых и внеплановых проверок, анализа должны быть осуществлены необходимые меры по устранению недостатков в предоставлении муниципальной услуги.</w:t>
      </w:r>
    </w:p>
    <w:p w14:paraId="7B10BCE4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Arial" w:cs="Times New Roman"/>
          <w:color w:val="000000"/>
          <w:kern w:val="0"/>
          <w:sz w:val="28"/>
          <w:szCs w:val="28"/>
          <w:lang w:bidi="ar-SA"/>
        </w:rPr>
      </w:pPr>
    </w:p>
    <w:p w14:paraId="4C2B63EC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V</w:t>
      </w: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Досудебный (внесудебный) порядок обжалования решений</w:t>
      </w:r>
    </w:p>
    <w:p w14:paraId="37A5408F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и действий (бездействия) Уполномоченного органа, МФЦ, </w:t>
      </w:r>
    </w:p>
    <w:p w14:paraId="59AA7009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а также должностных лиц Уполномоченного органа, </w:t>
      </w:r>
    </w:p>
    <w:p w14:paraId="7A98EB0C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муниципальных служащих, работников МФЦ</w:t>
      </w:r>
    </w:p>
    <w:p w14:paraId="577E2D22" w14:textId="77777777" w:rsidR="00CF5752" w:rsidRPr="00CF5752" w:rsidRDefault="00CF5752" w:rsidP="00CF5752">
      <w:pPr>
        <w:overflowPunct w:val="0"/>
        <w:ind w:firstLine="709"/>
        <w:jc w:val="center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</w:p>
    <w:p w14:paraId="1E966245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28. Способы информирования заявителей о порядке досудебного (внесудебного) обжалования.</w:t>
      </w:r>
    </w:p>
    <w:p w14:paraId="0A44C0A5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Информацию о порядке </w:t>
      </w:r>
      <w:r w:rsidRPr="00CF5752">
        <w:rPr>
          <w:rFonts w:eastAsia="Tahoma" w:cs="Times New Roman"/>
          <w:bCs/>
          <w:color w:val="000000"/>
          <w:kern w:val="0"/>
          <w:sz w:val="28"/>
          <w:szCs w:val="28"/>
          <w:lang w:eastAsia="ru-RU" w:bidi="ar-SA"/>
        </w:rPr>
        <w:t xml:space="preserve">досудебного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(внесудебного) обжалования заявитель может получить:</w:t>
      </w:r>
    </w:p>
    <w:p w14:paraId="0A9F29AD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на информационных стендах, расположенных в Уполномоченном органе, в МФЦ;</w:t>
      </w:r>
    </w:p>
    <w:p w14:paraId="170E7A03" w14:textId="77777777" w:rsidR="00CF5752" w:rsidRPr="00CF5752" w:rsidRDefault="00CF5752" w:rsidP="00CF5752">
      <w:pPr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на Интернет-сайтах, на официальном сайте МФЦ, Едином портале, Региональном портале, в Реестре;</w:t>
      </w:r>
    </w:p>
    <w:p w14:paraId="216B865B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устной форме либо письменной форме, в том числе направив обращение в электронной форме на адрес электронной почты, в зависимости от способа обращения в Уполномоченный орган, МФЦ;</w:t>
      </w:r>
    </w:p>
    <w:p w14:paraId="350E0C8D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>по телефону в Уполномоченном органе.</w:t>
      </w:r>
    </w:p>
    <w:p w14:paraId="77045F9A" w14:textId="77777777" w:rsidR="00CF5752" w:rsidRPr="00CF5752" w:rsidRDefault="00CF5752" w:rsidP="00CF5752">
      <w:pPr>
        <w:overflowPunct w:val="0"/>
        <w:ind w:firstLine="709"/>
        <w:jc w:val="both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29. Формы и способы подачи заявителями жалобы.</w:t>
      </w:r>
    </w:p>
    <w:p w14:paraId="7DD483B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>Решения и действия (бездействие) Уполномоченного органа,  должностных лиц,  принятые (осуществляемые) в ходе предоставления муниципальной услуги на основании настоящего административного регламента, могут быть обжалованы заявителем (уполномоченным представителем) в досудебном (внесудебном) порядке.</w:t>
      </w:r>
    </w:p>
    <w:p w14:paraId="5CCEDFF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Жалоба может быть направлена (принята):</w:t>
      </w:r>
    </w:p>
    <w:p w14:paraId="0773261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а) по почте;</w:t>
      </w:r>
    </w:p>
    <w:p w14:paraId="67899AB2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б) через МФЦ;</w:t>
      </w:r>
    </w:p>
    <w:p w14:paraId="2500840B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в) с использованием информационно-телекоммуникационной сети «Интернет», в том числе:</w:t>
      </w:r>
    </w:p>
    <w:p w14:paraId="1FD66A9F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Интернет-сайтов;</w:t>
      </w:r>
    </w:p>
    <w:p w14:paraId="7FC51A51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сайта МФЦ (в случае если предметом жалобы являются решения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br/>
        <w:t>и действия (бездействие) МФЦ, работников МФЦ);</w:t>
      </w:r>
    </w:p>
    <w:p w14:paraId="478F9D58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г) с использованием Единого портала, Регионального портала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br/>
        <w:t xml:space="preserve">(за исключением жалоб на решения и действия (бездействие) МФЦ, </w:t>
      </w: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lastRenderedPageBreak/>
        <w:t>работников МФЦ);</w:t>
      </w:r>
    </w:p>
    <w:p w14:paraId="6B9425FD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д) при личном приеме заявителя.</w:t>
      </w:r>
    </w:p>
    <w:p w14:paraId="2D823FC4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Жалоба на решения и (или) действия (бездействие) должностных лиц Уполномоченного органа может быть подана в письменной форме на бумажном носителе руководителю Уполномоченного органа, по почте или лично в часы приема.</w:t>
      </w:r>
    </w:p>
    <w:p w14:paraId="78D5088F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Жалоба на решения и (или) действия (бездействие) Уполномоченного органа может быть подана на бумажном носителе главе администрации муниципального образования, в письменной форме по почте или лично в часы приема.</w:t>
      </w:r>
    </w:p>
    <w:p w14:paraId="1FB6454C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>Заявитель (уполномоченный представитель) вправе обратиться с жалобой в случаях, предусмотренных  статьей 11.1 Ф</w:t>
      </w:r>
      <w:r w:rsidRPr="00CF5752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едерального закона № 210-ФЗ.</w:t>
      </w:r>
    </w:p>
    <w:p w14:paraId="2E8D2517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ahoma" w:cs="Times New Roman"/>
          <w:b/>
          <w:bCs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 xml:space="preserve">Особенности подачи и рассмотрения жалоб на решения и действия (бездействие) Уполномоченного органа, должностных лиц Уполномоченного органа устанавливаются нормативными правовыми актами администрации Анучинского муниципального округа, регулирующими порядок предоставления муниципальной услуги. </w:t>
      </w:r>
    </w:p>
    <w:p w14:paraId="77D4AAD5" w14:textId="77777777" w:rsidR="00CF5752" w:rsidRPr="00CF5752" w:rsidRDefault="00CF5752" w:rsidP="00CF5752">
      <w:pPr>
        <w:widowControl w:val="0"/>
        <w:overflowPunct w:val="0"/>
        <w:ind w:firstLine="567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30. Жалоба на решения и (или) действия (бездействие) МФЦ, работника МФЦ.</w:t>
      </w:r>
    </w:p>
    <w:p w14:paraId="34AAB886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Жалоба на решения и (или)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приеме заявителя.</w:t>
      </w:r>
    </w:p>
    <w:p w14:paraId="1475ABFF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Жалобы на решения и (или) действия (бездействие) МФЦ, его руководителя подаются в министерство цифрового развития и связи Приморского края.</w:t>
      </w:r>
    </w:p>
    <w:p w14:paraId="01541BC6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</w:pP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Жалоба на решения и (или) действия (бездействие) работника МФЦ подаются руководителю МФЦ.</w:t>
      </w:r>
    </w:p>
    <w:p w14:paraId="12BA2F02" w14:textId="77777777" w:rsidR="00CF5752" w:rsidRPr="00CF5752" w:rsidRDefault="00CF5752" w:rsidP="00CF5752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CF5752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Срок и порядок рассмотрения жалоб на решение и (или) действия (бездействие) работника МФЦ предусмотрены статьей 11.2 Федерального закона № 210-ФЗ.</w:t>
      </w:r>
    </w:p>
    <w:p w14:paraId="0BAA1C6C" w14:textId="77777777" w:rsidR="00CF5752" w:rsidRPr="00CF5752" w:rsidRDefault="00CF5752" w:rsidP="00CF5752">
      <w:pPr>
        <w:overflowPunct w:val="0"/>
        <w:autoSpaceDE w:val="0"/>
        <w:autoSpaceDN w:val="0"/>
        <w:adjustRightInd w:val="0"/>
        <w:ind w:firstLine="72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По результатам рассмотрения жалобы принимается одно из следующих решений:</w:t>
      </w:r>
    </w:p>
    <w:p w14:paraId="18111F29" w14:textId="77777777" w:rsidR="00CF5752" w:rsidRPr="00CF5752" w:rsidRDefault="00CF5752" w:rsidP="00CF5752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или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3E52166" w14:textId="77777777" w:rsidR="00CF5752" w:rsidRPr="00CF5752" w:rsidRDefault="00CF5752" w:rsidP="00CF5752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удовлетворении жалобы отказывается.</w:t>
      </w:r>
    </w:p>
    <w:p w14:paraId="683F42C5" w14:textId="77777777" w:rsidR="00CF5752" w:rsidRPr="00CF5752" w:rsidRDefault="00CF5752" w:rsidP="00CF5752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bookmarkStart w:id="10" w:name="Par4"/>
      <w:bookmarkEnd w:id="10"/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lastRenderedPageBreak/>
        <w:t>Не позднее дня,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5DF179B3" w14:textId="77777777" w:rsidR="00CF5752" w:rsidRPr="00CF5752" w:rsidRDefault="00CF5752" w:rsidP="00CF5752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13D6A4B7" w14:textId="77777777" w:rsidR="00CF5752" w:rsidRPr="00CF5752" w:rsidRDefault="00CF5752" w:rsidP="00CF5752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2C79CE68" w14:textId="77777777" w:rsidR="00CF5752" w:rsidRPr="00CF5752" w:rsidRDefault="00CF5752" w:rsidP="00CF5752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CF5752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57F04206" w14:textId="77777777" w:rsidR="00CF5752" w:rsidRPr="00CF5752" w:rsidRDefault="00CF5752" w:rsidP="00CF5752">
      <w:pPr>
        <w:overflowPunct w:val="0"/>
        <w:ind w:firstLine="85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3721BCA4" w14:textId="77777777" w:rsidR="00CF5752" w:rsidRPr="00CF5752" w:rsidRDefault="00CF5752" w:rsidP="00CF5752">
      <w:pPr>
        <w:overflowPunct w:val="0"/>
        <w:ind w:firstLine="850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</w:pPr>
    </w:p>
    <w:p w14:paraId="244EBEF7" w14:textId="77777777" w:rsidR="00CF5752" w:rsidRPr="00CF5752" w:rsidRDefault="00CF5752" w:rsidP="00CF5752">
      <w:pPr>
        <w:overflowPunct w:val="0"/>
        <w:ind w:firstLine="85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7C00C5F8" w14:textId="77777777" w:rsidR="00CF5752" w:rsidRPr="00CF5752" w:rsidRDefault="00CF5752" w:rsidP="00CF5752">
      <w:pPr>
        <w:overflowPunct w:val="0"/>
        <w:ind w:firstLine="850"/>
        <w:jc w:val="center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44B7BCCB" w14:textId="77777777" w:rsidR="00CF5752" w:rsidRPr="00CF5752" w:rsidRDefault="00CF5752" w:rsidP="00CF5752">
      <w:pPr>
        <w:overflowPunct w:val="0"/>
        <w:ind w:firstLine="850"/>
        <w:jc w:val="center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57D2A1C5" w14:textId="77777777" w:rsidR="00CF5752" w:rsidRPr="00CF5752" w:rsidRDefault="00CF5752" w:rsidP="00CF5752">
      <w:pPr>
        <w:overflowPunct w:val="0"/>
        <w:ind w:firstLine="85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4694DD3B" w14:textId="77777777" w:rsidR="00CF5752" w:rsidRPr="00CF5752" w:rsidRDefault="00CF5752" w:rsidP="00CF5752">
      <w:pPr>
        <w:overflowPunct w:val="0"/>
        <w:ind w:firstLine="85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57F7F208" w14:textId="77777777" w:rsidR="00CF5752" w:rsidRPr="00CF5752" w:rsidRDefault="00CF5752" w:rsidP="00CF5752">
      <w:pPr>
        <w:overflowPunct w:val="0"/>
        <w:ind w:firstLine="850"/>
        <w:jc w:val="center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5AA80688" w14:textId="77777777" w:rsidR="00CF5752" w:rsidRDefault="00CF5752">
      <w:pPr>
        <w:spacing w:before="280" w:after="280" w:line="360" w:lineRule="auto"/>
        <w:jc w:val="both"/>
        <w:rPr>
          <w:rFonts w:cs="Times New Roman"/>
          <w:sz w:val="26"/>
          <w:szCs w:val="26"/>
        </w:rPr>
      </w:pPr>
    </w:p>
    <w:p w14:paraId="074AE25A" w14:textId="77777777" w:rsidR="009A053B" w:rsidRDefault="009A053B">
      <w:pPr>
        <w:spacing w:line="360" w:lineRule="auto"/>
        <w:jc w:val="both"/>
        <w:rPr>
          <w:sz w:val="26"/>
          <w:szCs w:val="26"/>
        </w:rPr>
      </w:pPr>
    </w:p>
    <w:p w14:paraId="77F784AB" w14:textId="77777777" w:rsidR="009A053B" w:rsidRDefault="009A053B">
      <w:pPr>
        <w:spacing w:line="360" w:lineRule="auto"/>
        <w:jc w:val="both"/>
        <w:rPr>
          <w:sz w:val="26"/>
          <w:szCs w:val="26"/>
        </w:rPr>
      </w:pPr>
    </w:p>
    <w:p w14:paraId="6DA99B84" w14:textId="77777777" w:rsidR="009A053B" w:rsidRDefault="009A053B">
      <w:pPr>
        <w:spacing w:line="360" w:lineRule="auto"/>
        <w:jc w:val="both"/>
        <w:rPr>
          <w:sz w:val="26"/>
          <w:szCs w:val="26"/>
        </w:rPr>
      </w:pPr>
    </w:p>
    <w:p w14:paraId="1EBFF97C" w14:textId="77777777" w:rsidR="009A053B" w:rsidRDefault="009A053B">
      <w:pPr>
        <w:spacing w:line="360" w:lineRule="auto"/>
        <w:jc w:val="both"/>
        <w:rPr>
          <w:sz w:val="26"/>
          <w:szCs w:val="26"/>
        </w:rPr>
      </w:pPr>
    </w:p>
    <w:p w14:paraId="45D2DE7E" w14:textId="77777777" w:rsidR="009A053B" w:rsidRDefault="009A053B">
      <w:pPr>
        <w:ind w:firstLine="540"/>
        <w:jc w:val="center"/>
        <w:rPr>
          <w:sz w:val="26"/>
          <w:szCs w:val="26"/>
        </w:rPr>
      </w:pPr>
    </w:p>
    <w:p w14:paraId="45AE5673" w14:textId="77777777" w:rsidR="009A053B" w:rsidRDefault="009A053B">
      <w:pPr>
        <w:spacing w:before="280" w:after="280" w:line="360" w:lineRule="auto"/>
        <w:jc w:val="both"/>
        <w:rPr>
          <w:sz w:val="26"/>
          <w:szCs w:val="26"/>
        </w:rPr>
      </w:pPr>
    </w:p>
    <w:sectPr w:rsidR="009A053B">
      <w:headerReference w:type="default" r:id="rId10"/>
      <w:headerReference w:type="first" r:id="rId11"/>
      <w:pgSz w:w="11906" w:h="16838"/>
      <w:pgMar w:top="1134" w:right="907" w:bottom="1134" w:left="142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E197A" w14:textId="77777777" w:rsidR="00A42DBF" w:rsidRDefault="00A42DBF">
      <w:r>
        <w:separator/>
      </w:r>
    </w:p>
  </w:endnote>
  <w:endnote w:type="continuationSeparator" w:id="0">
    <w:p w14:paraId="76583902" w14:textId="77777777" w:rsidR="00A42DBF" w:rsidRDefault="00A42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1"/>
    <w:family w:val="roman"/>
    <w:pitch w:val="default"/>
  </w:font>
  <w:font w:name="Droid Sans Fallback">
    <w:altName w:val="Segoe Print"/>
    <w:charset w:val="00"/>
    <w:family w:val="auto"/>
    <w:pitch w:val="default"/>
  </w:font>
  <w:font w:name="Droid Sans Devanagar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Han Sans CN Regular">
    <w:altName w:val="Arial Unicode MS"/>
    <w:charset w:val="01"/>
    <w:family w:val="auto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10010" w14:textId="77777777" w:rsidR="00A42DBF" w:rsidRDefault="00A42DBF">
      <w:r>
        <w:separator/>
      </w:r>
    </w:p>
  </w:footnote>
  <w:footnote w:type="continuationSeparator" w:id="0">
    <w:p w14:paraId="57F08982" w14:textId="77777777" w:rsidR="00A42DBF" w:rsidRDefault="00A42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CEF53" w14:textId="77777777" w:rsidR="00CF5752" w:rsidRDefault="00CF5752">
    <w:pPr>
      <w:pStyle w:val="ad"/>
      <w:jc w:val="center"/>
    </w:pPr>
    <w:r>
      <w:rPr>
        <w:rFonts w:ascii="Times New Roman" w:hAnsi="Times New Roman" w:cs="Times New Roman"/>
        <w:sz w:val="26"/>
        <w:szCs w:val="26"/>
      </w:rPr>
      <w:fldChar w:fldCharType="begin"/>
    </w:r>
    <w:r>
      <w:rPr>
        <w:rFonts w:ascii="Times New Roman" w:hAnsi="Times New Roman" w:cs="Times New Roman"/>
        <w:sz w:val="26"/>
        <w:szCs w:val="26"/>
      </w:rPr>
      <w:instrText xml:space="preserve"> PAGE </w:instrText>
    </w:r>
    <w:r>
      <w:rPr>
        <w:rFonts w:ascii="Times New Roman" w:hAnsi="Times New Roman" w:cs="Times New Roman"/>
        <w:sz w:val="26"/>
        <w:szCs w:val="26"/>
      </w:rPr>
      <w:fldChar w:fldCharType="separate"/>
    </w:r>
    <w:r>
      <w:rPr>
        <w:rFonts w:ascii="Times New Roman" w:hAnsi="Times New Roman" w:cs="Times New Roman"/>
        <w:sz w:val="26"/>
        <w:szCs w:val="26"/>
      </w:rPr>
      <w:t>31</w:t>
    </w:r>
    <w:r>
      <w:rPr>
        <w:rFonts w:ascii="Times New Roman" w:hAnsi="Times New Roman" w:cs="Times New Roman"/>
        <w:sz w:val="26"/>
        <w:szCs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358A9" w14:textId="77777777" w:rsidR="00CF5752" w:rsidRDefault="00CF575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447D44"/>
    <w:multiLevelType w:val="singleLevel"/>
    <w:tmpl w:val="78447D44"/>
    <w:lvl w:ilvl="0">
      <w:start w:val="1"/>
      <w:numFmt w:val="decimal"/>
      <w:suff w:val="space"/>
      <w:lvlText w:val="%1."/>
      <w:lvlJc w:val="left"/>
    </w:lvl>
  </w:abstractNum>
  <w:num w:numId="1" w16cid:durableId="30848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53B"/>
    <w:rsid w:val="00280A78"/>
    <w:rsid w:val="006A4BDD"/>
    <w:rsid w:val="009A053B"/>
    <w:rsid w:val="00A42DBF"/>
    <w:rsid w:val="00CF5752"/>
    <w:rsid w:val="00F9377D"/>
    <w:rsid w:val="00FC2BF6"/>
    <w:rsid w:val="086F08D3"/>
    <w:rsid w:val="218D7E8E"/>
    <w:rsid w:val="3DD37562"/>
    <w:rsid w:val="6CE2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6731"/>
  <w15:docId w15:val="{DCE5EA52-7CEE-4C36-A3BD-DD492ED9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NSimSun" w:hAnsi="Times New Roman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8" w:unhideWhenUsed="1" w:qFormat="1"/>
    <w:lsdException w:name="footer" w:semiHidden="1" w:uiPriority="67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67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67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68" w:unhideWhenUsed="1" w:qFormat="1"/>
    <w:lsdException w:name="FollowedHyperlink" w:semiHidden="1" w:unhideWhenUsed="1"/>
    <w:lsdException w:name="Strong" w:uiPriority="67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/>
      <w:sz w:val="16"/>
      <w:szCs w:val="14"/>
    </w:rPr>
  </w:style>
  <w:style w:type="paragraph" w:styleId="2">
    <w:name w:val="Body Text 2"/>
    <w:basedOn w:val="a"/>
    <w:uiPriority w:val="99"/>
    <w:semiHidden/>
    <w:unhideWhenUsed/>
    <w:qFormat/>
    <w:pPr>
      <w:spacing w:after="120" w:line="480" w:lineRule="auto"/>
    </w:pPr>
    <w:rPr>
      <w:szCs w:val="21"/>
    </w:rPr>
  </w:style>
  <w:style w:type="paragraph" w:styleId="3">
    <w:name w:val="Body Text Indent 3"/>
    <w:basedOn w:val="a"/>
    <w:uiPriority w:val="99"/>
    <w:semiHidden/>
    <w:unhideWhenUsed/>
    <w:qFormat/>
    <w:pPr>
      <w:spacing w:after="120"/>
      <w:ind w:left="283"/>
    </w:pPr>
    <w:rPr>
      <w:sz w:val="16"/>
      <w:szCs w:val="14"/>
    </w:r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5">
    <w:name w:val="Body Text"/>
    <w:basedOn w:val="a"/>
    <w:uiPriority w:val="67"/>
    <w:qFormat/>
    <w:pPr>
      <w:spacing w:after="140" w:line="276" w:lineRule="auto"/>
    </w:pPr>
  </w:style>
  <w:style w:type="paragraph" w:styleId="a6">
    <w:name w:val="index heading"/>
    <w:basedOn w:val="a"/>
    <w:qFormat/>
    <w:pPr>
      <w:suppressLineNumbers/>
    </w:pPr>
  </w:style>
  <w:style w:type="paragraph" w:styleId="a7">
    <w:name w:val="Title"/>
    <w:basedOn w:val="a"/>
    <w:next w:val="a5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8">
    <w:name w:val="List"/>
    <w:basedOn w:val="a5"/>
    <w:uiPriority w:val="67"/>
    <w:qFormat/>
  </w:style>
  <w:style w:type="paragraph" w:styleId="20">
    <w:name w:val="Body Text Indent 2"/>
    <w:basedOn w:val="a"/>
    <w:uiPriority w:val="99"/>
    <w:unhideWhenUsed/>
    <w:qFormat/>
    <w:pPr>
      <w:spacing w:after="120" w:line="480" w:lineRule="auto"/>
      <w:ind w:left="283"/>
    </w:pPr>
    <w:rPr>
      <w:szCs w:val="21"/>
    </w:rPr>
  </w:style>
  <w:style w:type="character" w:customStyle="1" w:styleId="21">
    <w:name w:val="Основной текст 2 Знак"/>
    <w:basedOn w:val="a0"/>
    <w:uiPriority w:val="99"/>
    <w:semiHidden/>
    <w:qFormat/>
    <w:rPr>
      <w:szCs w:val="21"/>
    </w:rPr>
  </w:style>
  <w:style w:type="character" w:customStyle="1" w:styleId="22">
    <w:name w:val="Основной текст с отступом 2 Знак"/>
    <w:basedOn w:val="a0"/>
    <w:uiPriority w:val="99"/>
    <w:qFormat/>
    <w:rPr>
      <w:szCs w:val="21"/>
    </w:rPr>
  </w:style>
  <w:style w:type="character" w:customStyle="1" w:styleId="a9">
    <w:name w:val="Основной текст Знак"/>
    <w:basedOn w:val="a0"/>
    <w:qFormat/>
  </w:style>
  <w:style w:type="character" w:customStyle="1" w:styleId="aa">
    <w:name w:val="Текст выноски Знак"/>
    <w:basedOn w:val="a0"/>
    <w:uiPriority w:val="67"/>
    <w:qFormat/>
    <w:rPr>
      <w:rFonts w:ascii="Tahoma" w:hAnsi="Tahoma"/>
      <w:sz w:val="16"/>
      <w:szCs w:val="14"/>
    </w:rPr>
  </w:style>
  <w:style w:type="character" w:customStyle="1" w:styleId="30">
    <w:name w:val="Основной текст с отступом 3 Знак"/>
    <w:basedOn w:val="a0"/>
    <w:uiPriority w:val="99"/>
    <w:semiHidden/>
    <w:qFormat/>
    <w:rPr>
      <w:sz w:val="16"/>
      <w:szCs w:val="14"/>
    </w:rPr>
  </w:style>
  <w:style w:type="character" w:customStyle="1" w:styleId="-">
    <w:name w:val="Интернет-ссылка"/>
    <w:qFormat/>
    <w:rPr>
      <w:color w:val="0000FF"/>
      <w:u w:val="single"/>
    </w:rPr>
  </w:style>
  <w:style w:type="paragraph" w:customStyle="1" w:styleId="1">
    <w:name w:val="Заголовок1"/>
    <w:basedOn w:val="a"/>
    <w:next w:val="a5"/>
    <w:uiPriority w:val="67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0">
    <w:name w:val="Указатель1"/>
    <w:basedOn w:val="a"/>
    <w:uiPriority w:val="67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uiPriority w:val="6"/>
    <w:qFormat/>
    <w:pPr>
      <w:widowControl w:val="0"/>
      <w:suppressAutoHyphens/>
    </w:pPr>
    <w:rPr>
      <w:rFonts w:ascii="Arial" w:eastAsia="Times New Roman" w:hAnsi="Arial" w:cs="Arial"/>
      <w:kern w:val="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CF5752"/>
  </w:style>
  <w:style w:type="character" w:styleId="ab">
    <w:name w:val="Hyperlink"/>
    <w:basedOn w:val="12"/>
    <w:uiPriority w:val="68"/>
    <w:qFormat/>
    <w:rsid w:val="00CF5752"/>
    <w:rPr>
      <w:color w:val="0563C1"/>
      <w:u w:val="single"/>
    </w:rPr>
  </w:style>
  <w:style w:type="character" w:customStyle="1" w:styleId="12">
    <w:name w:val="Основной шрифт абзаца1"/>
    <w:uiPriority w:val="67"/>
    <w:qFormat/>
    <w:rsid w:val="00CF5752"/>
  </w:style>
  <w:style w:type="character" w:styleId="ac">
    <w:name w:val="Strong"/>
    <w:uiPriority w:val="67"/>
    <w:qFormat/>
    <w:rsid w:val="00CF5752"/>
    <w:rPr>
      <w:b/>
      <w:bCs/>
    </w:rPr>
  </w:style>
  <w:style w:type="paragraph" w:styleId="ad">
    <w:name w:val="header"/>
    <w:basedOn w:val="a"/>
    <w:link w:val="ae"/>
    <w:uiPriority w:val="68"/>
    <w:qFormat/>
    <w:rsid w:val="00CF5752"/>
    <w:pPr>
      <w:tabs>
        <w:tab w:val="center" w:pos="4677"/>
        <w:tab w:val="right" w:pos="9355"/>
      </w:tabs>
      <w:overflowPunct w:val="0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character" w:customStyle="1" w:styleId="ae">
    <w:name w:val="Верхний колонтитул Знак"/>
    <w:basedOn w:val="a0"/>
    <w:link w:val="ad"/>
    <w:uiPriority w:val="68"/>
    <w:qFormat/>
    <w:rsid w:val="00CF5752"/>
    <w:rPr>
      <w:rFonts w:ascii="Calibri" w:eastAsia="Tahoma" w:hAnsi="Calibri" w:cs="Tahoma"/>
      <w:sz w:val="22"/>
      <w:szCs w:val="22"/>
    </w:rPr>
  </w:style>
  <w:style w:type="paragraph" w:styleId="af">
    <w:name w:val="footer"/>
    <w:basedOn w:val="a"/>
    <w:link w:val="af0"/>
    <w:uiPriority w:val="67"/>
    <w:qFormat/>
    <w:rsid w:val="00CF5752"/>
    <w:pPr>
      <w:tabs>
        <w:tab w:val="center" w:pos="4677"/>
        <w:tab w:val="right" w:pos="9355"/>
      </w:tabs>
      <w:overflowPunct w:val="0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character" w:customStyle="1" w:styleId="af0">
    <w:name w:val="Нижний колонтитул Знак"/>
    <w:basedOn w:val="a0"/>
    <w:link w:val="af"/>
    <w:uiPriority w:val="67"/>
    <w:qFormat/>
    <w:rsid w:val="00CF5752"/>
    <w:rPr>
      <w:rFonts w:ascii="Calibri" w:eastAsia="Tahoma" w:hAnsi="Calibri" w:cs="Tahoma"/>
      <w:sz w:val="22"/>
      <w:szCs w:val="22"/>
    </w:rPr>
  </w:style>
  <w:style w:type="character" w:customStyle="1" w:styleId="13">
    <w:name w:val="Знак примечания1"/>
    <w:basedOn w:val="12"/>
    <w:uiPriority w:val="67"/>
    <w:qFormat/>
    <w:rsid w:val="00CF5752"/>
    <w:rPr>
      <w:sz w:val="16"/>
      <w:szCs w:val="16"/>
    </w:rPr>
  </w:style>
  <w:style w:type="character" w:customStyle="1" w:styleId="af1">
    <w:name w:val="Текст примечания Знак"/>
    <w:basedOn w:val="12"/>
    <w:uiPriority w:val="67"/>
    <w:qFormat/>
    <w:rsid w:val="00CF5752"/>
    <w:rPr>
      <w:sz w:val="20"/>
      <w:szCs w:val="20"/>
    </w:rPr>
  </w:style>
  <w:style w:type="character" w:customStyle="1" w:styleId="af2">
    <w:name w:val="Тема примечания Знак"/>
    <w:basedOn w:val="af1"/>
    <w:uiPriority w:val="67"/>
    <w:qFormat/>
    <w:rsid w:val="00CF5752"/>
    <w:rPr>
      <w:b/>
      <w:bCs/>
      <w:sz w:val="20"/>
      <w:szCs w:val="20"/>
    </w:rPr>
  </w:style>
  <w:style w:type="character" w:customStyle="1" w:styleId="14">
    <w:name w:val="Неразрешенное упоминание1"/>
    <w:basedOn w:val="12"/>
    <w:uiPriority w:val="68"/>
    <w:qFormat/>
    <w:rsid w:val="00CF5752"/>
    <w:rPr>
      <w:color w:val="605E5C"/>
    </w:rPr>
  </w:style>
  <w:style w:type="character" w:customStyle="1" w:styleId="af3">
    <w:name w:val="Цветовое выделение для Текст"/>
    <w:uiPriority w:val="67"/>
    <w:qFormat/>
    <w:rsid w:val="00CF5752"/>
  </w:style>
  <w:style w:type="paragraph" w:customStyle="1" w:styleId="15">
    <w:name w:val="Текст примечания1"/>
    <w:basedOn w:val="a"/>
    <w:uiPriority w:val="6"/>
    <w:qFormat/>
    <w:rsid w:val="00CF5752"/>
    <w:pPr>
      <w:overflowPunct w:val="0"/>
      <w:spacing w:after="160"/>
    </w:pPr>
    <w:rPr>
      <w:rFonts w:ascii="Calibri" w:eastAsia="Tahoma" w:hAnsi="Calibri" w:cs="Tahoma"/>
      <w:kern w:val="0"/>
      <w:sz w:val="20"/>
      <w:szCs w:val="20"/>
      <w:lang w:eastAsia="ru-RU" w:bidi="ar-SA"/>
    </w:rPr>
  </w:style>
  <w:style w:type="paragraph" w:customStyle="1" w:styleId="16">
    <w:name w:val="Тема примечания1"/>
    <w:basedOn w:val="15"/>
    <w:next w:val="15"/>
    <w:uiPriority w:val="6"/>
    <w:qFormat/>
    <w:rsid w:val="00CF5752"/>
    <w:rPr>
      <w:b/>
      <w:bCs/>
    </w:rPr>
  </w:style>
  <w:style w:type="paragraph" w:customStyle="1" w:styleId="17">
    <w:name w:val="Текст выноски1"/>
    <w:basedOn w:val="a"/>
    <w:uiPriority w:val="6"/>
    <w:qFormat/>
    <w:rsid w:val="00CF5752"/>
    <w:pPr>
      <w:overflowPunct w:val="0"/>
    </w:pPr>
    <w:rPr>
      <w:rFonts w:ascii="Tahoma" w:eastAsia="Tahoma" w:hAnsi="Tahoma" w:cs="Tahoma"/>
      <w:kern w:val="0"/>
      <w:sz w:val="16"/>
      <w:szCs w:val="16"/>
      <w:lang w:eastAsia="ru-RU" w:bidi="ar-SA"/>
    </w:rPr>
  </w:style>
  <w:style w:type="paragraph" w:customStyle="1" w:styleId="af4">
    <w:name w:val="Верхний и нижний колонтитулы"/>
    <w:basedOn w:val="a"/>
    <w:uiPriority w:val="68"/>
    <w:qFormat/>
    <w:rsid w:val="00CF5752"/>
    <w:pPr>
      <w:overflowPunct w:val="0"/>
      <w:spacing w:after="160" w:line="252" w:lineRule="auto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paragraph" w:customStyle="1" w:styleId="af5">
    <w:name w:val="Колонтитул"/>
    <w:basedOn w:val="a"/>
    <w:uiPriority w:val="67"/>
    <w:qFormat/>
    <w:rsid w:val="00CF5752"/>
    <w:pPr>
      <w:suppressLineNumbers/>
      <w:tabs>
        <w:tab w:val="center" w:pos="4819"/>
        <w:tab w:val="right" w:pos="9638"/>
      </w:tabs>
      <w:overflowPunct w:val="0"/>
      <w:spacing w:after="160" w:line="252" w:lineRule="auto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paragraph" w:customStyle="1" w:styleId="af6">
    <w:name w:val="Содержимое таблицы"/>
    <w:basedOn w:val="a"/>
    <w:uiPriority w:val="67"/>
    <w:qFormat/>
    <w:rsid w:val="00CF5752"/>
    <w:pPr>
      <w:suppressLineNumbers/>
      <w:overflowPunct w:val="0"/>
      <w:spacing w:after="160" w:line="252" w:lineRule="auto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paragraph" w:customStyle="1" w:styleId="ConsPlusTitle">
    <w:name w:val="ConsPlusTitle"/>
    <w:uiPriority w:val="6"/>
    <w:qFormat/>
    <w:rsid w:val="00CF5752"/>
    <w:pPr>
      <w:widowControl w:val="0"/>
      <w:suppressAutoHyphens/>
    </w:pPr>
    <w:rPr>
      <w:rFonts w:ascii="Calibri" w:eastAsia="Times New Roman" w:hAnsi="Calibri" w:cs="Calibri"/>
      <w:b/>
      <w:sz w:val="22"/>
      <w:lang w:eastAsia="zh-CN"/>
    </w:rPr>
  </w:style>
  <w:style w:type="paragraph" w:customStyle="1" w:styleId="af7">
    <w:name w:val="Заголовок таблицы"/>
    <w:basedOn w:val="af6"/>
    <w:uiPriority w:val="67"/>
    <w:qFormat/>
    <w:rsid w:val="00CF5752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C78F1DD87B7CB519FF6D5598336F9B979975F9072CA57A8DEDCC6A22jC4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8E1E6-682E-4426-86D8-0DA349F8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33</Pages>
  <Words>11746</Words>
  <Characters>66954</Characters>
  <Application>Microsoft Office Word</Application>
  <DocSecurity>0</DocSecurity>
  <Lines>557</Lines>
  <Paragraphs>157</Paragraphs>
  <ScaleCrop>false</ScaleCrop>
  <Company/>
  <LinksUpToDate>false</LinksUpToDate>
  <CharactersWithSpaces>78543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Бездольная Е.М</dc:creator>
  <cp:lastModifiedBy>Татьяна П. Фирсова</cp:lastModifiedBy>
  <cp:revision>77</cp:revision>
  <cp:lastPrinted>2024-07-24T01:16:00Z</cp:lastPrinted>
  <dcterms:created xsi:type="dcterms:W3CDTF">2020-01-24T15:08:00Z</dcterms:created>
  <dcterms:modified xsi:type="dcterms:W3CDTF">2024-08-18T23:55:00Z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1049-12.2.0.17153</vt:lpwstr>
  </property>
  <property fmtid="{D5CDD505-2E9C-101B-9397-08002B2CF9AE}" pid="9" name="ICV">
    <vt:lpwstr>3F7A9483F4AA4BB9BB76BADB3F2A765D_12</vt:lpwstr>
  </property>
</Properties>
</file>