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2ED84"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 w14:paraId="6E80BF28"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14:paraId="023034F4"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 w14:paraId="3499755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5BE7BD">
      <w:pPr>
        <w:spacing w:before="0" w:after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17.06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 w14:paraId="7E6AA3A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E1C1A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 w14:paraId="00E30A4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 w14:paraId="4005013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>
        <w:rPr>
          <w:rFonts w:ascii="Times New Roman" w:hAnsi="Times New Roman" w:cs="Times New Roman"/>
          <w:sz w:val="28"/>
          <w:szCs w:val="28"/>
        </w:rPr>
        <w:t>: 692300, Приморский край, Анучинский район, с. Анучино, ул. Лазо, 6.</w:t>
      </w:r>
    </w:p>
    <w:p w14:paraId="0216DDBF"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t>amo.izo@mail.ru</w:t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fldChar w:fldCharType="end"/>
      </w:r>
      <w:r>
        <w:rPr>
          <w:color w:val="000000"/>
          <w:sz w:val="28"/>
          <w:szCs w:val="28"/>
        </w:rPr>
        <w:t>».</w:t>
      </w:r>
    </w:p>
    <w:p w14:paraId="581FB659"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"http://www.torgi.gov.ru/" \h </w:instrText>
      </w:r>
      <w:r>
        <w:fldChar w:fldCharType="separate"/>
      </w:r>
      <w:r>
        <w:rPr>
          <w:rFonts w:cs="Times New Roman"/>
          <w:sz w:val="28"/>
          <w:szCs w:val="28"/>
        </w:rPr>
        <w:t>http</w:t>
      </w:r>
      <w:r>
        <w:rPr>
          <w:rFonts w:cs="Times New Roman"/>
          <w:sz w:val="28"/>
          <w:szCs w:val="28"/>
          <w:lang w:val="ru-RU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>.».</w:t>
      </w:r>
    </w:p>
    <w:p w14:paraId="385DB89C">
      <w:pPr>
        <w:pStyle w:val="23"/>
        <w:tabs>
          <w:tab w:val="left" w:pos="900"/>
        </w:tabs>
        <w:ind w:left="567" w:firstLine="0"/>
        <w:jc w:val="both"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hint="default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15.05</w:t>
      </w:r>
      <w:r>
        <w:rPr>
          <w:rFonts w:cs="Times New Roman"/>
          <w:spacing w:val="-5"/>
          <w:sz w:val="28"/>
          <w:szCs w:val="28"/>
        </w:rPr>
        <w:t>.202</w:t>
      </w:r>
      <w:r>
        <w:rPr>
          <w:rFonts w:hint="default" w:cs="Times New Roman"/>
          <w:spacing w:val="-5"/>
          <w:sz w:val="28"/>
          <w:szCs w:val="28"/>
          <w:lang w:val="ru-RU"/>
        </w:rPr>
        <w:t>4</w:t>
      </w:r>
      <w:r>
        <w:rPr>
          <w:rFonts w:cs="Times New Roman"/>
          <w:spacing w:val="-5"/>
          <w:sz w:val="28"/>
          <w:szCs w:val="28"/>
        </w:rPr>
        <w:t>г. №</w:t>
      </w:r>
      <w:r>
        <w:rPr>
          <w:rFonts w:hint="default" w:cs="Times New Roman"/>
          <w:spacing w:val="-5"/>
          <w:sz w:val="28"/>
          <w:szCs w:val="28"/>
          <w:lang w:val="ru-RU"/>
        </w:rPr>
        <w:t>19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hint="default" w:cs="Times New Roman"/>
          <w:spacing w:val="-5"/>
          <w:sz w:val="28"/>
          <w:szCs w:val="28"/>
          <w:lang w:val="ru-RU"/>
        </w:rPr>
        <w:t>3299</w:t>
      </w:r>
      <w:r>
        <w:rPr>
          <w:rFonts w:cs="Times New Roman"/>
          <w:spacing w:val="-5"/>
          <w:sz w:val="28"/>
          <w:szCs w:val="28"/>
        </w:rPr>
        <w:t>)</w:t>
      </w:r>
    </w:p>
    <w:p w14:paraId="7EAAA877">
      <w:pPr>
        <w:spacing w:before="0"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26.04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.202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4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г. № </w:t>
      </w:r>
      <w:r>
        <w:rPr>
          <w:rFonts w:hint="default"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>270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-р «О проведении аукциона на право заключения договора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 w14:paraId="26715868">
      <w:pPr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</w:p>
    <w:p w14:paraId="74B0FD76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комиссии:</w:t>
      </w:r>
    </w:p>
    <w:p w14:paraId="6FB7AAC5"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5765FE9C"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Ткаченко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Зоя Владимировна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22FCE0DB"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38CC7A85">
      <w:pPr>
        <w:shd w:val="clear" w:color="auto" w:fill="FFFFFF"/>
        <w:spacing w:before="0" w:after="0" w:line="240" w:lineRule="auto"/>
        <w:ind w:right="6"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74FBA9A"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 w14:paraId="40B6A172">
      <w:pPr>
        <w:shd w:val="clear" w:color="auto" w:fill="FFFFFF"/>
        <w:spacing w:before="0" w:after="0" w:line="240" w:lineRule="auto"/>
        <w:ind w:right="6"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 w14:paraId="6727E819">
      <w:pPr>
        <w:shd w:val="clear" w:color="auto" w:fill="FFFFFF"/>
        <w:spacing w:before="0" w:after="0" w:line="240" w:lineRule="auto"/>
        <w:ind w:right="6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члена(ов)</w:t>
      </w:r>
      <w:r>
        <w:rPr>
          <w:rFonts w:ascii="Times New Roman" w:hAnsi="Times New Roman" w:cs="Times New Roman"/>
          <w:sz w:val="28"/>
          <w:szCs w:val="28"/>
        </w:rPr>
        <w:t xml:space="preserve"> аукционной комиссии.</w:t>
      </w:r>
    </w:p>
    <w:p w14:paraId="2ECC032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</w:t>
      </w:r>
    </w:p>
    <w:p w14:paraId="2E3DD810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Повестка заседания:</w:t>
      </w:r>
    </w:p>
    <w:p w14:paraId="0A0AFB0C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 w14:paraId="720424F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 w14:paraId="41FDB1EF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8328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020501:1470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270000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г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Арсеньев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Заовражная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рыбоводство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574F5559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№1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6D2A7F8C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Сергеевны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Арсеньев, ул. Октябрьская, д.32, кв.79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4623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331182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07.03.2024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Московской области.</w:t>
      </w:r>
    </w:p>
    <w:p w14:paraId="081F905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 w14:paraId="2067060A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6225.15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362C8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17B2D98E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0330D6DC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 w14:paraId="7EC2E159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2810053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№1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Сергеевной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20C336A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4D1AEB3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120068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3285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Первомайская,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растениеводство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.</w:t>
      </w:r>
    </w:p>
    <w:p w14:paraId="6AFF395F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оту №2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118F94CC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Сергеевны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Арсеньев, ул. Октябрьская, д.32, кв.79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4623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331182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07.03.2024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Гу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МВД России Московской области.</w:t>
      </w:r>
    </w:p>
    <w:p w14:paraId="0DB7E7EE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 w14:paraId="46E2865D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6225.15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C7190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22ED60BE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3411464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019047BB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509357E4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Сергеевной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6FF6F7C6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F4A4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000000:1141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476400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3900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Ключевая,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животноводство</w:t>
      </w:r>
    </w:p>
    <w:p w14:paraId="064D1720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№3 подан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 заявки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5C58AA8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Вороны Елены Александровн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Корниловка, ул. Первомайская, д.15, кв.2.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974172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02.11.2004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 w14:paraId="00DD1AC9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 w14:paraId="73037E1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1581.64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929AF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34CA1173">
      <w:pPr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Гребеня Виктора Анатольевича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</w:p>
    <w:p w14:paraId="1CC8D364">
      <w:pPr>
        <w:spacing w:before="0" w:after="0" w:line="24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Советская, д.54.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239737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01.04.2015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Межрайонным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отделением УФМС России по Приморскому краю в Арсеньевском городском округе и Анучинском муниципальном районе.</w:t>
      </w:r>
    </w:p>
    <w:p w14:paraId="271BFCA2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</w:p>
    <w:p w14:paraId="6AB39EC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1581.64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868447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 к участию в аукционе. </w:t>
      </w:r>
    </w:p>
    <w:p w14:paraId="3024E2A8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63EB5DF8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 w14:paraId="59B2D8B1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845CB0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провести торги в установленное аукционной документацией время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19.06.2024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г. В 14:00).</w:t>
      </w:r>
    </w:p>
    <w:p w14:paraId="4733E14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047E22E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020501:1184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415497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2,6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Корниловка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Гражданская,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животноводство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72AA4F28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№4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EDDBC4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Вороны Елены Александровн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Корниловка, ул. Первомайская, д.15, кв.2.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974172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02.11.2004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 w14:paraId="4CA5232D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 w14:paraId="4191EBE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1811.56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9A22D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58BED7D2">
      <w:pPr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Гребеня Виктора Анатольевича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</w:p>
    <w:p w14:paraId="61E327F3">
      <w:pPr>
        <w:spacing w:before="0" w:after="0" w:line="24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Советская, д.54.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239737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01.04.2015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Межрайонным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отделением УФМС России по Приморскому краю в Арсеньевском городском округе и Анучинском муниципальном районе.</w:t>
      </w:r>
    </w:p>
    <w:p w14:paraId="6DB77EB5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</w:p>
    <w:p w14:paraId="602BD3C1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1811.56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154CC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 к участию в аукционе. </w:t>
      </w:r>
    </w:p>
    <w:p w14:paraId="4496FCE7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7A1E37E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 w14:paraId="36417252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361AE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провести торги в установленное аукционной документацией время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19.06.2024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г. В 14:00).</w:t>
      </w:r>
    </w:p>
    <w:p w14:paraId="60268598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99D4A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250001:398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п. Тигровый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Банная,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3, кв.1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охота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 рыбалка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15182DE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№5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AFA45D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Быкова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Игоря Юрьевича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Владивосток, ул. Калинина, д.217, кв.1.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05 14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243028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09.02.2015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Отделом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Первомайском районе гор. Владивостока.</w:t>
      </w:r>
    </w:p>
    <w:p w14:paraId="1A41891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17.05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 w14:paraId="1FFD8FFF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3864.67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7E889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 w14:paraId="6F71421A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Кузьмина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Александра Петровича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Владивосток,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Русский пос. Пармс, д.24, кв.50.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05 04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187525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14.03.2006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Фрунзенским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РУВД г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ор. Владивостока.</w:t>
      </w:r>
    </w:p>
    <w:p w14:paraId="6D87785C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7.05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 w14:paraId="4AEF7BD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3864.67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CB29E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 w14:paraId="7453E920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8CECD3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 w14:paraId="284193DF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35DAC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№5 провести торги в установленное аукционной документацией время (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19.06.2024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г. В 14:00).</w:t>
      </w:r>
    </w:p>
    <w:p w14:paraId="2D36241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F11BE3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00000:876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798705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за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пределами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участка. Ориентир — 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нежилое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Участок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находится примерно в 2846 от ориентира по направлению на юго-запад.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Почтовый адрес ориентира: 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, с. Нововарваровка, ул. Ленинская, д.3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 w14:paraId="04448320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FA8886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1347F200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29A58D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030301:670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407303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Ясная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Поляна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Центральная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</w:t>
      </w:r>
    </w:p>
    <w:p w14:paraId="5D85767C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68D9F02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F3AFDD2">
      <w:pPr>
        <w:spacing w:before="0" w:after="29" w:line="240" w:lineRule="auto"/>
        <w:ind w:firstLine="708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6A7463A6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Корниловка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Ломоносова,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ведения личного подсобного хозяйства (приусадебный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16F5D20D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49711B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719D798">
      <w:pPr>
        <w:spacing w:before="0" w:after="29" w:line="240" w:lineRule="auto"/>
        <w:ind w:firstLine="708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7DCFBF15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Корниловка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Ломоносова,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ведения личного подсобного хозяйства (приусадебный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5028F3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5C02EE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9B67DBE">
      <w:pPr>
        <w:spacing w:before="0" w:after="29" w:line="240" w:lineRule="auto"/>
        <w:ind w:firstLine="708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F3CB5A8">
      <w:pPr>
        <w:spacing w:before="0" w:after="29" w:line="240" w:lineRule="auto"/>
        <w:ind w:firstLine="708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658B5419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686C97B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1C432514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A0A9493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514F9DB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EA84AF4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181890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64181DC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16185F5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5ACF55C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568D0502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9847D">
      <w:pPr>
        <w:spacing w:before="0" w:after="29" w:line="240" w:lineRule="auto"/>
        <w:ind w:firstLine="708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000000:1122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14966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340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Чернышевка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51А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охота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рыбалка.</w:t>
      </w:r>
    </w:p>
    <w:p w14:paraId="6DEC9429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17B64B3C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677BFAFD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616EA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37900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F9F1C2C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362844F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3450D4D1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7F62254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4646D1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95300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1000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D9639C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F9ED66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1ED6E52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226A19A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5DC559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156714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120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86AD9D4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2E663D6F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36C5D72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6B99E5AB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269ADC75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116696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07003246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24A0082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35DFA9B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16FAAD8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1700061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5AC53F2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126653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7F08894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0FF4F0D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5DFA01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1493D4D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D3E296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020101:7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65451,65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нежилое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6780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11D7F2A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7C359100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7535B23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8AC0AE5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22C200B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5A705ACE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800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FFE777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3F66AC2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3CD377D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9AE24C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FD6CA5E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020501:1427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80624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1341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Арсеньева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46.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животноводство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231EBA0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06573F7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74B819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8DFB23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Ключевая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04584E5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665E0C4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EC7D797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000939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B27325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103000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1950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с.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Гродеково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Центральная,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96CA3F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551CB4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19F469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46B3F4A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EFD82AA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2499.79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1217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300A9673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04308E45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Николаевны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214382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№2 МРО УФМС России по Приморскому краю в Арсеньевском городском округе и Анучиснком муниципальном районе.</w:t>
      </w:r>
    </w:p>
    <w:p w14:paraId="771BF911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 w14:paraId="6B44DC9F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518.73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6411C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5F15013A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476CC18E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0195123D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3108CFA0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718A631F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BFF2E3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2500.48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1183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521499C2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46DF3872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Николаевны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214382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№2 МРО УФМС России по Приморскому краю в Арсеньевском городском округе и Анучиснком муниципальном районе.</w:t>
      </w:r>
    </w:p>
    <w:p w14:paraId="7342E89C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 w14:paraId="6D66A6CA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518.60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F4F171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5CEA0ACE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3AC2DFA4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5A65E7ED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1DFABC7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4197E126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ED6CDF3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25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1293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17F2C8D0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45D136E6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Николаевны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214382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№2 МРО УФМС России по Приморскому краю в Арсеньевском городском округе и Анучиснком муниципальном районе.</w:t>
      </w:r>
    </w:p>
    <w:p w14:paraId="13187DE4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 w14:paraId="240CEA9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520.05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C808EA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485EE25C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7E31E46C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3164D4F6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5C0178F5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50053D21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1A23B14E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26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2500.53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1319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6DAB1F30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подан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 w14:paraId="1F875062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Натальи Николаевны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214382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ТП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№2 МРО УФМС России по Приморскому краю в Арсеньевском городском округе и Анучиснком муниципальном районе.</w:t>
      </w:r>
    </w:p>
    <w:p w14:paraId="7BFB29F6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</w:t>
      </w:r>
    </w:p>
    <w:p w14:paraId="04C5DC54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520.00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1C3011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 w14:paraId="168F5468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05D8795A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0783F2FE"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 w14:paraId="1E6618E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26</w:t>
      </w: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 w14:paraId="771AAAD2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24F079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ab/>
      </w:r>
    </w:p>
    <w:p w14:paraId="347BA96C">
      <w:pPr>
        <w:spacing w:before="0" w:after="0" w:line="240" w:lineRule="auto"/>
        <w:jc w:val="both"/>
        <w:rPr>
          <w:rFonts w:hint="default"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</w:p>
    <w:p w14:paraId="4E8B3152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BE43EA6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20C05C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 w14:paraId="256A1CDB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 w14:paraId="2D18EBAA">
      <w:pPr>
        <w:spacing w:before="0" w:after="0" w:line="240" w:lineRule="auto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З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.В. Ткаченко</w:t>
      </w:r>
    </w:p>
    <w:p w14:paraId="6B9647C2"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FE946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 w14:paraId="4D0D736D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 w14:paraId="1C797BB2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 w14:paraId="4FF2E7FB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 w14:paraId="3491FE2C"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_______________________ Н.В. Ким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pgSz w:w="11906" w:h="16838"/>
      <w:pgMar w:top="563" w:right="851" w:bottom="435" w:left="1701" w:header="986" w:footer="0" w:gutter="0"/>
      <w:pgNumType w:fmt="decimal" w:start="16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E313629"/>
    <w:rsid w:val="165E0DB2"/>
    <w:rsid w:val="278110DA"/>
    <w:rsid w:val="31F738B2"/>
    <w:rsid w:val="37B87260"/>
    <w:rsid w:val="5DD15F63"/>
    <w:rsid w:val="5F6B5DDA"/>
    <w:rsid w:val="676864BA"/>
    <w:rsid w:val="68525ACA"/>
    <w:rsid w:val="6C1414E0"/>
    <w:rsid w:val="6D4878F1"/>
    <w:rsid w:val="6D9622DE"/>
    <w:rsid w:val="7DE778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9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9"/>
    <w:qFormat/>
    <w:uiPriority w:val="0"/>
    <w:rPr>
      <w:rFonts w:cs="Arial"/>
    </w:rPr>
  </w:style>
  <w:style w:type="character" w:customStyle="1" w:styleId="12">
    <w:name w:val="Верхний колонтитул Знак"/>
    <w:basedOn w:val="3"/>
    <w:qFormat/>
    <w:uiPriority w:val="99"/>
  </w:style>
  <w:style w:type="character" w:customStyle="1" w:styleId="13">
    <w:name w:val="Нижний колонтитул Знак"/>
    <w:basedOn w:val="3"/>
    <w:qFormat/>
    <w:uiPriority w:val="99"/>
  </w:style>
  <w:style w:type="character" w:customStyle="1" w:styleId="14">
    <w:name w:val="Интернет-ссылка"/>
    <w:basedOn w:val="3"/>
    <w:qFormat/>
    <w:uiPriority w:val="0"/>
    <w:rPr>
      <w:rFonts w:ascii="Tahoma" w:hAnsi="Tahoma" w:cs="Tahoma"/>
      <w:color w:val="0000FF"/>
      <w:u w:val="single"/>
      <w:lang w:val="en-US" w:eastAsia="en-US"/>
    </w:rPr>
  </w:style>
  <w:style w:type="character" w:customStyle="1" w:styleId="15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val="zh-CN"/>
    </w:rPr>
  </w:style>
  <w:style w:type="character" w:customStyle="1" w:styleId="17">
    <w:name w:val="Основной текст Знак"/>
    <w:basedOn w:val="3"/>
    <w:qFormat/>
    <w:uiPriority w:val="0"/>
    <w:rPr>
      <w:rFonts w:ascii="Times New Roman" w:hAnsi="Times New Roman" w:eastAsia="Times New Roman" w:cs="Times New Roman"/>
      <w:sz w:val="24"/>
      <w:szCs w:val="24"/>
      <w:lang w:val="zh-CN"/>
    </w:rPr>
  </w:style>
  <w:style w:type="character" w:customStyle="1" w:styleId="18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sz w:val="24"/>
      <w:szCs w:val="20"/>
      <w:lang w:val="zh-CN"/>
    </w:rPr>
  </w:style>
  <w:style w:type="character" w:customStyle="1" w:styleId="19">
    <w:name w:val="Символ нумерации"/>
    <w:qFormat/>
    <w:uiPriority w:val="0"/>
  </w:style>
  <w:style w:type="paragraph" w:customStyle="1" w:styleId="20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2">
    <w:name w:val="Верхний и нижний колонтитулы"/>
    <w:basedOn w:val="1"/>
    <w:qFormat/>
    <w:uiPriority w:val="0"/>
  </w:style>
  <w:style w:type="paragraph" w:styleId="23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1438</Words>
  <Characters>9830</Characters>
  <Paragraphs>84</Paragraphs>
  <TotalTime>4</TotalTime>
  <ScaleCrop>false</ScaleCrop>
  <LinksUpToDate>false</LinksUpToDate>
  <CharactersWithSpaces>11601</CharactersWithSpaces>
  <Application>WPS Office_12.2.0.17119_F1E327BC-269C-435d-A152-05C5408002CA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cp:lastModifiedBy>TkachenkoZV</cp:lastModifiedBy>
  <cp:lastPrinted>2024-03-19T05:02:00Z</cp:lastPrinted>
  <dcterms:modified xsi:type="dcterms:W3CDTF">2024-06-18T02:22:59Z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D4A896DA0CFA49B38013A4037C654884_12</vt:lpwstr>
  </property>
</Properties>
</file>