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7DCAC9" w14:textId="77777777" w:rsidR="000B3640" w:rsidRDefault="000B3640" w:rsidP="000B3640">
      <w:pPr>
        <w:suppressAutoHyphens/>
        <w:spacing w:line="288" w:lineRule="auto"/>
        <w:jc w:val="center"/>
        <w:rPr>
          <w:sz w:val="28"/>
          <w:szCs w:val="28"/>
        </w:rPr>
      </w:pPr>
    </w:p>
    <w:p w14:paraId="119BE349" w14:textId="77777777" w:rsidR="000B3640" w:rsidRDefault="000B3640" w:rsidP="000B3640">
      <w:pPr>
        <w:suppressAutoHyphens/>
        <w:spacing w:line="288" w:lineRule="auto"/>
        <w:jc w:val="center"/>
        <w:rPr>
          <w:sz w:val="28"/>
          <w:szCs w:val="28"/>
        </w:rPr>
      </w:pPr>
    </w:p>
    <w:p w14:paraId="1BAA76F9" w14:textId="4AD968F2" w:rsidR="00787F1B" w:rsidRPr="000B3640" w:rsidRDefault="00CA00D4" w:rsidP="000B3640">
      <w:pPr>
        <w:suppressAutoHyphens/>
        <w:spacing w:line="288" w:lineRule="auto"/>
        <w:jc w:val="center"/>
        <w:rPr>
          <w:sz w:val="28"/>
          <w:szCs w:val="28"/>
        </w:rPr>
      </w:pPr>
      <w:r w:rsidRPr="000B3640">
        <w:rPr>
          <w:sz w:val="28"/>
          <w:szCs w:val="28"/>
        </w:rPr>
        <w:t xml:space="preserve">О выездной сессии ВЭФ в </w:t>
      </w:r>
      <w:proofErr w:type="spellStart"/>
      <w:r w:rsidRPr="000B3640">
        <w:rPr>
          <w:sz w:val="28"/>
          <w:szCs w:val="28"/>
        </w:rPr>
        <w:t>Гуанжоу</w:t>
      </w:r>
      <w:proofErr w:type="spellEnd"/>
      <w:r w:rsidRPr="000B3640">
        <w:rPr>
          <w:sz w:val="28"/>
          <w:szCs w:val="28"/>
        </w:rPr>
        <w:t xml:space="preserve"> (КНР)</w:t>
      </w:r>
    </w:p>
    <w:p w14:paraId="4925FD00" w14:textId="77777777" w:rsidR="000B3640" w:rsidRDefault="000B3640" w:rsidP="000B3640">
      <w:pPr>
        <w:pStyle w:val="Default"/>
      </w:pPr>
    </w:p>
    <w:p w14:paraId="75A2DFAF" w14:textId="246B130E" w:rsidR="00787F1B" w:rsidRDefault="000B3640" w:rsidP="000B3640">
      <w:pPr>
        <w:suppressAutoHyphens/>
        <w:spacing w:line="288" w:lineRule="auto"/>
        <w:jc w:val="both"/>
        <w:rPr>
          <w:sz w:val="28"/>
          <w:szCs w:val="28"/>
        </w:rPr>
      </w:pPr>
      <w:r>
        <w:t xml:space="preserve"> </w:t>
      </w:r>
      <w:r>
        <w:tab/>
      </w:r>
      <w:r>
        <w:rPr>
          <w:sz w:val="28"/>
          <w:szCs w:val="28"/>
        </w:rPr>
        <w:t>8-9 августа 2024 г. в г. Гуанчжоу (КНР) Министерство Российской Федерации по развитию Дальнего Востока и Арктики совместно с АО «Корпорация развития Дальнего Востока и Арктики» организует выездную сессию IX Восточного экономического форума «Перспективы межрегионального сотрудничества Дальнего Востока России с провинциями Гуандун и Хэйлунцзян». Мероприятие проводится при поддержке Народного правительства провинции Гуандун (Департамента промышленности и информационных технологий) и Народного правительства провинции Хэйлунцзян (Департамента промышленности и информационных технологий).</w:t>
      </w:r>
    </w:p>
    <w:p w14:paraId="5D521D36" w14:textId="537FC7B3" w:rsidR="000B3640" w:rsidRPr="000B3640" w:rsidRDefault="000B3640" w:rsidP="000B3640">
      <w:pPr>
        <w:suppressAutoHyphens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196816EC" w14:textId="1F6A7E66" w:rsidR="000B3640" w:rsidRPr="000B3640" w:rsidRDefault="000B3640" w:rsidP="000B3640">
      <w:pPr>
        <w:suppressAutoHyphens/>
        <w:spacing w:line="288" w:lineRule="auto"/>
        <w:jc w:val="both"/>
        <w:rPr>
          <w:b/>
          <w:bCs/>
          <w:sz w:val="28"/>
          <w:szCs w:val="28"/>
        </w:rPr>
      </w:pPr>
      <w:r w:rsidRPr="000B3640">
        <w:rPr>
          <w:b/>
          <w:bCs/>
          <w:sz w:val="28"/>
          <w:szCs w:val="28"/>
        </w:rPr>
        <w:t xml:space="preserve">Время проведения: </w:t>
      </w:r>
      <w:r w:rsidRPr="000B3640">
        <w:rPr>
          <w:bCs/>
          <w:sz w:val="28"/>
          <w:szCs w:val="28"/>
        </w:rPr>
        <w:t>10:00 – 16:30</w:t>
      </w:r>
      <w:r w:rsidRPr="000B3640">
        <w:rPr>
          <w:b/>
          <w:bCs/>
          <w:sz w:val="28"/>
          <w:szCs w:val="28"/>
        </w:rPr>
        <w:t xml:space="preserve"> </w:t>
      </w:r>
      <w:r w:rsidRPr="000B3640">
        <w:rPr>
          <w:bCs/>
          <w:sz w:val="28"/>
          <w:szCs w:val="28"/>
        </w:rPr>
        <w:t>(регистрация с 09:00)</w:t>
      </w:r>
    </w:p>
    <w:p w14:paraId="49440A57" w14:textId="77777777" w:rsidR="000B3640" w:rsidRPr="000B3640" w:rsidRDefault="000B3640" w:rsidP="000B3640">
      <w:pPr>
        <w:jc w:val="both"/>
        <w:rPr>
          <w:bCs/>
          <w:sz w:val="28"/>
          <w:szCs w:val="28"/>
        </w:rPr>
      </w:pPr>
      <w:r w:rsidRPr="000B3640">
        <w:rPr>
          <w:b/>
          <w:bCs/>
          <w:sz w:val="28"/>
          <w:szCs w:val="28"/>
        </w:rPr>
        <w:t xml:space="preserve">Место проведения: </w:t>
      </w:r>
      <w:r w:rsidRPr="000B3640">
        <w:rPr>
          <w:bCs/>
          <w:sz w:val="28"/>
          <w:szCs w:val="28"/>
        </w:rPr>
        <w:t>г. Гуанчжоу (КНР),</w:t>
      </w:r>
      <w:r w:rsidRPr="000B3640">
        <w:rPr>
          <w:b/>
          <w:bCs/>
          <w:sz w:val="28"/>
          <w:szCs w:val="28"/>
        </w:rPr>
        <w:t xml:space="preserve"> </w:t>
      </w:r>
      <w:r w:rsidRPr="000B3640">
        <w:rPr>
          <w:bCs/>
          <w:sz w:val="28"/>
          <w:szCs w:val="28"/>
        </w:rPr>
        <w:t xml:space="preserve">отель </w:t>
      </w:r>
      <w:r w:rsidRPr="000B3640">
        <w:rPr>
          <w:bCs/>
          <w:sz w:val="28"/>
          <w:szCs w:val="28"/>
          <w:lang w:val="en-US"/>
        </w:rPr>
        <w:t>Sofitel</w:t>
      </w:r>
      <w:r w:rsidRPr="000B3640">
        <w:rPr>
          <w:bCs/>
          <w:sz w:val="28"/>
          <w:szCs w:val="28"/>
        </w:rPr>
        <w:t xml:space="preserve"> </w:t>
      </w:r>
      <w:r w:rsidRPr="000B3640">
        <w:rPr>
          <w:bCs/>
          <w:sz w:val="28"/>
          <w:szCs w:val="28"/>
          <w:lang w:val="en-US"/>
        </w:rPr>
        <w:t>Guangzhou</w:t>
      </w:r>
      <w:r w:rsidRPr="000B3640">
        <w:rPr>
          <w:bCs/>
          <w:sz w:val="28"/>
          <w:szCs w:val="28"/>
        </w:rPr>
        <w:t xml:space="preserve"> </w:t>
      </w:r>
      <w:proofErr w:type="spellStart"/>
      <w:r w:rsidRPr="000B3640">
        <w:rPr>
          <w:bCs/>
          <w:sz w:val="28"/>
          <w:szCs w:val="28"/>
          <w:lang w:val="en-US"/>
        </w:rPr>
        <w:t>Sunrich</w:t>
      </w:r>
      <w:proofErr w:type="spellEnd"/>
    </w:p>
    <w:p w14:paraId="524D84B2" w14:textId="77777777" w:rsidR="000B3640" w:rsidRPr="000B3640" w:rsidRDefault="000B3640" w:rsidP="000B3640">
      <w:pPr>
        <w:jc w:val="both"/>
        <w:rPr>
          <w:b/>
          <w:bCs/>
          <w:sz w:val="28"/>
          <w:szCs w:val="28"/>
        </w:rPr>
      </w:pPr>
      <w:r w:rsidRPr="000B3640">
        <w:rPr>
          <w:b/>
          <w:sz w:val="28"/>
          <w:szCs w:val="28"/>
        </w:rPr>
        <w:t>Язык:</w:t>
      </w:r>
      <w:r w:rsidRPr="000B3640">
        <w:rPr>
          <w:sz w:val="28"/>
          <w:szCs w:val="28"/>
        </w:rPr>
        <w:t xml:space="preserve"> русский-китайский (синхронный перевод) в рамках основной сессии с 10.00 – 12.00</w:t>
      </w:r>
    </w:p>
    <w:p w14:paraId="02E87962" w14:textId="77777777" w:rsidR="000B3640" w:rsidRPr="000B3640" w:rsidRDefault="000B3640" w:rsidP="000B3640">
      <w:pPr>
        <w:jc w:val="both"/>
        <w:rPr>
          <w:sz w:val="28"/>
          <w:szCs w:val="28"/>
        </w:rPr>
      </w:pPr>
    </w:p>
    <w:p w14:paraId="35ECC4CD" w14:textId="77777777" w:rsidR="000B3640" w:rsidRPr="000B3640" w:rsidRDefault="000B3640" w:rsidP="000B3640">
      <w:pPr>
        <w:spacing w:line="276" w:lineRule="auto"/>
        <w:jc w:val="both"/>
        <w:rPr>
          <w:rFonts w:eastAsia="Calibri"/>
          <w:bCs/>
          <w:sz w:val="28"/>
          <w:szCs w:val="28"/>
          <w:lang w:eastAsia="en-US"/>
        </w:rPr>
      </w:pPr>
      <w:r w:rsidRPr="000B3640">
        <w:rPr>
          <w:rFonts w:eastAsia="Calibri"/>
          <w:b/>
          <w:bCs/>
          <w:sz w:val="28"/>
          <w:szCs w:val="28"/>
          <w:lang w:eastAsia="en-US"/>
        </w:rPr>
        <w:t xml:space="preserve">Краткое описание мероприятия: </w:t>
      </w:r>
      <w:r w:rsidRPr="000B3640">
        <w:rPr>
          <w:rFonts w:eastAsia="SimSun"/>
          <w:bCs/>
          <w:sz w:val="28"/>
          <w:szCs w:val="28"/>
          <w:lang w:eastAsia="zh-CN"/>
        </w:rPr>
        <w:t>Выездная сессия проводится в</w:t>
      </w:r>
      <w:r w:rsidRPr="000B3640">
        <w:rPr>
          <w:rFonts w:eastAsia="Calibri"/>
          <w:bCs/>
          <w:sz w:val="28"/>
          <w:szCs w:val="28"/>
          <w:lang w:eastAsia="en-US"/>
        </w:rPr>
        <w:t xml:space="preserve"> целях расширения практического трёхстороннего экономического сотрудничества между регионами Дальнего Востока с провинциями Гуандун и Хэйлунцзян. В рамках сессии будет подробно представлен экономический и инвестиционный потенциал Дальнего Востока, перспективные отраслевые направления сотрудничества. </w:t>
      </w:r>
    </w:p>
    <w:p w14:paraId="5746CC14" w14:textId="77777777" w:rsidR="000B3640" w:rsidRPr="000B3640" w:rsidRDefault="000B3640" w:rsidP="000B3640">
      <w:pPr>
        <w:spacing w:after="200" w:line="276" w:lineRule="auto"/>
        <w:jc w:val="both"/>
        <w:rPr>
          <w:rFonts w:ascii="Calibri" w:eastAsia="Calibri" w:hAnsi="Calibri"/>
          <w:bCs/>
          <w:sz w:val="28"/>
          <w:szCs w:val="28"/>
          <w:lang w:eastAsia="en-US"/>
        </w:rPr>
      </w:pPr>
      <w:r w:rsidRPr="000B3640">
        <w:rPr>
          <w:rFonts w:eastAsia="Calibri"/>
          <w:bCs/>
          <w:sz w:val="28"/>
          <w:szCs w:val="28"/>
          <w:lang w:eastAsia="en-US"/>
        </w:rPr>
        <w:t>Планируется участие около 100 представителей китайского бизнеса из таких отраслей, как сельское хозяйство, высокотехнологичное производство, туризм, логистика, нефть и нефтехимия, СПГ, судостроение.</w:t>
      </w:r>
    </w:p>
    <w:p w14:paraId="7198540C" w14:textId="67D8CC01" w:rsidR="000B3640" w:rsidRDefault="000B3640" w:rsidP="000B364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Контактное лицо от Минвостокразвития России: Антонова Диана Андреевна, заместитель начальника отдела международного сотрудничества Департамента инвестиционного развития и международного сотрудничества, тел.: +7-915-146-66-13, эл. почта: d.antonova@minvr.gov.ru. </w:t>
      </w:r>
    </w:p>
    <w:p w14:paraId="72E41709" w14:textId="7BDD3E80" w:rsidR="000B3640" w:rsidRPr="00816AAD" w:rsidRDefault="000B3640" w:rsidP="000B3640">
      <w:pPr>
        <w:suppressAutoHyphens/>
        <w:spacing w:line="288" w:lineRule="auto"/>
        <w:jc w:val="both"/>
      </w:pPr>
      <w:r>
        <w:rPr>
          <w:sz w:val="28"/>
          <w:szCs w:val="28"/>
        </w:rPr>
        <w:t xml:space="preserve">Контактное лицо в АО «КРДВ»: Сушкова Елена Александровна, руководитель направления департамента международного сотрудничества АО «КРДВ», тел.: +7-909-989-33-39, </w:t>
      </w:r>
      <w:proofErr w:type="spellStart"/>
      <w:proofErr w:type="gramStart"/>
      <w:r>
        <w:rPr>
          <w:sz w:val="28"/>
          <w:szCs w:val="28"/>
        </w:rPr>
        <w:t>эл.почта</w:t>
      </w:r>
      <w:proofErr w:type="spellEnd"/>
      <w:proofErr w:type="gramEnd"/>
      <w:r>
        <w:rPr>
          <w:sz w:val="28"/>
          <w:szCs w:val="28"/>
        </w:rPr>
        <w:t>: e.sushkova@erdc.ru.</w:t>
      </w:r>
    </w:p>
    <w:sectPr w:rsidR="000B3640" w:rsidRPr="00816AAD">
      <w:pgSz w:w="11906" w:h="16838"/>
      <w:pgMar w:top="567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46"/>
    <w:rsid w:val="0000050B"/>
    <w:rsid w:val="000431FF"/>
    <w:rsid w:val="00052D69"/>
    <w:rsid w:val="0008287E"/>
    <w:rsid w:val="000B3640"/>
    <w:rsid w:val="001B1968"/>
    <w:rsid w:val="001D1C05"/>
    <w:rsid w:val="00233434"/>
    <w:rsid w:val="00280619"/>
    <w:rsid w:val="002841FF"/>
    <w:rsid w:val="002D029D"/>
    <w:rsid w:val="002F0CD4"/>
    <w:rsid w:val="00322B78"/>
    <w:rsid w:val="00352A54"/>
    <w:rsid w:val="003B1B35"/>
    <w:rsid w:val="003D7B9D"/>
    <w:rsid w:val="003E5CFB"/>
    <w:rsid w:val="00422BE6"/>
    <w:rsid w:val="00432FA0"/>
    <w:rsid w:val="00452AB2"/>
    <w:rsid w:val="00466756"/>
    <w:rsid w:val="00475929"/>
    <w:rsid w:val="004877F4"/>
    <w:rsid w:val="004A4E9C"/>
    <w:rsid w:val="004E1919"/>
    <w:rsid w:val="004F2C4D"/>
    <w:rsid w:val="00582E28"/>
    <w:rsid w:val="005B5180"/>
    <w:rsid w:val="005B51E2"/>
    <w:rsid w:val="005E0739"/>
    <w:rsid w:val="005E5533"/>
    <w:rsid w:val="005E5F03"/>
    <w:rsid w:val="005F7FE7"/>
    <w:rsid w:val="006A7273"/>
    <w:rsid w:val="006B4D92"/>
    <w:rsid w:val="006E0ED7"/>
    <w:rsid w:val="006F1491"/>
    <w:rsid w:val="0071405B"/>
    <w:rsid w:val="007323AF"/>
    <w:rsid w:val="0075320F"/>
    <w:rsid w:val="00787F1B"/>
    <w:rsid w:val="007B4D62"/>
    <w:rsid w:val="00816AAD"/>
    <w:rsid w:val="00821E94"/>
    <w:rsid w:val="008418B8"/>
    <w:rsid w:val="00883E3F"/>
    <w:rsid w:val="00896CB6"/>
    <w:rsid w:val="008D5B6D"/>
    <w:rsid w:val="00940361"/>
    <w:rsid w:val="0094459D"/>
    <w:rsid w:val="00977889"/>
    <w:rsid w:val="00A15753"/>
    <w:rsid w:val="00A62D3B"/>
    <w:rsid w:val="00AC248F"/>
    <w:rsid w:val="00AE3546"/>
    <w:rsid w:val="00B308EC"/>
    <w:rsid w:val="00BA3FD6"/>
    <w:rsid w:val="00C145E4"/>
    <w:rsid w:val="00C203BB"/>
    <w:rsid w:val="00C77851"/>
    <w:rsid w:val="00C97FF8"/>
    <w:rsid w:val="00CA00D4"/>
    <w:rsid w:val="00CA1455"/>
    <w:rsid w:val="00CB03D2"/>
    <w:rsid w:val="00CD0731"/>
    <w:rsid w:val="00CD1119"/>
    <w:rsid w:val="00D13A57"/>
    <w:rsid w:val="00D35B88"/>
    <w:rsid w:val="00D969AB"/>
    <w:rsid w:val="00DA082F"/>
    <w:rsid w:val="00DE3886"/>
    <w:rsid w:val="00DF12C4"/>
    <w:rsid w:val="00DF630D"/>
    <w:rsid w:val="00E3797A"/>
    <w:rsid w:val="00E40B11"/>
    <w:rsid w:val="00E521E0"/>
    <w:rsid w:val="00E52C56"/>
    <w:rsid w:val="00EA0E56"/>
    <w:rsid w:val="00F053B3"/>
    <w:rsid w:val="00F23C16"/>
    <w:rsid w:val="00F739B4"/>
    <w:rsid w:val="00F76FEE"/>
    <w:rsid w:val="00F77202"/>
    <w:rsid w:val="00F819EA"/>
    <w:rsid w:val="00FA6D2A"/>
    <w:rsid w:val="00FA729F"/>
    <w:rsid w:val="00FF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912A1"/>
  <w15:docId w15:val="{FBAF25BD-B3C4-4AD1-BCE7-600F3B237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6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7565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F75656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qFormat/>
    <w:rsid w:val="00F75656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character" w:customStyle="1" w:styleId="a3">
    <w:name w:val="Верхний колонтитул Знак"/>
    <w:uiPriority w:val="99"/>
    <w:qFormat/>
    <w:rsid w:val="00F756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uiPriority w:val="99"/>
    <w:semiHidden/>
    <w:qFormat/>
    <w:rsid w:val="00F756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qFormat/>
    <w:rsid w:val="00F7565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-">
    <w:name w:val="Интернет-ссылка"/>
    <w:rsid w:val="00F75656"/>
    <w:rPr>
      <w:color w:val="0000FF"/>
      <w:u w:val="single"/>
    </w:rPr>
  </w:style>
  <w:style w:type="character" w:customStyle="1" w:styleId="a5">
    <w:name w:val="Нижний колонтитул Знак"/>
    <w:basedOn w:val="a0"/>
    <w:uiPriority w:val="99"/>
    <w:qFormat/>
    <w:rsid w:val="00326436"/>
    <w:rPr>
      <w:rFonts w:ascii="Times New Roman" w:eastAsia="Times New Roman" w:hAnsi="Times New Roman"/>
      <w:sz w:val="24"/>
      <w:szCs w:val="24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Tahoma" w:hAnsi="Liberation Sans" w:cs="Free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Free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styleId="aa">
    <w:name w:val="index heading"/>
    <w:basedOn w:val="a"/>
    <w:qFormat/>
    <w:pPr>
      <w:suppressLineNumbers/>
    </w:pPr>
    <w:rPr>
      <w:rFonts w:cs="FreeSans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F75656"/>
    <w:pPr>
      <w:tabs>
        <w:tab w:val="center" w:pos="4677"/>
        <w:tab w:val="right" w:pos="9355"/>
      </w:tabs>
    </w:pPr>
  </w:style>
  <w:style w:type="paragraph" w:styleId="ad">
    <w:name w:val="Balloon Text"/>
    <w:basedOn w:val="a"/>
    <w:uiPriority w:val="99"/>
    <w:semiHidden/>
    <w:unhideWhenUsed/>
    <w:qFormat/>
    <w:rsid w:val="00F75656"/>
    <w:rPr>
      <w:rFonts w:ascii="Tahoma" w:hAnsi="Tahoma" w:cs="Tahoma"/>
      <w:sz w:val="16"/>
      <w:szCs w:val="16"/>
    </w:rPr>
  </w:style>
  <w:style w:type="paragraph" w:styleId="ae">
    <w:name w:val="footer"/>
    <w:basedOn w:val="a"/>
    <w:uiPriority w:val="99"/>
    <w:unhideWhenUsed/>
    <w:rsid w:val="00326436"/>
    <w:pPr>
      <w:tabs>
        <w:tab w:val="center" w:pos="4677"/>
        <w:tab w:val="right" w:pos="9355"/>
      </w:tabs>
    </w:pPr>
  </w:style>
  <w:style w:type="table" w:styleId="af">
    <w:name w:val="Table Grid"/>
    <w:basedOn w:val="a1"/>
    <w:uiPriority w:val="59"/>
    <w:rsid w:val="00EB5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nhideWhenUsed/>
    <w:rsid w:val="006E0ED7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BE6"/>
    <w:rPr>
      <w:color w:val="605E5C"/>
      <w:shd w:val="clear" w:color="auto" w:fill="E1DFDD"/>
    </w:rPr>
  </w:style>
  <w:style w:type="paragraph" w:customStyle="1" w:styleId="Default">
    <w:name w:val="Default"/>
    <w:rsid w:val="000B36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8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D076A-8E87-4994-98F5-66092859D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Тепловодская Ирина Александровна</dc:creator>
  <dc:description/>
  <cp:lastModifiedBy>Вера В. Клыкова</cp:lastModifiedBy>
  <cp:revision>2</cp:revision>
  <cp:lastPrinted>2024-07-25T02:56:00Z</cp:lastPrinted>
  <dcterms:created xsi:type="dcterms:W3CDTF">2024-07-25T04:35:00Z</dcterms:created>
  <dcterms:modified xsi:type="dcterms:W3CDTF">2024-07-25T04:35:00Z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