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4B7EAD" w:rsidRDefault="00000000">
      <w:pPr>
        <w:shd w:val="clear" w:color="auto" w:fill="FFFFFF"/>
        <w:spacing w:after="0" w:line="240" w:lineRule="auto"/>
        <w:ind w:left="-426" w:right="139"/>
        <w:jc w:val="center"/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18"/>
          <w:szCs w:val="24"/>
          <w:lang w:eastAsia="ru-RU"/>
        </w:rPr>
        <w:drawing>
          <wp:inline distT="0" distB="0" distL="0" distR="0">
            <wp:extent cx="638175" cy="904875"/>
            <wp:effectExtent l="0" t="0" r="9525" b="9525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color w:val="000000"/>
          <w:sz w:val="18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0" t="0" r="0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4B7EAD" w:rsidRDefault="004B7EA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3" o:spid="_x0000_s1026" o:spt="202" type="#_x0000_t202" style="position:absolute;left:0pt;margin-left:375.5pt;margin-top:-13.5pt;height:28.8pt;width:108pt;z-index:251659264;mso-width-relative:page;mso-height-relative:page;" fillcolor="#FFFFFF" filled="t" stroked="f" coordsize="21600,21600" o:allowincell="f" o:gfxdata="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DUu/t7YAAAACgEA&#10;AA8AAAAAAAAAAQAgAAAAIgAAAGRycy9kb3ducmV2LnhtbFBLAQIUABQAAAAIAIdO4kD4Szk4GgIA&#10;AD0EAAAOAAAAAAAAAAEAIAAAACcBAABkcnMvZTJvRG9jLnhtbFBLBQYAAAAABgAGAFkBAACzBQAA&#10;AAA=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6078F8C0"/>
                  </w:txbxContent>
                </v:textbox>
              </v:shape>
            </w:pict>
          </mc:Fallback>
        </mc:AlternateContent>
      </w:r>
    </w:p>
    <w:p w:rsidR="004B7EAD" w:rsidRDefault="00000000">
      <w:pPr>
        <w:shd w:val="clear" w:color="auto" w:fill="FFFFFF"/>
        <w:spacing w:after="0" w:line="240" w:lineRule="auto"/>
        <w:ind w:right="139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ru-RU"/>
        </w:rPr>
        <w:t>АДМИНИСТРАЦИЯ                                    АНУЧИНСКОГО МУНИЦИПАЛЬНОГО ОКРУГА</w:t>
      </w:r>
    </w:p>
    <w:p w:rsidR="004B7EAD" w:rsidRDefault="00000000">
      <w:pPr>
        <w:shd w:val="clear" w:color="auto" w:fill="FFFFFF"/>
        <w:spacing w:after="0" w:line="240" w:lineRule="auto"/>
        <w:ind w:right="139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ru-RU"/>
        </w:rPr>
        <w:t>ПРИМОРСКОГО КРАЯ</w:t>
      </w:r>
    </w:p>
    <w:p w:rsidR="004B7EAD" w:rsidRDefault="00000000">
      <w:pPr>
        <w:shd w:val="clear" w:color="auto" w:fill="FFFFFF"/>
        <w:tabs>
          <w:tab w:val="left" w:pos="5050"/>
        </w:tabs>
        <w:spacing w:after="0" w:line="240" w:lineRule="auto"/>
        <w:ind w:right="139"/>
        <w:jc w:val="center"/>
        <w:rPr>
          <w:rFonts w:ascii="Arial" w:eastAsia="Times New Roman" w:hAnsi="Arial" w:cs="Times New Roman"/>
          <w:sz w:val="16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ru-RU"/>
        </w:rPr>
        <w:t xml:space="preserve"> </w:t>
      </w:r>
    </w:p>
    <w:p w:rsidR="004B7EAD" w:rsidRDefault="00000000">
      <w:pPr>
        <w:shd w:val="clear" w:color="auto" w:fill="FFFFFF"/>
        <w:spacing w:after="0" w:line="240" w:lineRule="auto"/>
        <w:ind w:right="139"/>
        <w:jc w:val="center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П О С Т А Н О В Л Е Н И Е</w:t>
      </w:r>
    </w:p>
    <w:p w:rsidR="004B7EAD" w:rsidRDefault="004B7EAD">
      <w:pPr>
        <w:shd w:val="clear" w:color="auto" w:fill="FFFFFF"/>
        <w:spacing w:after="0" w:line="240" w:lineRule="auto"/>
        <w:ind w:right="139"/>
        <w:jc w:val="center"/>
        <w:rPr>
          <w:rFonts w:ascii="Times New Roman" w:eastAsia="Times New Roman" w:hAnsi="Times New Roman" w:cs="Times New Roman"/>
          <w:color w:val="000000"/>
          <w:sz w:val="16"/>
          <w:szCs w:val="24"/>
          <w:lang w:eastAsia="ru-RU"/>
        </w:rPr>
      </w:pPr>
    </w:p>
    <w:p w:rsidR="004B7EAD" w:rsidRDefault="004B7EAD">
      <w:pPr>
        <w:shd w:val="clear" w:color="auto" w:fill="FFFFFF"/>
        <w:spacing w:after="0" w:line="240" w:lineRule="auto"/>
        <w:ind w:right="139"/>
        <w:jc w:val="center"/>
        <w:rPr>
          <w:rFonts w:ascii="Times New Roman" w:eastAsia="Times New Roman" w:hAnsi="Times New Roman" w:cs="Times New Roman"/>
          <w:color w:val="000000"/>
          <w:sz w:val="16"/>
          <w:szCs w:val="24"/>
          <w:lang w:eastAsia="ru-RU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5"/>
        <w:gridCol w:w="1932"/>
        <w:gridCol w:w="284"/>
        <w:gridCol w:w="4890"/>
        <w:gridCol w:w="561"/>
        <w:gridCol w:w="1309"/>
      </w:tblGrid>
      <w:tr w:rsidR="004B7EAD">
        <w:trPr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:rsidR="004B7EAD" w:rsidRDefault="004B7EAD">
            <w:pPr>
              <w:spacing w:after="0" w:line="240" w:lineRule="auto"/>
              <w:ind w:right="13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4B7EAD" w:rsidRDefault="00000000">
            <w:pPr>
              <w:spacing w:after="0" w:line="240" w:lineRule="auto"/>
              <w:ind w:right="13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20.09.2024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B7EAD" w:rsidRDefault="004B7EAD">
            <w:pPr>
              <w:spacing w:after="0" w:line="240" w:lineRule="auto"/>
              <w:ind w:right="13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:rsidR="004B7EAD" w:rsidRDefault="00000000">
            <w:pPr>
              <w:spacing w:after="0" w:line="240" w:lineRule="auto"/>
              <w:ind w:left="-675" w:right="13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:rsidR="004B7EAD" w:rsidRDefault="00000000">
            <w:pPr>
              <w:spacing w:after="0" w:line="240" w:lineRule="auto"/>
              <w:ind w:right="13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4B7EAD" w:rsidRDefault="00000000">
            <w:pPr>
              <w:spacing w:after="0" w:line="240" w:lineRule="auto"/>
              <w:ind w:left="-120" w:right="13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919</w:t>
            </w:r>
          </w:p>
        </w:tc>
      </w:tr>
    </w:tbl>
    <w:p w:rsidR="004B7EAD" w:rsidRDefault="004B7EAD">
      <w:pPr>
        <w:spacing w:after="0" w:line="240" w:lineRule="auto"/>
        <w:ind w:right="1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7EAD" w:rsidRDefault="004B7EAD">
      <w:pPr>
        <w:spacing w:after="0" w:line="240" w:lineRule="auto"/>
        <w:ind w:right="1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7EAD" w:rsidRDefault="00000000">
      <w:pPr>
        <w:ind w:right="139"/>
        <w:jc w:val="center"/>
        <w:rPr>
          <w:b/>
          <w:bCs/>
          <w:color w:val="333333"/>
          <w:sz w:val="28"/>
          <w:szCs w:val="28"/>
        </w:rPr>
      </w:pPr>
      <w:bookmarkStart w:id="0" w:name="_Hlk73615253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 внесении изменений в муниципальную программу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«Комплексное развитие сельских территорий Анучинского муниципального округа» на 2022-2026 годы, утверждённую постановлением администрации Анучинского муниципального округа от 19.08.2021 № 658</w:t>
      </w:r>
    </w:p>
    <w:bookmarkEnd w:id="0"/>
    <w:p w:rsidR="004B7EAD" w:rsidRDefault="00000000">
      <w:pPr>
        <w:pStyle w:val="a3"/>
        <w:spacing w:line="360" w:lineRule="auto"/>
        <w:ind w:right="1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В соответствии с п. 4.2 постановления от 27.12.2018 № 665 «Об утверждении порядка принятия решений о разработке муниципальных программ, их формирования, реализации и оценки эффективности в Анучинском муниципальном районе», Уставом Анучинского муниципального округа Приморского края администрация Анучинского муниципального округа Приморского края</w:t>
      </w:r>
    </w:p>
    <w:p w:rsidR="004B7EAD" w:rsidRDefault="00000000">
      <w:pPr>
        <w:pStyle w:val="a3"/>
        <w:spacing w:line="360" w:lineRule="auto"/>
        <w:ind w:right="1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ПОСТАНОВЛЯЕТ:</w:t>
      </w:r>
    </w:p>
    <w:p w:rsidR="004B7EAD" w:rsidRDefault="00000000">
      <w:pPr>
        <w:pStyle w:val="a3"/>
        <w:spacing w:before="0" w:beforeAutospacing="0" w:line="360" w:lineRule="auto"/>
        <w:ind w:right="1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1.Внести в муниципальную программу «Комплексное развитие сельских территорий Анучинского муниципального округа» на 2022-2026 годы (далее – Программа), утверждённую постановлением администрации Анучинского муниципального округа от 19.08.2021г. № 658 следующие изменения: </w:t>
      </w:r>
    </w:p>
    <w:p w:rsidR="004B7EAD" w:rsidRDefault="00000000">
      <w:pPr>
        <w:spacing w:after="0" w:line="360" w:lineRule="auto"/>
        <w:ind w:right="139" w:firstLine="3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1.1. В разделе «Объем средств бюджета Анучинского муниципального округа на финансирование программы и прогнозная оценка привлекаемых на реализацию её целей средств федерального, краевого бюджетов, внебюджетных источников» паспорта Программы слова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 средств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бюджета </w:t>
      </w:r>
      <w:r>
        <w:rPr>
          <w:rFonts w:ascii="Times New Roman" w:eastAsia="Times New Roman" w:hAnsi="Times New Roman" w:cs="Times New Roman"/>
          <w:bCs/>
          <w:snapToGrid w:val="0"/>
          <w:sz w:val="28"/>
          <w:szCs w:val="28"/>
          <w:lang w:eastAsia="ru-RU"/>
        </w:rPr>
        <w:t xml:space="preserve">Анучинского муниципального округа –6883,77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руб., в том числе по годам:</w:t>
      </w:r>
    </w:p>
    <w:p w:rsidR="004B7EAD" w:rsidRDefault="00000000">
      <w:pPr>
        <w:spacing w:after="0" w:line="360" w:lineRule="auto"/>
        <w:ind w:right="13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2022 год -1180,47 тыс. руб.;</w:t>
      </w:r>
    </w:p>
    <w:p w:rsidR="004B7EAD" w:rsidRDefault="00000000">
      <w:pPr>
        <w:spacing w:after="0" w:line="360" w:lineRule="auto"/>
        <w:ind w:right="13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2023 год - 4203,3 тыс. руб.;</w:t>
      </w:r>
    </w:p>
    <w:p w:rsidR="004B7EAD" w:rsidRDefault="00000000">
      <w:pPr>
        <w:spacing w:after="0" w:line="360" w:lineRule="auto"/>
        <w:ind w:right="13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2024 год - 1500,0 тыс. руб.;</w:t>
      </w:r>
    </w:p>
    <w:p w:rsidR="004B7EAD" w:rsidRDefault="00000000">
      <w:pPr>
        <w:spacing w:after="0" w:line="360" w:lineRule="auto"/>
        <w:ind w:right="13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2025 год - 0,0 тыс. руб.;</w:t>
      </w:r>
    </w:p>
    <w:p w:rsidR="004B7EAD" w:rsidRDefault="00000000">
      <w:pPr>
        <w:spacing w:line="360" w:lineRule="auto"/>
        <w:ind w:right="13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2026 год - 0,0 тыс. руб.»</w:t>
      </w:r>
    </w:p>
    <w:p w:rsidR="004B7EAD" w:rsidRDefault="00000000">
      <w:pPr>
        <w:spacing w:line="360" w:lineRule="auto"/>
        <w:ind w:right="13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изложить в новой редакции:</w:t>
      </w:r>
    </w:p>
    <w:p w:rsidR="004B7EAD" w:rsidRDefault="00000000">
      <w:pPr>
        <w:spacing w:after="0" w:line="360" w:lineRule="auto"/>
        <w:ind w:right="139" w:firstLine="31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OLE_LINK4"/>
      <w:bookmarkStart w:id="2" w:name="OLE_LINK3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«Объем средств бюджета </w:t>
      </w:r>
      <w:r>
        <w:rPr>
          <w:rFonts w:ascii="Times New Roman" w:eastAsia="Times New Roman" w:hAnsi="Times New Roman" w:cs="Times New Roman"/>
          <w:bCs/>
          <w:snapToGrid w:val="0"/>
          <w:sz w:val="28"/>
          <w:szCs w:val="28"/>
          <w:lang w:eastAsia="ru-RU"/>
        </w:rPr>
        <w:t xml:space="preserve">Анучинского муниципального округа –6954,15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руб., в том числе по годам:</w:t>
      </w:r>
    </w:p>
    <w:bookmarkEnd w:id="1"/>
    <w:bookmarkEnd w:id="2"/>
    <w:p w:rsidR="004B7EAD" w:rsidRDefault="00000000">
      <w:pPr>
        <w:spacing w:after="0" w:line="360" w:lineRule="auto"/>
        <w:ind w:right="13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2022 год -1180,47 тыс. руб.;</w:t>
      </w:r>
    </w:p>
    <w:p w:rsidR="004B7EAD" w:rsidRDefault="00000000">
      <w:pPr>
        <w:spacing w:after="0" w:line="360" w:lineRule="auto"/>
        <w:ind w:right="13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2023 год - 4203,3 тыс. руб.;</w:t>
      </w:r>
    </w:p>
    <w:p w:rsidR="004B7EAD" w:rsidRDefault="00000000">
      <w:pPr>
        <w:spacing w:after="0" w:line="360" w:lineRule="auto"/>
        <w:ind w:right="13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2024 год - 1570,38 тыс. руб.;</w:t>
      </w:r>
    </w:p>
    <w:p w:rsidR="004B7EAD" w:rsidRDefault="00000000">
      <w:pPr>
        <w:spacing w:after="0" w:line="360" w:lineRule="auto"/>
        <w:ind w:right="13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2025 год - 0,0 тыс. руб.;</w:t>
      </w:r>
    </w:p>
    <w:p w:rsidR="004B7EAD" w:rsidRDefault="00000000">
      <w:pPr>
        <w:spacing w:line="360" w:lineRule="auto"/>
        <w:ind w:right="13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2026 год - 0,0 тыс. руб.»</w:t>
      </w:r>
    </w:p>
    <w:p w:rsidR="004B7EAD" w:rsidRDefault="00000000">
      <w:pPr>
        <w:pStyle w:val="a5"/>
        <w:spacing w:line="360" w:lineRule="auto"/>
        <w:ind w:left="0" w:right="139"/>
        <w:jc w:val="both"/>
        <w:rPr>
          <w:b/>
          <w:szCs w:val="28"/>
        </w:rPr>
      </w:pPr>
      <w:r>
        <w:rPr>
          <w:szCs w:val="28"/>
        </w:rPr>
        <w:t xml:space="preserve">   1.4. В разделе 4 «Целевые показатели (индикаторы) Программы» 1 Подпрограмма пункт 1.1. изложить в новой редакции</w:t>
      </w:r>
      <w:bookmarkStart w:id="3" w:name="_Hlk88727570"/>
      <w:r>
        <w:rPr>
          <w:szCs w:val="28"/>
        </w:rPr>
        <w:t>:</w:t>
      </w:r>
    </w:p>
    <w:p w:rsidR="004B7EAD" w:rsidRDefault="00000000">
      <w:pPr>
        <w:widowControl w:val="0"/>
        <w:spacing w:after="0" w:line="360" w:lineRule="auto"/>
        <w:ind w:firstLine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4B7EAD" w:rsidRDefault="00000000">
      <w:pPr>
        <w:widowControl w:val="0"/>
        <w:spacing w:after="0" w:line="240" w:lineRule="auto"/>
        <w:ind w:firstLine="28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плановых значениях индикатора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1"/>
        <w:gridCol w:w="2578"/>
        <w:gridCol w:w="1932"/>
        <w:gridCol w:w="777"/>
        <w:gridCol w:w="776"/>
        <w:gridCol w:w="776"/>
        <w:gridCol w:w="777"/>
        <w:gridCol w:w="778"/>
      </w:tblGrid>
      <w:tr w:rsidR="004B7EAD">
        <w:trPr>
          <w:jc w:val="center"/>
        </w:trPr>
        <w:tc>
          <w:tcPr>
            <w:tcW w:w="951" w:type="dxa"/>
            <w:vMerge w:val="restart"/>
            <w:shd w:val="clear" w:color="auto" w:fill="auto"/>
          </w:tcPr>
          <w:p w:rsidR="004B7EAD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2578" w:type="dxa"/>
            <w:vMerge w:val="restart"/>
            <w:shd w:val="clear" w:color="auto" w:fill="auto"/>
          </w:tcPr>
          <w:p w:rsidR="004B7EAD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Наименование индикатора</w:t>
            </w:r>
          </w:p>
        </w:tc>
        <w:tc>
          <w:tcPr>
            <w:tcW w:w="1932" w:type="dxa"/>
            <w:vMerge w:val="restart"/>
            <w:shd w:val="clear" w:color="auto" w:fill="auto"/>
          </w:tcPr>
          <w:p w:rsidR="004B7EAD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Единица измерения</w:t>
            </w:r>
          </w:p>
        </w:tc>
        <w:tc>
          <w:tcPr>
            <w:tcW w:w="3884" w:type="dxa"/>
            <w:gridSpan w:val="5"/>
            <w:shd w:val="clear" w:color="auto" w:fill="auto"/>
          </w:tcPr>
          <w:p w:rsidR="004B7EAD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Базовый период, год</w:t>
            </w:r>
          </w:p>
        </w:tc>
      </w:tr>
      <w:tr w:rsidR="004B7EAD">
        <w:trPr>
          <w:jc w:val="center"/>
        </w:trPr>
        <w:tc>
          <w:tcPr>
            <w:tcW w:w="951" w:type="dxa"/>
            <w:vMerge/>
            <w:shd w:val="clear" w:color="auto" w:fill="auto"/>
          </w:tcPr>
          <w:p w:rsidR="004B7EAD" w:rsidRDefault="004B7EA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78" w:type="dxa"/>
            <w:vMerge/>
            <w:shd w:val="clear" w:color="auto" w:fill="auto"/>
          </w:tcPr>
          <w:p w:rsidR="004B7EAD" w:rsidRDefault="004B7EA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32" w:type="dxa"/>
            <w:vMerge/>
            <w:shd w:val="clear" w:color="auto" w:fill="auto"/>
          </w:tcPr>
          <w:p w:rsidR="004B7EAD" w:rsidRDefault="004B7EA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77" w:type="dxa"/>
            <w:shd w:val="clear" w:color="auto" w:fill="auto"/>
          </w:tcPr>
          <w:p w:rsidR="004B7EAD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2022 </w:t>
            </w:r>
          </w:p>
        </w:tc>
        <w:tc>
          <w:tcPr>
            <w:tcW w:w="776" w:type="dxa"/>
            <w:shd w:val="clear" w:color="auto" w:fill="auto"/>
          </w:tcPr>
          <w:p w:rsidR="004B7EAD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2023 </w:t>
            </w:r>
          </w:p>
        </w:tc>
        <w:tc>
          <w:tcPr>
            <w:tcW w:w="776" w:type="dxa"/>
            <w:shd w:val="clear" w:color="auto" w:fill="auto"/>
          </w:tcPr>
          <w:p w:rsidR="004B7EAD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2024 </w:t>
            </w:r>
          </w:p>
        </w:tc>
        <w:tc>
          <w:tcPr>
            <w:tcW w:w="777" w:type="dxa"/>
            <w:shd w:val="clear" w:color="auto" w:fill="auto"/>
          </w:tcPr>
          <w:p w:rsidR="004B7EAD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2025 </w:t>
            </w:r>
          </w:p>
        </w:tc>
        <w:tc>
          <w:tcPr>
            <w:tcW w:w="778" w:type="dxa"/>
          </w:tcPr>
          <w:p w:rsidR="004B7EAD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2026</w:t>
            </w:r>
          </w:p>
        </w:tc>
      </w:tr>
      <w:tr w:rsidR="004B7EAD">
        <w:trPr>
          <w:jc w:val="center"/>
        </w:trPr>
        <w:tc>
          <w:tcPr>
            <w:tcW w:w="951" w:type="dxa"/>
            <w:shd w:val="clear" w:color="auto" w:fill="auto"/>
          </w:tcPr>
          <w:p w:rsidR="004B7EAD" w:rsidRDefault="004B7EAD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394" w:type="dxa"/>
            <w:gridSpan w:val="7"/>
            <w:shd w:val="clear" w:color="auto" w:fill="auto"/>
          </w:tcPr>
          <w:p w:rsidR="004B7EAD" w:rsidRDefault="00000000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Подпрограмма «Обеспечение граждан сельских территорий жильём на территории Анучинского муниципального округа» на 2022 - 2026 годы</w:t>
            </w:r>
          </w:p>
          <w:p w:rsidR="004B7EAD" w:rsidRDefault="004B7EA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4B7EAD">
        <w:trPr>
          <w:jc w:val="center"/>
        </w:trPr>
        <w:tc>
          <w:tcPr>
            <w:tcW w:w="951" w:type="dxa"/>
            <w:shd w:val="clear" w:color="auto" w:fill="auto"/>
          </w:tcPr>
          <w:p w:rsidR="004B7EAD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1.1.</w:t>
            </w:r>
          </w:p>
        </w:tc>
        <w:tc>
          <w:tcPr>
            <w:tcW w:w="2578" w:type="dxa"/>
            <w:shd w:val="clear" w:color="auto" w:fill="auto"/>
          </w:tcPr>
          <w:p w:rsidR="004B7EAD" w:rsidRDefault="000000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Улучшение жилищных условий</w:t>
            </w:r>
          </w:p>
        </w:tc>
        <w:tc>
          <w:tcPr>
            <w:tcW w:w="1932" w:type="dxa"/>
            <w:shd w:val="clear" w:color="auto" w:fill="auto"/>
          </w:tcPr>
          <w:p w:rsidR="004B7EAD" w:rsidRDefault="000000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Ед.</w:t>
            </w:r>
          </w:p>
          <w:p w:rsidR="004B7EAD" w:rsidRDefault="000000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(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Квартира</w:t>
            </w:r>
          </w:p>
          <w:p w:rsidR="004B7EAD" w:rsidRDefault="000000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Дом)</w:t>
            </w:r>
          </w:p>
        </w:tc>
        <w:tc>
          <w:tcPr>
            <w:tcW w:w="777" w:type="dxa"/>
            <w:shd w:val="clear" w:color="auto" w:fill="auto"/>
          </w:tcPr>
          <w:p w:rsidR="004B7EAD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76" w:type="dxa"/>
            <w:shd w:val="clear" w:color="auto" w:fill="auto"/>
          </w:tcPr>
          <w:p w:rsidR="004B7EAD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76" w:type="dxa"/>
            <w:shd w:val="clear" w:color="auto" w:fill="auto"/>
          </w:tcPr>
          <w:p w:rsidR="004B7EAD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 w:eastAsia="ru-RU"/>
              </w:rPr>
              <w:t>1</w:t>
            </w:r>
          </w:p>
        </w:tc>
        <w:tc>
          <w:tcPr>
            <w:tcW w:w="777" w:type="dxa"/>
            <w:shd w:val="clear" w:color="auto" w:fill="auto"/>
          </w:tcPr>
          <w:p w:rsidR="004B7EAD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78" w:type="dxa"/>
          </w:tcPr>
          <w:p w:rsidR="004B7EAD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</w:tbl>
    <w:p w:rsidR="004B7EAD" w:rsidRDefault="004B7EAD">
      <w:pPr>
        <w:spacing w:after="0" w:line="240" w:lineRule="auto"/>
        <w:ind w:right="14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B7EAD" w:rsidRDefault="004B7EAD">
      <w:pPr>
        <w:pStyle w:val="a5"/>
        <w:spacing w:line="360" w:lineRule="auto"/>
        <w:ind w:left="0" w:right="139"/>
        <w:rPr>
          <w:szCs w:val="28"/>
        </w:rPr>
      </w:pPr>
    </w:p>
    <w:p w:rsidR="004B7EAD" w:rsidRDefault="00000000">
      <w:pPr>
        <w:spacing w:after="0" w:line="360" w:lineRule="auto"/>
        <w:ind w:right="139"/>
        <w:jc w:val="both"/>
        <w:rPr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1.5. В приложении № 3 «Информация о ресурсном обеспечении муниципальной программы за счёт средств бюджета Анучинского муниципального округа Приморского края и прогнозная оценка привлекаемых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на реализацию её целей средств федерального бюджета, краевого бюджета» Программы в Подпрограмме 1 пункт 1.1. изложить в новой редакции (Прилагается). </w:t>
      </w:r>
    </w:p>
    <w:p w:rsidR="004B7EAD" w:rsidRDefault="00000000">
      <w:pPr>
        <w:spacing w:after="0" w:line="360" w:lineRule="auto"/>
        <w:ind w:right="13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1.6. Паспорт Подпрограмм № 1 изложить в новой редакции (Прилагается).</w:t>
      </w:r>
    </w:p>
    <w:p w:rsidR="004B7EAD" w:rsidRDefault="00000000">
      <w:pPr>
        <w:pStyle w:val="a3"/>
        <w:spacing w:line="360" w:lineRule="auto"/>
        <w:ind w:right="1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Аппарату администрации Анучинского муниципального округа (Бурдейной) разместить постановление на официальном сайте администрации Анучинского муниципального округа Приморского края в информационно-телекоммуникационной сети Интернет.</w:t>
      </w:r>
    </w:p>
    <w:p w:rsidR="004B7EAD" w:rsidRDefault="00000000">
      <w:pPr>
        <w:pStyle w:val="a3"/>
        <w:spacing w:line="360" w:lineRule="auto"/>
        <w:ind w:right="1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 Контроль за исполнением настоящего постановления оставляю за собой.</w:t>
      </w:r>
    </w:p>
    <w:p w:rsidR="004B7EAD" w:rsidRDefault="004B7EAD">
      <w:pPr>
        <w:pStyle w:val="a3"/>
        <w:ind w:right="139"/>
        <w:rPr>
          <w:color w:val="000000"/>
          <w:sz w:val="27"/>
          <w:szCs w:val="27"/>
        </w:rPr>
      </w:pPr>
    </w:p>
    <w:p w:rsidR="004B7EAD" w:rsidRDefault="00000000">
      <w:pPr>
        <w:pStyle w:val="a3"/>
        <w:spacing w:before="0" w:beforeAutospacing="0" w:after="0" w:afterAutospacing="0"/>
        <w:ind w:right="13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Глава Анучинского </w:t>
      </w:r>
    </w:p>
    <w:p w:rsidR="004B7EAD" w:rsidRDefault="00000000">
      <w:pPr>
        <w:pStyle w:val="a3"/>
        <w:spacing w:before="0" w:beforeAutospacing="0" w:after="0" w:afterAutospacing="0"/>
        <w:ind w:left="-284" w:right="-1" w:firstLine="142"/>
      </w:pPr>
      <w:r>
        <w:rPr>
          <w:color w:val="000000"/>
          <w:sz w:val="28"/>
          <w:szCs w:val="28"/>
        </w:rPr>
        <w:t xml:space="preserve">  муниципального округа                                                             С.А.Понуровский</w:t>
      </w:r>
    </w:p>
    <w:p w:rsidR="004B7EAD" w:rsidRDefault="004B7EAD">
      <w:pPr>
        <w:spacing w:after="0" w:line="360" w:lineRule="auto"/>
        <w:ind w:right="139"/>
        <w:jc w:val="both"/>
        <w:rPr>
          <w:rFonts w:ascii="Times New Roman" w:hAnsi="Times New Roman" w:cs="Times New Roman"/>
          <w:sz w:val="28"/>
          <w:szCs w:val="28"/>
        </w:rPr>
      </w:pPr>
    </w:p>
    <w:p w:rsidR="004B7EAD" w:rsidRDefault="004B7EAD">
      <w:pPr>
        <w:spacing w:after="0" w:line="360" w:lineRule="auto"/>
        <w:ind w:right="139"/>
        <w:jc w:val="both"/>
        <w:rPr>
          <w:rFonts w:ascii="Times New Roman" w:hAnsi="Times New Roman" w:cs="Times New Roman"/>
          <w:sz w:val="28"/>
          <w:szCs w:val="28"/>
        </w:rPr>
      </w:pPr>
    </w:p>
    <w:bookmarkEnd w:id="3"/>
    <w:p w:rsidR="004B7EAD" w:rsidRDefault="004B7EAD">
      <w:pPr>
        <w:pStyle w:val="a3"/>
        <w:spacing w:line="360" w:lineRule="auto"/>
        <w:jc w:val="both"/>
        <w:rPr>
          <w:sz w:val="28"/>
          <w:szCs w:val="28"/>
        </w:rPr>
        <w:sectPr w:rsidR="004B7EAD">
          <w:pgSz w:w="11906" w:h="16838"/>
          <w:pgMar w:top="1134" w:right="991" w:bottom="1134" w:left="1418" w:header="709" w:footer="709" w:gutter="0"/>
          <w:cols w:space="708"/>
          <w:docGrid w:linePitch="360"/>
        </w:sectPr>
      </w:pPr>
    </w:p>
    <w:p w:rsidR="004B7EAD" w:rsidRDefault="00000000">
      <w:pPr>
        <w:pStyle w:val="a3"/>
        <w:spacing w:line="360" w:lineRule="auto"/>
        <w:jc w:val="right"/>
      </w:pPr>
      <w:r>
        <w:lastRenderedPageBreak/>
        <w:t>Приложение № 3</w:t>
      </w:r>
    </w:p>
    <w:p w:rsidR="004B7EAD" w:rsidRDefault="00000000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Информация</w:t>
      </w:r>
    </w:p>
    <w:p w:rsidR="004B7EAD" w:rsidRDefault="00000000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ресурсном обеспечении муниципальной программы за счёт средств бюджета </w:t>
      </w:r>
    </w:p>
    <w:p w:rsidR="004B7EAD" w:rsidRDefault="00000000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Анучинского муниципального округа и прогнозная оценка привлекаемых на реализацию </w:t>
      </w:r>
    </w:p>
    <w:p w:rsidR="004B7EAD" w:rsidRDefault="00000000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ее целей средств федерального бюджета, краевого бюджета </w:t>
      </w:r>
    </w:p>
    <w:p w:rsidR="004B7EAD" w:rsidRDefault="00000000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«Комплексное развитие сельских территорий» на территории </w:t>
      </w:r>
    </w:p>
    <w:p w:rsidR="004B7EAD" w:rsidRDefault="00000000">
      <w:pPr>
        <w:tabs>
          <w:tab w:val="left" w:pos="1134"/>
        </w:tabs>
        <w:spacing w:after="0" w:line="240" w:lineRule="auto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Анучинского муниципального округа» на 2022 – 2026 годы</w:t>
      </w:r>
    </w:p>
    <w:tbl>
      <w:tblPr>
        <w:tblW w:w="1460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9"/>
        <w:gridCol w:w="2835"/>
        <w:gridCol w:w="1985"/>
        <w:gridCol w:w="1559"/>
        <w:gridCol w:w="709"/>
        <w:gridCol w:w="708"/>
        <w:gridCol w:w="709"/>
        <w:gridCol w:w="567"/>
        <w:gridCol w:w="851"/>
        <w:gridCol w:w="1134"/>
        <w:gridCol w:w="992"/>
        <w:gridCol w:w="709"/>
        <w:gridCol w:w="1134"/>
      </w:tblGrid>
      <w:tr w:rsidR="004B7EAD">
        <w:trPr>
          <w:trHeight w:val="338"/>
        </w:trPr>
        <w:tc>
          <w:tcPr>
            <w:tcW w:w="709" w:type="dxa"/>
            <w:vMerge w:val="restart"/>
          </w:tcPr>
          <w:p w:rsidR="004B7EAD" w:rsidRDefault="00000000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2835" w:type="dxa"/>
            <w:vMerge w:val="restart"/>
          </w:tcPr>
          <w:p w:rsidR="004B7EAD" w:rsidRDefault="00000000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1985" w:type="dxa"/>
            <w:vMerge w:val="restart"/>
          </w:tcPr>
          <w:p w:rsidR="004B7EAD" w:rsidRDefault="00000000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Ответственный исполнитель, соисполнитель/ГРБС </w:t>
            </w:r>
            <w:hyperlink w:anchor="P885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&lt;*&gt;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559" w:type="dxa"/>
            <w:vMerge w:val="restart"/>
          </w:tcPr>
          <w:p w:rsidR="004B7EAD" w:rsidRDefault="00000000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 ресурсного обеспечения</w:t>
            </w:r>
          </w:p>
        </w:tc>
        <w:tc>
          <w:tcPr>
            <w:tcW w:w="2693" w:type="dxa"/>
            <w:gridSpan w:val="4"/>
          </w:tcPr>
          <w:p w:rsidR="004B7EAD" w:rsidRDefault="00000000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бюджетной классификации</w:t>
            </w:r>
          </w:p>
        </w:tc>
        <w:tc>
          <w:tcPr>
            <w:tcW w:w="4820" w:type="dxa"/>
            <w:gridSpan w:val="5"/>
            <w:shd w:val="clear" w:color="auto" w:fill="auto"/>
          </w:tcPr>
          <w:p w:rsidR="004B7EAD" w:rsidRDefault="00000000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 расходов</w:t>
            </w:r>
          </w:p>
        </w:tc>
      </w:tr>
      <w:tr w:rsidR="004B7EAD">
        <w:trPr>
          <w:trHeight w:val="1778"/>
        </w:trPr>
        <w:tc>
          <w:tcPr>
            <w:tcW w:w="709" w:type="dxa"/>
            <w:vMerge/>
          </w:tcPr>
          <w:p w:rsidR="004B7EAD" w:rsidRDefault="004B7EAD">
            <w:pPr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</w:tcPr>
          <w:p w:rsidR="004B7EAD" w:rsidRDefault="004B7EAD">
            <w:pPr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</w:tcPr>
          <w:p w:rsidR="004B7EAD" w:rsidRDefault="004B7EAD">
            <w:pPr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:rsidR="004B7EAD" w:rsidRDefault="004B7EAD">
            <w:pPr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4B7EAD" w:rsidRDefault="00000000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ГРБС</w:t>
            </w:r>
          </w:p>
        </w:tc>
        <w:tc>
          <w:tcPr>
            <w:tcW w:w="708" w:type="dxa"/>
          </w:tcPr>
          <w:p w:rsidR="004B7EAD" w:rsidRDefault="00000000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Рз Пр</w:t>
            </w:r>
          </w:p>
        </w:tc>
        <w:tc>
          <w:tcPr>
            <w:tcW w:w="709" w:type="dxa"/>
          </w:tcPr>
          <w:p w:rsidR="004B7EAD" w:rsidRDefault="00000000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567" w:type="dxa"/>
          </w:tcPr>
          <w:p w:rsidR="004B7EAD" w:rsidRDefault="00000000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851" w:type="dxa"/>
            <w:shd w:val="clear" w:color="auto" w:fill="auto"/>
          </w:tcPr>
          <w:p w:rsidR="004B7EAD" w:rsidRDefault="00000000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1134" w:type="dxa"/>
            <w:shd w:val="clear" w:color="auto" w:fill="auto"/>
          </w:tcPr>
          <w:p w:rsidR="004B7EAD" w:rsidRDefault="00000000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992" w:type="dxa"/>
            <w:shd w:val="clear" w:color="auto" w:fill="auto"/>
          </w:tcPr>
          <w:p w:rsidR="004B7EAD" w:rsidRDefault="00000000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709" w:type="dxa"/>
            <w:shd w:val="clear" w:color="auto" w:fill="auto"/>
          </w:tcPr>
          <w:p w:rsidR="004B7EAD" w:rsidRDefault="00000000">
            <w:pPr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134" w:type="dxa"/>
          </w:tcPr>
          <w:p w:rsidR="004B7EAD" w:rsidRDefault="00000000">
            <w:pPr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</w:p>
        </w:tc>
      </w:tr>
      <w:tr w:rsidR="004B7EAD">
        <w:trPr>
          <w:trHeight w:val="484"/>
        </w:trPr>
        <w:tc>
          <w:tcPr>
            <w:tcW w:w="709" w:type="dxa"/>
          </w:tcPr>
          <w:p w:rsidR="004B7EAD" w:rsidRDefault="00000000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35" w:type="dxa"/>
          </w:tcPr>
          <w:p w:rsidR="004B7EAD" w:rsidRDefault="00000000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5" w:type="dxa"/>
          </w:tcPr>
          <w:p w:rsidR="004B7EAD" w:rsidRDefault="00000000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</w:tcPr>
          <w:p w:rsidR="004B7EAD" w:rsidRDefault="00000000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</w:tcPr>
          <w:p w:rsidR="004B7EAD" w:rsidRDefault="00000000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8" w:type="dxa"/>
          </w:tcPr>
          <w:p w:rsidR="004B7EAD" w:rsidRDefault="00000000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</w:tcPr>
          <w:p w:rsidR="004B7EAD" w:rsidRDefault="00000000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67" w:type="dxa"/>
          </w:tcPr>
          <w:p w:rsidR="004B7EAD" w:rsidRDefault="00000000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1" w:type="dxa"/>
            <w:shd w:val="clear" w:color="auto" w:fill="auto"/>
          </w:tcPr>
          <w:p w:rsidR="004B7EAD" w:rsidRDefault="00000000">
            <w:pPr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34" w:type="dxa"/>
            <w:shd w:val="clear" w:color="auto" w:fill="auto"/>
          </w:tcPr>
          <w:p w:rsidR="004B7EAD" w:rsidRDefault="00000000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92" w:type="dxa"/>
            <w:shd w:val="clear" w:color="auto" w:fill="auto"/>
          </w:tcPr>
          <w:p w:rsidR="004B7EAD" w:rsidRDefault="00000000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09" w:type="dxa"/>
            <w:shd w:val="clear" w:color="auto" w:fill="auto"/>
          </w:tcPr>
          <w:p w:rsidR="004B7EAD" w:rsidRDefault="00000000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134" w:type="dxa"/>
          </w:tcPr>
          <w:p w:rsidR="004B7EAD" w:rsidRDefault="00000000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</w:tr>
      <w:tr w:rsidR="004B7EAD">
        <w:trPr>
          <w:trHeight w:val="484"/>
        </w:trPr>
        <w:tc>
          <w:tcPr>
            <w:tcW w:w="709" w:type="dxa"/>
          </w:tcPr>
          <w:p w:rsidR="004B7EAD" w:rsidRDefault="004B7EAD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92" w:type="dxa"/>
            <w:gridSpan w:val="12"/>
          </w:tcPr>
          <w:p w:rsidR="004B7EAD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Подпрограмма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1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«Обеспечение граждан сельских территорий жильём на территории Анучинского муниципального округа» </w:t>
            </w:r>
          </w:p>
          <w:p w:rsidR="004B7EAD" w:rsidRDefault="004B7EAD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B7EAD">
        <w:trPr>
          <w:trHeight w:val="484"/>
        </w:trPr>
        <w:tc>
          <w:tcPr>
            <w:tcW w:w="709" w:type="dxa"/>
          </w:tcPr>
          <w:p w:rsidR="004B7EAD" w:rsidRDefault="00000000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2835" w:type="dxa"/>
          </w:tcPr>
          <w:p w:rsidR="004B7EAD" w:rsidRDefault="00000000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граждан сельских территорий жильём (предоставление субсидии в размере 1% софинансирования социальных выплат)</w:t>
            </w:r>
          </w:p>
        </w:tc>
        <w:tc>
          <w:tcPr>
            <w:tcW w:w="1985" w:type="dxa"/>
          </w:tcPr>
          <w:p w:rsidR="004B7EAD" w:rsidRDefault="00000000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ФЭУ администрации Анучинского МО</w:t>
            </w:r>
          </w:p>
        </w:tc>
        <w:tc>
          <w:tcPr>
            <w:tcW w:w="1559" w:type="dxa"/>
          </w:tcPr>
          <w:p w:rsidR="004B7EAD" w:rsidRDefault="004B7EAD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4B7EAD" w:rsidRDefault="004B7EAD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:rsidR="004B7EAD" w:rsidRDefault="004B7EAD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:rsidR="004B7EAD" w:rsidRDefault="004B7EAD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:rsidR="004B7EAD" w:rsidRDefault="004B7EAD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4B7EAD" w:rsidRDefault="00000000">
            <w:pPr>
              <w:tabs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4B7EAD" w:rsidRDefault="00000000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4B7EAD" w:rsidRDefault="00000000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70,38</w:t>
            </w:r>
          </w:p>
        </w:tc>
        <w:tc>
          <w:tcPr>
            <w:tcW w:w="709" w:type="dxa"/>
            <w:shd w:val="clear" w:color="auto" w:fill="auto"/>
          </w:tcPr>
          <w:p w:rsidR="004B7EAD" w:rsidRDefault="00000000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</w:tcPr>
          <w:p w:rsidR="004B7EAD" w:rsidRDefault="00000000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</w:tbl>
    <w:p w:rsidR="004B7EAD" w:rsidRDefault="004B7EAD">
      <w:pPr>
        <w:pStyle w:val="a3"/>
        <w:spacing w:line="360" w:lineRule="auto"/>
        <w:jc w:val="both"/>
        <w:rPr>
          <w:color w:val="000000"/>
          <w:sz w:val="28"/>
          <w:szCs w:val="28"/>
        </w:rPr>
        <w:sectPr w:rsidR="004B7EAD">
          <w:pgSz w:w="16838" w:h="11906" w:orient="landscape"/>
          <w:pgMar w:top="794" w:right="794" w:bottom="851" w:left="1134" w:header="709" w:footer="709" w:gutter="0"/>
          <w:cols w:space="708"/>
          <w:docGrid w:linePitch="360"/>
        </w:sectPr>
      </w:pPr>
    </w:p>
    <w:p w:rsidR="004B7EAD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Подпрограмма № 1 </w:t>
      </w:r>
    </w:p>
    <w:p w:rsidR="004B7EAD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«Обеспечение граждан сельских территорий жильём</w:t>
      </w:r>
    </w:p>
    <w:p w:rsidR="004B7EAD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территории Анучинского муниципального округа»</w:t>
      </w:r>
    </w:p>
    <w:p w:rsidR="004B7EAD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2022 – 2026 годы</w:t>
      </w:r>
    </w:p>
    <w:p w:rsidR="004B7EAD" w:rsidRDefault="004B7E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B7EAD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ПАСПОРТ ПОДПРОГРАММЫ </w:t>
      </w:r>
    </w:p>
    <w:p w:rsidR="004B7EAD" w:rsidRDefault="004B7E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266"/>
        <w:gridCol w:w="7351"/>
      </w:tblGrid>
      <w:tr w:rsidR="004B7EAD">
        <w:trPr>
          <w:trHeight w:val="320"/>
        </w:trPr>
        <w:tc>
          <w:tcPr>
            <w:tcW w:w="11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B7EAD" w:rsidRDefault="00000000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Ответственный исполнитель Подпрограммы</w:t>
            </w:r>
          </w:p>
        </w:tc>
        <w:tc>
          <w:tcPr>
            <w:tcW w:w="382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B7EAD" w:rsidRDefault="00000000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Финансово-экономическое управление Анучинского муниципального округа</w:t>
            </w:r>
          </w:p>
        </w:tc>
      </w:tr>
      <w:tr w:rsidR="004B7EAD">
        <w:trPr>
          <w:trHeight w:val="320"/>
        </w:trPr>
        <w:tc>
          <w:tcPr>
            <w:tcW w:w="11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B7EAD" w:rsidRDefault="00000000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Соисполнители Подпрограммы</w:t>
            </w:r>
          </w:p>
        </w:tc>
        <w:tc>
          <w:tcPr>
            <w:tcW w:w="382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B7EAD" w:rsidRDefault="00000000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муниципального округа</w:t>
            </w:r>
          </w:p>
        </w:tc>
      </w:tr>
      <w:tr w:rsidR="004B7EAD">
        <w:trPr>
          <w:trHeight w:val="320"/>
        </w:trPr>
        <w:tc>
          <w:tcPr>
            <w:tcW w:w="11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B7EAD" w:rsidRDefault="00000000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Цель Подпрограммы</w:t>
            </w:r>
          </w:p>
        </w:tc>
        <w:tc>
          <w:tcPr>
            <w:tcW w:w="382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B7EAD" w:rsidRDefault="00000000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граждан жильём надлежащего качества, закрепление кадров на селе.</w:t>
            </w:r>
          </w:p>
        </w:tc>
      </w:tr>
      <w:tr w:rsidR="004B7EAD">
        <w:trPr>
          <w:trHeight w:val="320"/>
        </w:trPr>
        <w:tc>
          <w:tcPr>
            <w:tcW w:w="11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B7EAD" w:rsidRDefault="00000000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Задачи Подпрограммы</w:t>
            </w:r>
          </w:p>
        </w:tc>
        <w:tc>
          <w:tcPr>
            <w:tcW w:w="382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B7EAD" w:rsidRDefault="00000000">
            <w:pPr>
              <w:spacing w:after="0" w:line="240" w:lineRule="auto"/>
              <w:ind w:left="8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- создание условий для включения граждан в сводный список по округу для участия в программе по улучшению жилищных условий;</w:t>
            </w:r>
          </w:p>
          <w:p w:rsidR="004B7EAD" w:rsidRDefault="00000000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- субсидирование в размере 1 % социальных выплат семьям- участникам программы.</w:t>
            </w:r>
          </w:p>
        </w:tc>
      </w:tr>
      <w:tr w:rsidR="004B7EAD">
        <w:trPr>
          <w:trHeight w:val="320"/>
        </w:trPr>
        <w:tc>
          <w:tcPr>
            <w:tcW w:w="11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B7EAD" w:rsidRDefault="00000000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Показатели муниципальной программы, характеризующие цели и задачи подпрограммы</w:t>
            </w:r>
          </w:p>
        </w:tc>
        <w:tc>
          <w:tcPr>
            <w:tcW w:w="382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B7EAD" w:rsidRDefault="00000000">
            <w:pPr>
              <w:spacing w:after="0" w:line="240" w:lineRule="auto"/>
              <w:ind w:left="8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Улучшение жилищных условий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4B7EAD">
        <w:trPr>
          <w:trHeight w:val="320"/>
        </w:trPr>
        <w:tc>
          <w:tcPr>
            <w:tcW w:w="11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B7EAD" w:rsidRDefault="00000000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Сроки реализации Подпрограммы</w:t>
            </w:r>
          </w:p>
        </w:tc>
        <w:tc>
          <w:tcPr>
            <w:tcW w:w="382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B7EAD" w:rsidRDefault="00000000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Подпрограмма реализуется в один этап в сроки 2022-2026 годы</w:t>
            </w:r>
          </w:p>
        </w:tc>
      </w:tr>
      <w:tr w:rsidR="004B7EAD">
        <w:trPr>
          <w:trHeight w:val="320"/>
        </w:trPr>
        <w:tc>
          <w:tcPr>
            <w:tcW w:w="117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B7EAD" w:rsidRDefault="00000000">
            <w:pPr>
              <w:spacing w:after="0" w:line="256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Объем средств бюджета Анучинского муниципального округа на финансирование Программы и прогнозная оценка привлекаемых на реализацию её целей средств федерального, краевого бюджетов </w:t>
            </w:r>
          </w:p>
        </w:tc>
        <w:tc>
          <w:tcPr>
            <w:tcW w:w="382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B7EAD" w:rsidRDefault="000000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Объем средств бюджетных ассигнований на реализацию программы составляет 70,38 тыс. рублей, в том числе:</w:t>
            </w:r>
          </w:p>
          <w:p w:rsidR="004B7EAD" w:rsidRDefault="000000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 год – 0,0 тыс. рублей;</w:t>
            </w:r>
          </w:p>
          <w:p w:rsidR="004B7EAD" w:rsidRDefault="000000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 год – 0,0 тыс. рублей;</w:t>
            </w:r>
          </w:p>
          <w:p w:rsidR="004B7EAD" w:rsidRDefault="000000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 год – 70,38 тыс. рублей;</w:t>
            </w:r>
          </w:p>
          <w:p w:rsidR="004B7EAD" w:rsidRDefault="000000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 год – 0,0 тыс. рублей;</w:t>
            </w:r>
          </w:p>
          <w:p w:rsidR="004B7EAD" w:rsidRDefault="000000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 год – 0,0 тыс. рублей</w:t>
            </w:r>
          </w:p>
          <w:p w:rsidR="004B7EAD" w:rsidRDefault="004B7EAD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4B7EAD" w:rsidRDefault="004B7E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B7EAD" w:rsidRDefault="004B7E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B7EAD" w:rsidRDefault="004B7E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sectPr w:rsidR="004B7EAD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AB5AD0" w:rsidRDefault="00AB5AD0">
      <w:pPr>
        <w:spacing w:line="240" w:lineRule="auto"/>
      </w:pPr>
      <w:r>
        <w:separator/>
      </w:r>
    </w:p>
  </w:endnote>
  <w:endnote w:type="continuationSeparator" w:id="0">
    <w:p w:rsidR="00AB5AD0" w:rsidRDefault="00AB5AD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AB5AD0" w:rsidRDefault="00AB5AD0">
      <w:pPr>
        <w:spacing w:after="0"/>
      </w:pPr>
      <w:r>
        <w:separator/>
      </w:r>
    </w:p>
  </w:footnote>
  <w:footnote w:type="continuationSeparator" w:id="0">
    <w:p w:rsidR="00AB5AD0" w:rsidRDefault="00AB5AD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6762694"/>
    <w:multiLevelType w:val="multilevel"/>
    <w:tmpl w:val="267626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5538061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4EDC"/>
    <w:rsid w:val="00020D7C"/>
    <w:rsid w:val="0002681B"/>
    <w:rsid w:val="000444A7"/>
    <w:rsid w:val="00046A78"/>
    <w:rsid w:val="00071166"/>
    <w:rsid w:val="00090513"/>
    <w:rsid w:val="000977E0"/>
    <w:rsid w:val="000B7B8B"/>
    <w:rsid w:val="000D46CE"/>
    <w:rsid w:val="00104FD8"/>
    <w:rsid w:val="00114EDC"/>
    <w:rsid w:val="001238BE"/>
    <w:rsid w:val="00124E0E"/>
    <w:rsid w:val="0012529F"/>
    <w:rsid w:val="001357DB"/>
    <w:rsid w:val="00142D66"/>
    <w:rsid w:val="00143E67"/>
    <w:rsid w:val="00144F85"/>
    <w:rsid w:val="00177445"/>
    <w:rsid w:val="001A2DC3"/>
    <w:rsid w:val="001C254B"/>
    <w:rsid w:val="001E53D2"/>
    <w:rsid w:val="001F65A1"/>
    <w:rsid w:val="002103C4"/>
    <w:rsid w:val="002153F9"/>
    <w:rsid w:val="002158D8"/>
    <w:rsid w:val="00230493"/>
    <w:rsid w:val="00230555"/>
    <w:rsid w:val="002A192F"/>
    <w:rsid w:val="002A674E"/>
    <w:rsid w:val="002B285D"/>
    <w:rsid w:val="002C4C28"/>
    <w:rsid w:val="002D7567"/>
    <w:rsid w:val="002F26D3"/>
    <w:rsid w:val="00321128"/>
    <w:rsid w:val="00321490"/>
    <w:rsid w:val="003931DC"/>
    <w:rsid w:val="00395785"/>
    <w:rsid w:val="003A57D3"/>
    <w:rsid w:val="003C46AA"/>
    <w:rsid w:val="003C50C5"/>
    <w:rsid w:val="003D733B"/>
    <w:rsid w:val="003F42CE"/>
    <w:rsid w:val="004278C5"/>
    <w:rsid w:val="00435EA1"/>
    <w:rsid w:val="0046363E"/>
    <w:rsid w:val="00465594"/>
    <w:rsid w:val="004722FA"/>
    <w:rsid w:val="00473BA9"/>
    <w:rsid w:val="0047638D"/>
    <w:rsid w:val="00480EE0"/>
    <w:rsid w:val="00482E5F"/>
    <w:rsid w:val="00493EFB"/>
    <w:rsid w:val="004955C6"/>
    <w:rsid w:val="004B5A28"/>
    <w:rsid w:val="004B7EAD"/>
    <w:rsid w:val="004C5051"/>
    <w:rsid w:val="004C5D42"/>
    <w:rsid w:val="0052031E"/>
    <w:rsid w:val="00521395"/>
    <w:rsid w:val="005311F9"/>
    <w:rsid w:val="00577729"/>
    <w:rsid w:val="005A5207"/>
    <w:rsid w:val="005A6D6C"/>
    <w:rsid w:val="005C6472"/>
    <w:rsid w:val="005D45BE"/>
    <w:rsid w:val="005E76C8"/>
    <w:rsid w:val="005F5D0D"/>
    <w:rsid w:val="00611998"/>
    <w:rsid w:val="006252F7"/>
    <w:rsid w:val="006371D8"/>
    <w:rsid w:val="00666165"/>
    <w:rsid w:val="0069527E"/>
    <w:rsid w:val="006A195D"/>
    <w:rsid w:val="006B2ED2"/>
    <w:rsid w:val="006C7889"/>
    <w:rsid w:val="006D40E7"/>
    <w:rsid w:val="006E2815"/>
    <w:rsid w:val="006E403E"/>
    <w:rsid w:val="006E6D89"/>
    <w:rsid w:val="006F43E3"/>
    <w:rsid w:val="0070357B"/>
    <w:rsid w:val="00711E29"/>
    <w:rsid w:val="007167C7"/>
    <w:rsid w:val="007245AF"/>
    <w:rsid w:val="007263FA"/>
    <w:rsid w:val="00730497"/>
    <w:rsid w:val="00737992"/>
    <w:rsid w:val="00757C48"/>
    <w:rsid w:val="00770BA8"/>
    <w:rsid w:val="007753A7"/>
    <w:rsid w:val="007A157C"/>
    <w:rsid w:val="007A6DAD"/>
    <w:rsid w:val="007D3D04"/>
    <w:rsid w:val="007E35DF"/>
    <w:rsid w:val="00832173"/>
    <w:rsid w:val="0083746A"/>
    <w:rsid w:val="00862EEC"/>
    <w:rsid w:val="00883A49"/>
    <w:rsid w:val="0088439F"/>
    <w:rsid w:val="00885974"/>
    <w:rsid w:val="008A594C"/>
    <w:rsid w:val="008C6506"/>
    <w:rsid w:val="008D1480"/>
    <w:rsid w:val="008F200F"/>
    <w:rsid w:val="00906DC5"/>
    <w:rsid w:val="00910BB0"/>
    <w:rsid w:val="00912BBE"/>
    <w:rsid w:val="00914E51"/>
    <w:rsid w:val="00916971"/>
    <w:rsid w:val="00937CEB"/>
    <w:rsid w:val="0094466A"/>
    <w:rsid w:val="009728E8"/>
    <w:rsid w:val="009752D8"/>
    <w:rsid w:val="009A5E19"/>
    <w:rsid w:val="009B17B8"/>
    <w:rsid w:val="009F5207"/>
    <w:rsid w:val="00A150F3"/>
    <w:rsid w:val="00A35EEC"/>
    <w:rsid w:val="00A4501A"/>
    <w:rsid w:val="00A71D41"/>
    <w:rsid w:val="00A74312"/>
    <w:rsid w:val="00A82ACE"/>
    <w:rsid w:val="00A852D5"/>
    <w:rsid w:val="00AA0935"/>
    <w:rsid w:val="00AB5AD0"/>
    <w:rsid w:val="00AD33D8"/>
    <w:rsid w:val="00AE0477"/>
    <w:rsid w:val="00AE191F"/>
    <w:rsid w:val="00AE28E9"/>
    <w:rsid w:val="00AE3603"/>
    <w:rsid w:val="00AF0650"/>
    <w:rsid w:val="00AF5CFB"/>
    <w:rsid w:val="00AF64F4"/>
    <w:rsid w:val="00B0181C"/>
    <w:rsid w:val="00B05A8B"/>
    <w:rsid w:val="00B673B8"/>
    <w:rsid w:val="00B96F76"/>
    <w:rsid w:val="00BA3720"/>
    <w:rsid w:val="00BC50A4"/>
    <w:rsid w:val="00BD604A"/>
    <w:rsid w:val="00BE0CBF"/>
    <w:rsid w:val="00C2040D"/>
    <w:rsid w:val="00C3659C"/>
    <w:rsid w:val="00C3791A"/>
    <w:rsid w:val="00C52568"/>
    <w:rsid w:val="00C57616"/>
    <w:rsid w:val="00CA236B"/>
    <w:rsid w:val="00CD4F9B"/>
    <w:rsid w:val="00CD54DD"/>
    <w:rsid w:val="00CE03E1"/>
    <w:rsid w:val="00CE4013"/>
    <w:rsid w:val="00D0494B"/>
    <w:rsid w:val="00D93B49"/>
    <w:rsid w:val="00DB5339"/>
    <w:rsid w:val="00DD0671"/>
    <w:rsid w:val="00DE051A"/>
    <w:rsid w:val="00E06999"/>
    <w:rsid w:val="00E14E68"/>
    <w:rsid w:val="00ED20A1"/>
    <w:rsid w:val="00ED2A3C"/>
    <w:rsid w:val="00F01F3C"/>
    <w:rsid w:val="00F03C29"/>
    <w:rsid w:val="00F42B6F"/>
    <w:rsid w:val="00F66A8A"/>
    <w:rsid w:val="00F82072"/>
    <w:rsid w:val="00F9505F"/>
    <w:rsid w:val="00FA4A0A"/>
    <w:rsid w:val="00FB01CD"/>
    <w:rsid w:val="00FB2238"/>
    <w:rsid w:val="00FB34EC"/>
    <w:rsid w:val="00FD1A0C"/>
    <w:rsid w:val="00FD4305"/>
    <w:rsid w:val="00FE17DC"/>
    <w:rsid w:val="00FF12BA"/>
    <w:rsid w:val="00FF304C"/>
    <w:rsid w:val="00FF3392"/>
    <w:rsid w:val="06E6523B"/>
    <w:rsid w:val="08856E47"/>
    <w:rsid w:val="1733118D"/>
    <w:rsid w:val="442A7A55"/>
    <w:rsid w:val="48855A72"/>
    <w:rsid w:val="5DC21341"/>
    <w:rsid w:val="6A6A4A1F"/>
    <w:rsid w:val="6BE72A94"/>
    <w:rsid w:val="73F725A1"/>
    <w:rsid w:val="7A19500A"/>
    <w:rsid w:val="7A8E4CB9"/>
    <w:rsid w:val="7B8D7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5:docId w15:val="{DDCF9ADE-9013-42CF-A2D0-AA481E322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link w:val="a6"/>
    <w:uiPriority w:val="34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Абзац списка Знак"/>
    <w:link w:val="a5"/>
    <w:uiPriority w:val="34"/>
    <w:qFormat/>
    <w:locked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6A813D9-4BF1-4417-8222-241B91FD66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811</Words>
  <Characters>4625</Characters>
  <Application>Microsoft Office Word</Application>
  <DocSecurity>0</DocSecurity>
  <Lines>38</Lines>
  <Paragraphs>10</Paragraphs>
  <ScaleCrop>false</ScaleCrop>
  <Company/>
  <LinksUpToDate>false</LinksUpToDate>
  <CharactersWithSpaces>5426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В. Скорикова</dc:creator>
  <cp:lastModifiedBy>Вера В. Клыкова</cp:lastModifiedBy>
  <cp:revision>2</cp:revision>
  <cp:lastPrinted>2023-12-28T01:32:00Z</cp:lastPrinted>
  <dcterms:created xsi:type="dcterms:W3CDTF">2024-09-29T22:26:00Z</dcterms:created>
  <dcterms:modified xsi:type="dcterms:W3CDTF">2024-09-29T22:26:00Z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1049-12.2.0.18283</vt:lpwstr>
  </property>
  <property fmtid="{D5CDD505-2E9C-101B-9397-08002B2CF9AE}" pid="3" name="ICV">
    <vt:lpwstr>A37B39DB8BE24C32BBFABE1EB5F97E3A_12</vt:lpwstr>
  </property>
</Properties>
</file>