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2274" w14:textId="329B479C" w:rsidR="000F529F" w:rsidRPr="00520ADA" w:rsidRDefault="006A1BD1" w:rsidP="00520AD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20ADA">
        <w:rPr>
          <w:rFonts w:ascii="Times New Roman" w:hAnsi="Times New Roman" w:cs="Times New Roman"/>
          <w:b/>
          <w:bCs/>
          <w:sz w:val="24"/>
          <w:szCs w:val="24"/>
        </w:rPr>
        <w:t>ТОС «</w:t>
      </w:r>
      <w:r w:rsidR="007F3967">
        <w:rPr>
          <w:rFonts w:ascii="Times New Roman" w:hAnsi="Times New Roman" w:cs="Times New Roman"/>
          <w:b/>
          <w:bCs/>
          <w:sz w:val="24"/>
          <w:szCs w:val="24"/>
        </w:rPr>
        <w:t>Пионер</w:t>
      </w:r>
      <w:r w:rsidRPr="00520ADA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4079A1B" w14:textId="7BD82E98" w:rsidR="00420322" w:rsidRPr="00520ADA" w:rsidRDefault="00420322" w:rsidP="00520ADA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Наименование п</w:t>
      </w:r>
      <w:r w:rsidR="006A1BD1" w:rsidRPr="00520ADA">
        <w:rPr>
          <w:rFonts w:ascii="Times New Roman" w:hAnsi="Times New Roman" w:cs="Times New Roman"/>
          <w:sz w:val="24"/>
          <w:szCs w:val="24"/>
        </w:rPr>
        <w:t>роект</w:t>
      </w:r>
      <w:r w:rsidRPr="00520ADA">
        <w:rPr>
          <w:rFonts w:ascii="Times New Roman" w:hAnsi="Times New Roman" w:cs="Times New Roman"/>
          <w:sz w:val="24"/>
          <w:szCs w:val="24"/>
        </w:rPr>
        <w:t xml:space="preserve">а: 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7F39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Уличное освещение с.Чернышевка, ул.Пионерская, ул.Пушкинская</w:t>
      </w:r>
      <w:r w:rsidR="008943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520A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»</w:t>
      </w:r>
    </w:p>
    <w:p w14:paraId="02AFA8BF" w14:textId="156035A5" w:rsidR="00420322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Указание на территорию, в границах которой планируется реализация проекта с.</w:t>
      </w:r>
      <w:r w:rsidR="007F3967">
        <w:rPr>
          <w:rFonts w:ascii="Times New Roman" w:hAnsi="Times New Roman" w:cs="Times New Roman"/>
          <w:sz w:val="24"/>
          <w:szCs w:val="24"/>
        </w:rPr>
        <w:t>Чернышевка</w:t>
      </w:r>
      <w:r w:rsidR="007C15ED">
        <w:rPr>
          <w:rFonts w:ascii="Times New Roman" w:hAnsi="Times New Roman" w:cs="Times New Roman"/>
          <w:sz w:val="24"/>
          <w:szCs w:val="24"/>
        </w:rPr>
        <w:t>,</w:t>
      </w:r>
      <w:r w:rsidRPr="00520ADA">
        <w:rPr>
          <w:rFonts w:ascii="Times New Roman" w:hAnsi="Times New Roman" w:cs="Times New Roman"/>
          <w:sz w:val="24"/>
          <w:szCs w:val="24"/>
        </w:rPr>
        <w:t xml:space="preserve"> Анучинского муниципального округа.</w:t>
      </w:r>
    </w:p>
    <w:p w14:paraId="27E95DF0" w14:textId="56BD6773" w:rsidR="00B01504" w:rsidRPr="00520ADA" w:rsidRDefault="00B01504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Численность населения, проживающего в границах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территории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которой будет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осуществляться  благоустройство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F3967">
        <w:rPr>
          <w:rFonts w:ascii="Times New Roman" w:hAnsi="Times New Roman" w:cs="Times New Roman"/>
          <w:sz w:val="24"/>
          <w:szCs w:val="24"/>
        </w:rPr>
        <w:t>405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D3EF7">
        <w:rPr>
          <w:rFonts w:ascii="Times New Roman" w:hAnsi="Times New Roman" w:cs="Times New Roman"/>
          <w:sz w:val="24"/>
          <w:szCs w:val="24"/>
        </w:rPr>
        <w:t>а</w:t>
      </w:r>
    </w:p>
    <w:p w14:paraId="394C19EA" w14:textId="2F97CDFE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начала реализации проекта – </w:t>
      </w:r>
      <w:r w:rsidR="007F3967">
        <w:rPr>
          <w:rFonts w:ascii="Times New Roman" w:hAnsi="Times New Roman" w:cs="Times New Roman"/>
          <w:sz w:val="24"/>
          <w:szCs w:val="24"/>
        </w:rPr>
        <w:t>май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378AFA87" w14:textId="6194FE1B" w:rsidR="00420322" w:rsidRPr="00520ADA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Дата окончания реализации проекта – </w:t>
      </w:r>
      <w:r w:rsidR="007F3967">
        <w:rPr>
          <w:rFonts w:ascii="Times New Roman" w:hAnsi="Times New Roman" w:cs="Times New Roman"/>
          <w:sz w:val="24"/>
          <w:szCs w:val="24"/>
        </w:rPr>
        <w:t>октябрь</w:t>
      </w:r>
      <w:r w:rsidRPr="00520ADA">
        <w:rPr>
          <w:rFonts w:ascii="Times New Roman" w:hAnsi="Times New Roman" w:cs="Times New Roman"/>
          <w:sz w:val="24"/>
          <w:szCs w:val="24"/>
        </w:rPr>
        <w:t xml:space="preserve"> 2024 года</w:t>
      </w:r>
    </w:p>
    <w:p w14:paraId="21FCB17C" w14:textId="77777777" w:rsidR="009F680E" w:rsidRDefault="00420322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>Описание обоснованности</w:t>
      </w:r>
      <w:r w:rsidR="00F81296" w:rsidRPr="00520ADA">
        <w:rPr>
          <w:rFonts w:ascii="Times New Roman" w:hAnsi="Times New Roman" w:cs="Times New Roman"/>
          <w:sz w:val="24"/>
          <w:szCs w:val="24"/>
        </w:rPr>
        <w:t xml:space="preserve"> и актуальности проблемы, на решение которой направлен проект:</w:t>
      </w:r>
      <w:r w:rsidR="007F3967">
        <w:rPr>
          <w:rFonts w:ascii="Times New Roman" w:hAnsi="Times New Roman" w:cs="Times New Roman"/>
          <w:sz w:val="24"/>
          <w:szCs w:val="24"/>
        </w:rPr>
        <w:t xml:space="preserve"> В темное время суток жителям приходится буквально на «ощупь» ходить по улице, пожилым людям очень необходимо общение, но из-за отсутствия освещения невозможно без фонарика сходить даже к соседям. В связи с регулярным появлением тигров на окраинах села Чернышевка освещение остро необходимо на ул.Пионерской и на ул.Пушкинской, кот</w:t>
      </w:r>
      <w:r w:rsidR="009F680E">
        <w:rPr>
          <w:rFonts w:ascii="Times New Roman" w:hAnsi="Times New Roman" w:cs="Times New Roman"/>
          <w:sz w:val="24"/>
          <w:szCs w:val="24"/>
        </w:rPr>
        <w:t>орые примыкают к лесным массивам и полям.</w:t>
      </w:r>
    </w:p>
    <w:p w14:paraId="1B3A4505" w14:textId="0B64F80F" w:rsidR="005275D1" w:rsidRPr="00520ADA" w:rsidRDefault="005275D1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Цель проекта: </w:t>
      </w:r>
      <w:r w:rsidR="009F680E">
        <w:rPr>
          <w:rFonts w:ascii="Times New Roman" w:hAnsi="Times New Roman" w:cs="Times New Roman"/>
          <w:sz w:val="24"/>
          <w:szCs w:val="24"/>
        </w:rPr>
        <w:t>повысить уровень комфорта и безопасности жизни населения, повысит уровень безопасности участников дорожного движения, улучшение эстетического вида села в ночное время суток.</w:t>
      </w:r>
    </w:p>
    <w:p w14:paraId="25768472" w14:textId="00AD36D4" w:rsidR="00520ADA" w:rsidRPr="00520ADA" w:rsidRDefault="00520ADA" w:rsidP="00520ADA">
      <w:pPr>
        <w:jc w:val="both"/>
        <w:rPr>
          <w:rFonts w:ascii="Times New Roman" w:hAnsi="Times New Roman" w:cs="Times New Roman"/>
          <w:sz w:val="24"/>
          <w:szCs w:val="24"/>
        </w:rPr>
      </w:pPr>
      <w:r w:rsidRPr="00520ADA">
        <w:rPr>
          <w:rFonts w:ascii="Times New Roman" w:hAnsi="Times New Roman" w:cs="Times New Roman"/>
          <w:sz w:val="24"/>
          <w:szCs w:val="24"/>
        </w:rPr>
        <w:t xml:space="preserve">Сумма, предусмотренная на реализацию </w:t>
      </w:r>
      <w:proofErr w:type="gramStart"/>
      <w:r w:rsidRPr="00520ADA">
        <w:rPr>
          <w:rFonts w:ascii="Times New Roman" w:hAnsi="Times New Roman" w:cs="Times New Roman"/>
          <w:sz w:val="24"/>
          <w:szCs w:val="24"/>
        </w:rPr>
        <w:t>проекта</w:t>
      </w:r>
      <w:proofErr w:type="gramEnd"/>
      <w:r w:rsidRPr="00520ADA">
        <w:rPr>
          <w:rFonts w:ascii="Times New Roman" w:hAnsi="Times New Roman" w:cs="Times New Roman"/>
          <w:sz w:val="24"/>
          <w:szCs w:val="24"/>
        </w:rPr>
        <w:t xml:space="preserve"> составляет </w:t>
      </w:r>
      <w:r w:rsidR="009F680E">
        <w:rPr>
          <w:rFonts w:ascii="Times New Roman" w:hAnsi="Times New Roman" w:cs="Times New Roman"/>
          <w:sz w:val="24"/>
          <w:szCs w:val="24"/>
        </w:rPr>
        <w:t>1141054,08</w:t>
      </w:r>
      <w:r w:rsidRPr="00520A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0ADA">
        <w:rPr>
          <w:rFonts w:ascii="Times New Roman" w:hAnsi="Times New Roman" w:cs="Times New Roman"/>
          <w:sz w:val="24"/>
          <w:szCs w:val="24"/>
        </w:rPr>
        <w:t>руб.</w:t>
      </w:r>
      <w:r w:rsidR="009F680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F680E">
        <w:rPr>
          <w:rFonts w:ascii="Times New Roman" w:hAnsi="Times New Roman" w:cs="Times New Roman"/>
          <w:sz w:val="24"/>
          <w:szCs w:val="24"/>
        </w:rPr>
        <w:t>в т.ч. 1000000 руб.</w:t>
      </w:r>
      <w:r w:rsidR="00D204F6">
        <w:rPr>
          <w:rFonts w:ascii="Times New Roman" w:hAnsi="Times New Roman" w:cs="Times New Roman"/>
          <w:sz w:val="24"/>
          <w:szCs w:val="24"/>
        </w:rPr>
        <w:t xml:space="preserve"> - к</w:t>
      </w:r>
      <w:r w:rsidRPr="00520ADA">
        <w:rPr>
          <w:rFonts w:ascii="Times New Roman" w:hAnsi="Times New Roman" w:cs="Times New Roman"/>
          <w:sz w:val="24"/>
          <w:szCs w:val="24"/>
        </w:rPr>
        <w:t>раевой бюджет</w:t>
      </w:r>
      <w:r w:rsidR="00D204F6">
        <w:rPr>
          <w:rFonts w:ascii="Times New Roman" w:hAnsi="Times New Roman" w:cs="Times New Roman"/>
          <w:sz w:val="24"/>
          <w:szCs w:val="24"/>
        </w:rPr>
        <w:t>.</w:t>
      </w:r>
      <w:r w:rsidR="009F680E">
        <w:rPr>
          <w:rFonts w:ascii="Times New Roman" w:hAnsi="Times New Roman" w:cs="Times New Roman"/>
          <w:sz w:val="24"/>
          <w:szCs w:val="24"/>
        </w:rPr>
        <w:t>, 141054,08 руб. – бюджет округа).</w:t>
      </w:r>
      <w:r w:rsidR="0081077E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5380"/>
      </w:tblGrid>
      <w:tr w:rsidR="00520ADA" w:rsidRPr="00520ADA" w14:paraId="3D420979" w14:textId="77777777" w:rsidTr="00520ADA">
        <w:tc>
          <w:tcPr>
            <w:tcW w:w="4815" w:type="dxa"/>
          </w:tcPr>
          <w:p w14:paraId="4EC3C2A9" w14:textId="3B8E0A89" w:rsidR="00520ADA" w:rsidRPr="00520ADA" w:rsidRDefault="00917235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F6DAC7" wp14:editId="7679D930">
                  <wp:extent cx="2359660" cy="1847215"/>
                  <wp:effectExtent l="0" t="0" r="2540" b="635"/>
                  <wp:docPr id="841857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9660" cy="1847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</w:tcPr>
          <w:p w14:paraId="470F9E8B" w14:textId="2FCA85E0" w:rsidR="00520ADA" w:rsidRPr="00520ADA" w:rsidRDefault="00520ADA" w:rsidP="00520A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реализации</w:t>
            </w:r>
            <w:r w:rsidR="00B01504">
              <w:rPr>
                <w:rFonts w:ascii="Times New Roman" w:hAnsi="Times New Roman" w:cs="Times New Roman"/>
                <w:sz w:val="24"/>
                <w:szCs w:val="24"/>
              </w:rPr>
              <w:t xml:space="preserve"> данного проекта</w:t>
            </w:r>
            <w:r w:rsidR="00C4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80E">
              <w:rPr>
                <w:rFonts w:ascii="Times New Roman" w:hAnsi="Times New Roman" w:cs="Times New Roman"/>
                <w:sz w:val="24"/>
                <w:szCs w:val="24"/>
              </w:rPr>
              <w:t>установлено осветительное оборудование на неосвещенных улицах Пионерская и Пушкинская</w:t>
            </w:r>
            <w:r w:rsidR="00D204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9722BAB" w14:textId="77777777" w:rsidR="00520ADA" w:rsidRPr="00520ADA" w:rsidRDefault="00520ADA" w:rsidP="00520ADA">
      <w:pPr>
        <w:jc w:val="both"/>
        <w:rPr>
          <w:sz w:val="24"/>
          <w:szCs w:val="24"/>
        </w:rPr>
      </w:pPr>
    </w:p>
    <w:p w14:paraId="1C020841" w14:textId="77777777" w:rsidR="00520ADA" w:rsidRPr="00520ADA" w:rsidRDefault="00520ADA" w:rsidP="00520ADA">
      <w:pPr>
        <w:jc w:val="both"/>
        <w:rPr>
          <w:sz w:val="24"/>
          <w:szCs w:val="24"/>
        </w:rPr>
      </w:pPr>
    </w:p>
    <w:sectPr w:rsidR="00520ADA" w:rsidRPr="00520ADA" w:rsidSect="00520ADA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D1"/>
    <w:rsid w:val="000F529F"/>
    <w:rsid w:val="00161A94"/>
    <w:rsid w:val="001F3BCD"/>
    <w:rsid w:val="00266617"/>
    <w:rsid w:val="002D48BE"/>
    <w:rsid w:val="00420322"/>
    <w:rsid w:val="00520ADA"/>
    <w:rsid w:val="005275D1"/>
    <w:rsid w:val="00585F0B"/>
    <w:rsid w:val="006A1BD1"/>
    <w:rsid w:val="007C15ED"/>
    <w:rsid w:val="007D3EF7"/>
    <w:rsid w:val="007F3967"/>
    <w:rsid w:val="0081077E"/>
    <w:rsid w:val="008119C6"/>
    <w:rsid w:val="008943C4"/>
    <w:rsid w:val="00913AC6"/>
    <w:rsid w:val="00917235"/>
    <w:rsid w:val="00985ABF"/>
    <w:rsid w:val="009B7B25"/>
    <w:rsid w:val="009F680E"/>
    <w:rsid w:val="00A505DD"/>
    <w:rsid w:val="00AB2AB5"/>
    <w:rsid w:val="00AC4D05"/>
    <w:rsid w:val="00B01504"/>
    <w:rsid w:val="00C40314"/>
    <w:rsid w:val="00D04DC3"/>
    <w:rsid w:val="00D204F6"/>
    <w:rsid w:val="00E53319"/>
    <w:rsid w:val="00EF7B27"/>
    <w:rsid w:val="00F81296"/>
    <w:rsid w:val="00FC2100"/>
    <w:rsid w:val="00F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5DA39"/>
  <w15:chartTrackingRefBased/>
  <w15:docId w15:val="{9093983A-60CA-45AE-BE15-03718DDF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1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1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1B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1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1B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1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1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1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1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1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1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1B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1B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1B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1B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1B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1B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1B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1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1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1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1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1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1B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1B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1B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1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1B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1BD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27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d">
    <w:name w:val="Table Grid"/>
    <w:basedOn w:val="a1"/>
    <w:uiPriority w:val="39"/>
    <w:rsid w:val="00520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21</cp:revision>
  <dcterms:created xsi:type="dcterms:W3CDTF">2025-08-07T04:18:00Z</dcterms:created>
  <dcterms:modified xsi:type="dcterms:W3CDTF">2025-08-12T01:20:00Z</dcterms:modified>
</cp:coreProperties>
</file>