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F0FAC4" w14:textId="77777777" w:rsidR="003B224B" w:rsidRPr="00F96B61" w:rsidRDefault="005461D3" w:rsidP="00201C1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96B61">
        <w:rPr>
          <w:rFonts w:ascii="Times New Roman" w:hAnsi="Times New Roman" w:cs="Times New Roman"/>
          <w:b/>
          <w:sz w:val="26"/>
          <w:szCs w:val="26"/>
        </w:rPr>
        <w:t>Отчет</w:t>
      </w:r>
    </w:p>
    <w:p w14:paraId="4DD0F636" w14:textId="7C38FCE6" w:rsidR="005461D3" w:rsidRPr="00F96B61" w:rsidRDefault="005461D3" w:rsidP="00201C1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96B61"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="00733BA5" w:rsidRPr="00F96B61">
        <w:rPr>
          <w:rFonts w:ascii="Times New Roman" w:hAnsi="Times New Roman" w:cs="Times New Roman"/>
          <w:b/>
          <w:sz w:val="26"/>
          <w:szCs w:val="26"/>
        </w:rPr>
        <w:t xml:space="preserve">работе структурного подразделения </w:t>
      </w:r>
      <w:r w:rsidRPr="00F96B61">
        <w:rPr>
          <w:rFonts w:ascii="Times New Roman" w:hAnsi="Times New Roman" w:cs="Times New Roman"/>
          <w:b/>
          <w:sz w:val="26"/>
          <w:szCs w:val="26"/>
        </w:rPr>
        <w:t xml:space="preserve">администрации </w:t>
      </w:r>
      <w:r w:rsidR="00733BA5" w:rsidRPr="00F96B61">
        <w:rPr>
          <w:rFonts w:ascii="Times New Roman" w:hAnsi="Times New Roman" w:cs="Times New Roman"/>
          <w:b/>
          <w:sz w:val="26"/>
          <w:szCs w:val="26"/>
        </w:rPr>
        <w:t xml:space="preserve">Анучинского </w:t>
      </w:r>
      <w:r w:rsidRPr="00F96B61">
        <w:rPr>
          <w:rFonts w:ascii="Times New Roman" w:hAnsi="Times New Roman" w:cs="Times New Roman"/>
          <w:b/>
          <w:sz w:val="26"/>
          <w:szCs w:val="26"/>
        </w:rPr>
        <w:t xml:space="preserve">муниципального </w:t>
      </w:r>
      <w:r w:rsidR="00E71DE0" w:rsidRPr="00F96B61">
        <w:rPr>
          <w:rFonts w:ascii="Times New Roman" w:hAnsi="Times New Roman" w:cs="Times New Roman"/>
          <w:b/>
          <w:sz w:val="26"/>
          <w:szCs w:val="26"/>
        </w:rPr>
        <w:t>округа</w:t>
      </w:r>
      <w:r w:rsidR="00733BA5" w:rsidRPr="00F96B61">
        <w:rPr>
          <w:rFonts w:ascii="Times New Roman" w:hAnsi="Times New Roman" w:cs="Times New Roman"/>
          <w:b/>
          <w:sz w:val="26"/>
          <w:szCs w:val="26"/>
        </w:rPr>
        <w:t>, ответственного за реализацию полномочий по обеспечению благоприятного инвестиционного и делового климата, привлечению инвестиций и работе с инвесторами</w:t>
      </w:r>
      <w:r w:rsidR="00D84BC2" w:rsidRPr="00F96B61">
        <w:rPr>
          <w:rFonts w:ascii="Times New Roman" w:hAnsi="Times New Roman" w:cs="Times New Roman"/>
          <w:b/>
          <w:sz w:val="26"/>
          <w:szCs w:val="26"/>
        </w:rPr>
        <w:t xml:space="preserve"> за 202</w:t>
      </w:r>
      <w:r w:rsidR="00096A51" w:rsidRPr="00F96B61">
        <w:rPr>
          <w:rFonts w:ascii="Times New Roman" w:hAnsi="Times New Roman" w:cs="Times New Roman"/>
          <w:b/>
          <w:sz w:val="26"/>
          <w:szCs w:val="26"/>
        </w:rPr>
        <w:t>4</w:t>
      </w:r>
      <w:r w:rsidR="00D84BC2" w:rsidRPr="00F96B61">
        <w:rPr>
          <w:rFonts w:ascii="Times New Roman" w:hAnsi="Times New Roman" w:cs="Times New Roman"/>
          <w:b/>
          <w:sz w:val="26"/>
          <w:szCs w:val="26"/>
        </w:rPr>
        <w:t>год</w:t>
      </w:r>
      <w:r w:rsidR="0078458B" w:rsidRPr="00F96B61">
        <w:rPr>
          <w:rFonts w:ascii="Times New Roman" w:hAnsi="Times New Roman" w:cs="Times New Roman"/>
          <w:b/>
          <w:sz w:val="26"/>
          <w:szCs w:val="26"/>
        </w:rPr>
        <w:t>.</w:t>
      </w:r>
    </w:p>
    <w:p w14:paraId="64825A9E" w14:textId="77777777" w:rsidR="005461D3" w:rsidRPr="00F96B61" w:rsidRDefault="005461D3" w:rsidP="00201C1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985C18F" w14:textId="1A08D5AF" w:rsidR="0078458B" w:rsidRPr="005625E8" w:rsidRDefault="005461D3" w:rsidP="005625E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F2B8D">
        <w:rPr>
          <w:rFonts w:ascii="Times New Roman" w:hAnsi="Times New Roman" w:cs="Times New Roman"/>
          <w:sz w:val="28"/>
          <w:szCs w:val="28"/>
        </w:rPr>
        <w:tab/>
      </w:r>
      <w:r w:rsidR="00532B83"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78458B" w:rsidRPr="005625E8">
        <w:rPr>
          <w:rFonts w:ascii="Times New Roman" w:hAnsi="Times New Roman" w:cs="Times New Roman"/>
          <w:sz w:val="26"/>
          <w:szCs w:val="26"/>
        </w:rPr>
        <w:t xml:space="preserve">Во исполнение распоряжения Правительства Приморского края от 25.10.2023г № 790-рп «О Стандарте деятельности органов местного самоуправления Приморского края по обеспечению благоприятного инвестиционного климата в Приморском крае» были </w:t>
      </w:r>
      <w:r w:rsidR="00080A97" w:rsidRPr="005625E8">
        <w:rPr>
          <w:rFonts w:ascii="Times New Roman" w:hAnsi="Times New Roman" w:cs="Times New Roman"/>
          <w:sz w:val="26"/>
          <w:szCs w:val="26"/>
        </w:rPr>
        <w:t xml:space="preserve">разработаны и размещены на сайте администрации округа в рубрике </w:t>
      </w:r>
      <w:r w:rsidR="00B80DF5" w:rsidRPr="005625E8">
        <w:rPr>
          <w:rFonts w:ascii="Times New Roman" w:hAnsi="Times New Roman" w:cs="Times New Roman"/>
          <w:sz w:val="26"/>
          <w:szCs w:val="26"/>
        </w:rPr>
        <w:t>«</w:t>
      </w:r>
      <w:r w:rsidR="00080A97" w:rsidRPr="005625E8">
        <w:rPr>
          <w:rFonts w:ascii="Times New Roman" w:hAnsi="Times New Roman" w:cs="Times New Roman"/>
          <w:sz w:val="26"/>
          <w:szCs w:val="26"/>
        </w:rPr>
        <w:t>Инвестиционная деятельность</w:t>
      </w:r>
      <w:r w:rsidR="00B80DF5" w:rsidRPr="005625E8">
        <w:rPr>
          <w:rFonts w:ascii="Times New Roman" w:hAnsi="Times New Roman" w:cs="Times New Roman"/>
          <w:sz w:val="26"/>
          <w:szCs w:val="26"/>
        </w:rPr>
        <w:t>» документы нового инвестиционного стандарта</w:t>
      </w:r>
      <w:r w:rsidR="0078458B" w:rsidRPr="005625E8">
        <w:rPr>
          <w:rFonts w:ascii="Times New Roman" w:hAnsi="Times New Roman" w:cs="Times New Roman"/>
          <w:sz w:val="26"/>
          <w:szCs w:val="26"/>
        </w:rPr>
        <w:t>:</w:t>
      </w:r>
    </w:p>
    <w:p w14:paraId="52F13550" w14:textId="37D29317" w:rsidR="00532B83" w:rsidRPr="005625E8" w:rsidRDefault="00E71DE0" w:rsidP="00200B00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625E8">
        <w:rPr>
          <w:rFonts w:ascii="Times New Roman" w:hAnsi="Times New Roman" w:cs="Times New Roman"/>
          <w:sz w:val="26"/>
          <w:szCs w:val="26"/>
        </w:rPr>
        <w:t>1.</w:t>
      </w:r>
      <w:r w:rsidR="0078458B" w:rsidRPr="005625E8">
        <w:rPr>
          <w:rFonts w:ascii="Times New Roman" w:hAnsi="Times New Roman" w:cs="Times New Roman"/>
          <w:sz w:val="26"/>
          <w:szCs w:val="26"/>
        </w:rPr>
        <w:t xml:space="preserve"> </w:t>
      </w:r>
      <w:r w:rsidR="00B80DF5" w:rsidRPr="005625E8">
        <w:rPr>
          <w:rFonts w:ascii="Times New Roman" w:hAnsi="Times New Roman" w:cs="Times New Roman"/>
          <w:sz w:val="26"/>
          <w:szCs w:val="26"/>
        </w:rPr>
        <w:t>регламент сопровождения инвестиционных проектов;</w:t>
      </w:r>
    </w:p>
    <w:p w14:paraId="5363D414" w14:textId="26193E0C" w:rsidR="00B80DF5" w:rsidRPr="005625E8" w:rsidRDefault="00E71DE0" w:rsidP="00200B00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625E8">
        <w:rPr>
          <w:rFonts w:ascii="Times New Roman" w:hAnsi="Times New Roman" w:cs="Times New Roman"/>
          <w:sz w:val="26"/>
          <w:szCs w:val="26"/>
        </w:rPr>
        <w:t>2.</w:t>
      </w:r>
      <w:r w:rsidR="00B80DF5" w:rsidRPr="005625E8">
        <w:rPr>
          <w:rFonts w:ascii="Times New Roman" w:hAnsi="Times New Roman" w:cs="Times New Roman"/>
          <w:sz w:val="26"/>
          <w:szCs w:val="26"/>
        </w:rPr>
        <w:t xml:space="preserve"> </w:t>
      </w:r>
      <w:r w:rsidRPr="005625E8">
        <w:rPr>
          <w:rFonts w:ascii="Times New Roman" w:hAnsi="Times New Roman" w:cs="Times New Roman"/>
          <w:sz w:val="26"/>
          <w:szCs w:val="26"/>
        </w:rPr>
        <w:t>составлен реестр инвестиционных проектов (4 проекта):</w:t>
      </w:r>
    </w:p>
    <w:p w14:paraId="7792AA15" w14:textId="63178C4C" w:rsidR="00E71DE0" w:rsidRPr="005625E8" w:rsidRDefault="00E71DE0" w:rsidP="00200B00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625E8">
        <w:rPr>
          <w:rFonts w:ascii="Times New Roman" w:hAnsi="Times New Roman" w:cs="Times New Roman"/>
          <w:sz w:val="26"/>
          <w:szCs w:val="26"/>
        </w:rPr>
        <w:t xml:space="preserve">- ООО «Транснефть-Дальний Восток» - на территории НПС № 41 РНУ Дальнереченск в </w:t>
      </w:r>
      <w:proofErr w:type="spellStart"/>
      <w:r w:rsidRPr="005625E8">
        <w:rPr>
          <w:rFonts w:ascii="Times New Roman" w:hAnsi="Times New Roman" w:cs="Times New Roman"/>
          <w:sz w:val="26"/>
          <w:szCs w:val="26"/>
        </w:rPr>
        <w:t>п.Тигровый</w:t>
      </w:r>
      <w:proofErr w:type="spellEnd"/>
      <w:r w:rsidRPr="005625E8">
        <w:rPr>
          <w:rFonts w:ascii="Times New Roman" w:hAnsi="Times New Roman" w:cs="Times New Roman"/>
          <w:sz w:val="26"/>
          <w:szCs w:val="26"/>
        </w:rPr>
        <w:t xml:space="preserve"> построены 2 резервуара для хранения и транспортировки нефти;</w:t>
      </w:r>
    </w:p>
    <w:p w14:paraId="364F00DA" w14:textId="2B4B6C84" w:rsidR="00E26A92" w:rsidRPr="005625E8" w:rsidRDefault="00E26A92" w:rsidP="00200B00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 w:rsidRPr="005625E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- КФХ </w:t>
      </w:r>
      <w:proofErr w:type="spellStart"/>
      <w:r w:rsidRPr="005625E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Маношкина</w:t>
      </w:r>
      <w:proofErr w:type="spellEnd"/>
      <w:r w:rsidRPr="005625E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Н.Н. - с</w:t>
      </w:r>
      <w:r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оздание туристического кластера "У Феди" (</w:t>
      </w:r>
      <w:proofErr w:type="spellStart"/>
      <w:proofErr w:type="gramStart"/>
      <w:r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с.Старогордеевка</w:t>
      </w:r>
      <w:proofErr w:type="spellEnd"/>
      <w:r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)</w:t>
      </w:r>
      <w:proofErr w:type="gramEnd"/>
      <w:r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- 2025-2026гг реализации;</w:t>
      </w:r>
    </w:p>
    <w:p w14:paraId="26559C8F" w14:textId="53F7E7CB" w:rsidR="00E71DE0" w:rsidRPr="005625E8" w:rsidRDefault="00E26A92" w:rsidP="00200B00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-  ООО «Круг» - установка дробильно-сортировочного комплекса в районе с. </w:t>
      </w:r>
      <w:proofErr w:type="spellStart"/>
      <w:r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Шекляево</w:t>
      </w:r>
      <w:proofErr w:type="spellEnd"/>
      <w:r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– 2025 год реализации;</w:t>
      </w:r>
    </w:p>
    <w:p w14:paraId="33682F3C" w14:textId="594BBFE2" w:rsidR="00E26A92" w:rsidRPr="005625E8" w:rsidRDefault="00E26A92" w:rsidP="00200B00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- ООО «</w:t>
      </w:r>
      <w:proofErr w:type="spellStart"/>
      <w:r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Халаза</w:t>
      </w:r>
      <w:proofErr w:type="spellEnd"/>
      <w:r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трейд» - установка дробильно-сортировочного комплекса в районе с. </w:t>
      </w:r>
      <w:proofErr w:type="spellStart"/>
      <w:r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Новогордеевка</w:t>
      </w:r>
      <w:proofErr w:type="spellEnd"/>
      <w:r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– 2025 год реализации;</w:t>
      </w:r>
    </w:p>
    <w:p w14:paraId="72F7CAEB" w14:textId="1A42453E" w:rsidR="00E26A92" w:rsidRPr="005625E8" w:rsidRDefault="00E26A92" w:rsidP="00200B00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3.</w:t>
      </w:r>
      <w:r w:rsidR="007D0962"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информация об имеющейся инфраструктуре;</w:t>
      </w:r>
    </w:p>
    <w:p w14:paraId="0D9ADED9" w14:textId="77777777" w:rsidR="00D64B2B" w:rsidRPr="005625E8" w:rsidRDefault="007D0962" w:rsidP="00200B00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4.</w:t>
      </w:r>
      <w:r w:rsidR="00D64B2B"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инвестиционные площадки – (4, в т.ч. 1 – рыбоводство, 2 – жилищное строительство, 1 – предпринимательство):</w:t>
      </w:r>
    </w:p>
    <w:p w14:paraId="0A3424BD" w14:textId="77777777" w:rsidR="009B1341" w:rsidRPr="005625E8" w:rsidRDefault="00D64B2B" w:rsidP="00200B00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5. </w:t>
      </w:r>
      <w:r w:rsidR="009B1341"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инвестиционный профиль округа;</w:t>
      </w:r>
    </w:p>
    <w:p w14:paraId="39614E12" w14:textId="77777777" w:rsidR="009B1341" w:rsidRPr="005625E8" w:rsidRDefault="009B1341" w:rsidP="00200B00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6. отчет о ключевых показателях эффективности деятельности Инвестиционного уполномоченного.</w:t>
      </w:r>
    </w:p>
    <w:p w14:paraId="3BC2C428" w14:textId="65A2AAB5" w:rsidR="007D0962" w:rsidRPr="005625E8" w:rsidRDefault="009B1341" w:rsidP="00200B00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7. инвестиционная стратегия и инвестиционная декларация;</w:t>
      </w:r>
    </w:p>
    <w:p w14:paraId="7224D067" w14:textId="78F1A8E4" w:rsidR="009B1341" w:rsidRPr="005625E8" w:rsidRDefault="009B1341" w:rsidP="00200B00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8. информация о муниципальном имуществе для передачи МСП</w:t>
      </w:r>
      <w:r w:rsidR="00AD68FA"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;</w:t>
      </w:r>
    </w:p>
    <w:p w14:paraId="33576012" w14:textId="02262209" w:rsidR="00AD68FA" w:rsidRPr="005625E8" w:rsidRDefault="00AD68FA" w:rsidP="00200B00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9. заключено Соглашение о сотрудничестве между Автономной некоммерческой организацией «Инвестиционное Агентство Приморского края» и администрацией округа.</w:t>
      </w:r>
    </w:p>
    <w:p w14:paraId="39BA8333" w14:textId="79D02613" w:rsidR="00AD68FA" w:rsidRPr="005625E8" w:rsidRDefault="00AD68FA" w:rsidP="00200B00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Постановлени</w:t>
      </w:r>
      <w:r w:rsidR="00096A51"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ями</w:t>
      </w:r>
      <w:r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администрации округа от </w:t>
      </w:r>
      <w:r w:rsidR="00096A51"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24.04.2024г № 368 и от </w:t>
      </w:r>
      <w:r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31.05.2024г № 496 </w:t>
      </w:r>
      <w:r w:rsidR="00096A51"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назначен Инвестиционный уполномоченный округа и </w:t>
      </w:r>
      <w:r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утвержден состав Инвестиционного комитета округа. Проведено 2 заседания</w:t>
      </w:r>
      <w:r w:rsidR="00096A51"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комитета.</w:t>
      </w:r>
    </w:p>
    <w:p w14:paraId="610BFE0E" w14:textId="484E843A" w:rsidR="00AE28D1" w:rsidRDefault="00AE28D1" w:rsidP="00200B00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Постановлением администрации округа от 04.06.2024г. № 517 утверждено Положение о порядке и</w:t>
      </w:r>
      <w:r w:rsidR="00056520"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условиях заключения соглашений о защите </w:t>
      </w:r>
      <w:r w:rsidR="00096A51"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и поощрении капиталовложений со стороны Анучинского муниципального округа.</w:t>
      </w:r>
    </w:p>
    <w:p w14:paraId="7EE22047" w14:textId="6D7BD1EE" w:rsidR="007A684B" w:rsidRPr="005625E8" w:rsidRDefault="007A684B" w:rsidP="00200B00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Проведен опрос представителей бизнес-сообщества по оценке внедрения Муниципального стандарта органами местного самоуправления на территории округа.</w:t>
      </w:r>
    </w:p>
    <w:p w14:paraId="1AB775F7" w14:textId="5897A050" w:rsidR="009B6441" w:rsidRPr="005625E8" w:rsidRDefault="00096A51" w:rsidP="00F96B6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625E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        </w:t>
      </w:r>
      <w:r w:rsidR="009B6441" w:rsidRPr="005625E8">
        <w:rPr>
          <w:rFonts w:ascii="Times New Roman" w:hAnsi="Times New Roman" w:cs="Times New Roman"/>
          <w:sz w:val="26"/>
          <w:szCs w:val="26"/>
        </w:rPr>
        <w:t>На официальном сайте администрации Анучинского муниципального района в разделе «Малое предпринимательство» и «Инвестиционная деятельность» размещ</w:t>
      </w:r>
      <w:r w:rsidRPr="005625E8">
        <w:rPr>
          <w:rFonts w:ascii="Times New Roman" w:hAnsi="Times New Roman" w:cs="Times New Roman"/>
          <w:sz w:val="26"/>
          <w:szCs w:val="26"/>
        </w:rPr>
        <w:t>ена</w:t>
      </w:r>
      <w:r w:rsidR="009B6441" w:rsidRPr="005625E8">
        <w:rPr>
          <w:rFonts w:ascii="Times New Roman" w:hAnsi="Times New Roman" w:cs="Times New Roman"/>
          <w:sz w:val="26"/>
          <w:szCs w:val="26"/>
        </w:rPr>
        <w:t xml:space="preserve"> информация </w:t>
      </w:r>
      <w:r w:rsidRPr="005625E8">
        <w:rPr>
          <w:rFonts w:ascii="Times New Roman" w:hAnsi="Times New Roman" w:cs="Times New Roman"/>
          <w:sz w:val="26"/>
          <w:szCs w:val="26"/>
        </w:rPr>
        <w:t xml:space="preserve">о </w:t>
      </w:r>
      <w:r w:rsidR="009B6441" w:rsidRPr="005625E8">
        <w:rPr>
          <w:rFonts w:ascii="Times New Roman" w:hAnsi="Times New Roman" w:cs="Times New Roman"/>
          <w:sz w:val="26"/>
          <w:szCs w:val="26"/>
        </w:rPr>
        <w:t>мерах поддержки бизнеса</w:t>
      </w:r>
      <w:r w:rsidR="00D84BC2" w:rsidRPr="005625E8">
        <w:rPr>
          <w:rFonts w:ascii="Times New Roman" w:hAnsi="Times New Roman" w:cs="Times New Roman"/>
          <w:sz w:val="26"/>
          <w:szCs w:val="26"/>
        </w:rPr>
        <w:t>.</w:t>
      </w:r>
      <w:r w:rsidR="009B6441" w:rsidRPr="005625E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31C020B" w14:textId="58CBC820" w:rsidR="00D25FCD" w:rsidRPr="005625E8" w:rsidRDefault="00D25FCD" w:rsidP="00201C1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625E8">
        <w:rPr>
          <w:rFonts w:ascii="Times New Roman" w:hAnsi="Times New Roman" w:cs="Times New Roman"/>
          <w:sz w:val="26"/>
          <w:szCs w:val="26"/>
        </w:rPr>
        <w:lastRenderedPageBreak/>
        <w:t xml:space="preserve"> </w:t>
      </w:r>
      <w:r w:rsidR="007647A9" w:rsidRPr="005625E8">
        <w:rPr>
          <w:rFonts w:ascii="Times New Roman" w:hAnsi="Times New Roman" w:cs="Times New Roman"/>
          <w:sz w:val="26"/>
          <w:szCs w:val="26"/>
        </w:rPr>
        <w:t xml:space="preserve">         </w:t>
      </w:r>
      <w:r w:rsidR="00F21FF1" w:rsidRPr="005625E8">
        <w:rPr>
          <w:rFonts w:ascii="Times New Roman" w:hAnsi="Times New Roman" w:cs="Times New Roman"/>
          <w:sz w:val="26"/>
          <w:szCs w:val="26"/>
        </w:rPr>
        <w:t>П</w:t>
      </w:r>
      <w:r w:rsidRPr="005625E8">
        <w:rPr>
          <w:rFonts w:ascii="Times New Roman" w:hAnsi="Times New Roman" w:cs="Times New Roman"/>
          <w:sz w:val="26"/>
          <w:szCs w:val="26"/>
        </w:rPr>
        <w:t xml:space="preserve">роведено </w:t>
      </w:r>
      <w:r w:rsidR="00096A51" w:rsidRPr="005625E8">
        <w:rPr>
          <w:rFonts w:ascii="Times New Roman" w:hAnsi="Times New Roman" w:cs="Times New Roman"/>
          <w:sz w:val="26"/>
          <w:szCs w:val="26"/>
        </w:rPr>
        <w:t>4</w:t>
      </w:r>
      <w:r w:rsidRPr="005625E8">
        <w:rPr>
          <w:rFonts w:ascii="Times New Roman" w:hAnsi="Times New Roman" w:cs="Times New Roman"/>
          <w:sz w:val="26"/>
          <w:szCs w:val="26"/>
        </w:rPr>
        <w:t xml:space="preserve"> заседани</w:t>
      </w:r>
      <w:r w:rsidR="00096A51" w:rsidRPr="005625E8">
        <w:rPr>
          <w:rFonts w:ascii="Times New Roman" w:hAnsi="Times New Roman" w:cs="Times New Roman"/>
          <w:sz w:val="26"/>
          <w:szCs w:val="26"/>
        </w:rPr>
        <w:t>я</w:t>
      </w:r>
      <w:r w:rsidRPr="005625E8">
        <w:rPr>
          <w:rFonts w:ascii="Times New Roman" w:hAnsi="Times New Roman" w:cs="Times New Roman"/>
          <w:sz w:val="26"/>
          <w:szCs w:val="26"/>
        </w:rPr>
        <w:t xml:space="preserve"> Совета</w:t>
      </w:r>
      <w:r w:rsidR="00DF0149" w:rsidRPr="005625E8">
        <w:rPr>
          <w:rFonts w:ascii="Times New Roman" w:hAnsi="Times New Roman" w:cs="Times New Roman"/>
          <w:sz w:val="26"/>
          <w:szCs w:val="26"/>
        </w:rPr>
        <w:t xml:space="preserve"> по инвестициям и развитию малого и среднего предпринимательства при главе администрации Анучинского муниципального </w:t>
      </w:r>
      <w:r w:rsidR="002521FE" w:rsidRPr="005625E8">
        <w:rPr>
          <w:rFonts w:ascii="Times New Roman" w:hAnsi="Times New Roman" w:cs="Times New Roman"/>
          <w:sz w:val="26"/>
          <w:szCs w:val="26"/>
        </w:rPr>
        <w:t>округа, на которых рассмотрены проблемные вопросы предпринимательской деятельности, вопросы законодательства в сфере ведения бизнеса и инвестиций, виды государственной и муниципальной поддержки бизнеса, формирования благоприятной конкурентной среды и другие.</w:t>
      </w:r>
    </w:p>
    <w:p w14:paraId="6D85899F" w14:textId="596643D1" w:rsidR="00A81152" w:rsidRPr="005625E8" w:rsidRDefault="00096A51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625E8">
        <w:rPr>
          <w:rFonts w:ascii="Times New Roman" w:hAnsi="Times New Roman" w:cs="Times New Roman"/>
          <w:sz w:val="26"/>
          <w:szCs w:val="26"/>
        </w:rPr>
        <w:t xml:space="preserve">       </w:t>
      </w:r>
      <w:r w:rsidR="00A81152" w:rsidRPr="005625E8">
        <w:rPr>
          <w:rFonts w:ascii="Times New Roman" w:hAnsi="Times New Roman" w:cs="Times New Roman"/>
          <w:sz w:val="26"/>
          <w:szCs w:val="26"/>
        </w:rPr>
        <w:t>В течение 202</w:t>
      </w:r>
      <w:r w:rsidRPr="005625E8">
        <w:rPr>
          <w:rFonts w:ascii="Times New Roman" w:hAnsi="Times New Roman" w:cs="Times New Roman"/>
          <w:sz w:val="26"/>
          <w:szCs w:val="26"/>
        </w:rPr>
        <w:t>4</w:t>
      </w:r>
      <w:r w:rsidR="00A81152" w:rsidRPr="005625E8">
        <w:rPr>
          <w:rFonts w:ascii="Times New Roman" w:hAnsi="Times New Roman" w:cs="Times New Roman"/>
          <w:sz w:val="26"/>
          <w:szCs w:val="26"/>
        </w:rPr>
        <w:t xml:space="preserve"> год</w:t>
      </w:r>
      <w:r w:rsidRPr="005625E8">
        <w:rPr>
          <w:rFonts w:ascii="Times New Roman" w:hAnsi="Times New Roman" w:cs="Times New Roman"/>
          <w:sz w:val="26"/>
          <w:szCs w:val="26"/>
        </w:rPr>
        <w:t>а</w:t>
      </w:r>
      <w:r w:rsidR="00A81152" w:rsidRPr="005625E8">
        <w:rPr>
          <w:rFonts w:ascii="Times New Roman" w:hAnsi="Times New Roman" w:cs="Times New Roman"/>
          <w:sz w:val="26"/>
          <w:szCs w:val="26"/>
        </w:rPr>
        <w:t xml:space="preserve"> проведено </w:t>
      </w:r>
      <w:r w:rsidRPr="005625E8">
        <w:rPr>
          <w:rFonts w:ascii="Times New Roman" w:hAnsi="Times New Roman" w:cs="Times New Roman"/>
          <w:sz w:val="26"/>
          <w:szCs w:val="26"/>
        </w:rPr>
        <w:t>6</w:t>
      </w:r>
      <w:r w:rsidR="00A81152" w:rsidRPr="005625E8">
        <w:rPr>
          <w:rFonts w:ascii="Times New Roman" w:hAnsi="Times New Roman" w:cs="Times New Roman"/>
          <w:sz w:val="26"/>
          <w:szCs w:val="26"/>
        </w:rPr>
        <w:t xml:space="preserve"> процедур оценки регулирующего воздействия проектов муниципальных нормативных правовых актов Анучинского муниципального округа, затрагивающих вопросы осуществления предпринимательской и инвестиционной деятельности, </w:t>
      </w:r>
      <w:r w:rsidRPr="005625E8">
        <w:rPr>
          <w:rFonts w:ascii="Times New Roman" w:hAnsi="Times New Roman" w:cs="Times New Roman"/>
          <w:sz w:val="26"/>
          <w:szCs w:val="26"/>
        </w:rPr>
        <w:t>1</w:t>
      </w:r>
      <w:r w:rsidR="00A81152" w:rsidRPr="005625E8">
        <w:rPr>
          <w:rFonts w:ascii="Times New Roman" w:hAnsi="Times New Roman" w:cs="Times New Roman"/>
          <w:sz w:val="26"/>
          <w:szCs w:val="26"/>
        </w:rPr>
        <w:t xml:space="preserve"> экспертизы и </w:t>
      </w:r>
      <w:r w:rsidRPr="005625E8">
        <w:rPr>
          <w:rFonts w:ascii="Times New Roman" w:hAnsi="Times New Roman" w:cs="Times New Roman"/>
          <w:sz w:val="26"/>
          <w:szCs w:val="26"/>
        </w:rPr>
        <w:t>5</w:t>
      </w:r>
      <w:r w:rsidR="00A81152" w:rsidRPr="005625E8">
        <w:rPr>
          <w:rFonts w:ascii="Times New Roman" w:hAnsi="Times New Roman" w:cs="Times New Roman"/>
          <w:sz w:val="26"/>
          <w:szCs w:val="26"/>
        </w:rPr>
        <w:t xml:space="preserve"> оценки фактического воздействия действующих муниципальных нормативных правовых актов.</w:t>
      </w:r>
    </w:p>
    <w:p w14:paraId="36FA63A2" w14:textId="42317E6A" w:rsidR="00096A51" w:rsidRPr="005625E8" w:rsidRDefault="00096A51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625E8">
        <w:rPr>
          <w:rFonts w:ascii="Times New Roman" w:hAnsi="Times New Roman" w:cs="Times New Roman"/>
          <w:sz w:val="26"/>
          <w:szCs w:val="26"/>
        </w:rPr>
        <w:t xml:space="preserve">     </w:t>
      </w:r>
      <w:r w:rsidR="00960E8F" w:rsidRPr="005625E8">
        <w:rPr>
          <w:rFonts w:ascii="Times New Roman" w:hAnsi="Times New Roman" w:cs="Times New Roman"/>
          <w:sz w:val="26"/>
          <w:szCs w:val="26"/>
        </w:rPr>
        <w:t xml:space="preserve">Сотрудники администрации, входящие в состав инвестиционной команды </w:t>
      </w:r>
      <w:proofErr w:type="gramStart"/>
      <w:r w:rsidR="00960E8F" w:rsidRPr="005625E8">
        <w:rPr>
          <w:rFonts w:ascii="Times New Roman" w:hAnsi="Times New Roman" w:cs="Times New Roman"/>
          <w:sz w:val="26"/>
          <w:szCs w:val="26"/>
        </w:rPr>
        <w:t>округа</w:t>
      </w:r>
      <w:proofErr w:type="gramEnd"/>
      <w:r w:rsidR="00960E8F" w:rsidRPr="005625E8">
        <w:rPr>
          <w:rFonts w:ascii="Times New Roman" w:hAnsi="Times New Roman" w:cs="Times New Roman"/>
          <w:sz w:val="26"/>
          <w:szCs w:val="26"/>
        </w:rPr>
        <w:t xml:space="preserve"> прошли обучение по </w:t>
      </w:r>
      <w:r w:rsidR="005625E8" w:rsidRPr="005625E8">
        <w:rPr>
          <w:rFonts w:ascii="Times New Roman" w:hAnsi="Times New Roman" w:cs="Times New Roman"/>
          <w:sz w:val="26"/>
          <w:szCs w:val="26"/>
        </w:rPr>
        <w:t>программе повышения квалификации «Инвестиционное развитие муниципальных образований»</w:t>
      </w:r>
      <w:r w:rsidR="005625E8" w:rsidRPr="005625E8">
        <w:rPr>
          <w:rFonts w:ascii="Times New Roman" w:hAnsi="Times New Roman" w:cs="Times New Roman"/>
          <w:sz w:val="26"/>
          <w:szCs w:val="26"/>
        </w:rPr>
        <w:t xml:space="preserve"> и «Эффективный инвестиционный уполномоченный».</w:t>
      </w:r>
    </w:p>
    <w:sectPr w:rsidR="00096A51" w:rsidRPr="005625E8" w:rsidSect="00F96B61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1D3"/>
    <w:rsid w:val="00023619"/>
    <w:rsid w:val="00056520"/>
    <w:rsid w:val="00080A97"/>
    <w:rsid w:val="00096A51"/>
    <w:rsid w:val="000F0E47"/>
    <w:rsid w:val="00114C8A"/>
    <w:rsid w:val="00127C89"/>
    <w:rsid w:val="00130659"/>
    <w:rsid w:val="00154EAD"/>
    <w:rsid w:val="00182B7A"/>
    <w:rsid w:val="001A6A5E"/>
    <w:rsid w:val="001C1245"/>
    <w:rsid w:val="001D0E1C"/>
    <w:rsid w:val="00200B00"/>
    <w:rsid w:val="00201C17"/>
    <w:rsid w:val="00206854"/>
    <w:rsid w:val="002521FE"/>
    <w:rsid w:val="00274BB0"/>
    <w:rsid w:val="00275D98"/>
    <w:rsid w:val="002E2D96"/>
    <w:rsid w:val="002E5034"/>
    <w:rsid w:val="002E5EBE"/>
    <w:rsid w:val="002F2B8D"/>
    <w:rsid w:val="002F3088"/>
    <w:rsid w:val="00337F29"/>
    <w:rsid w:val="003802A6"/>
    <w:rsid w:val="00385368"/>
    <w:rsid w:val="003B224B"/>
    <w:rsid w:val="003D1E6E"/>
    <w:rsid w:val="0050110B"/>
    <w:rsid w:val="00532B83"/>
    <w:rsid w:val="0054213E"/>
    <w:rsid w:val="005461D3"/>
    <w:rsid w:val="005625E8"/>
    <w:rsid w:val="00620C72"/>
    <w:rsid w:val="00671EAB"/>
    <w:rsid w:val="00721459"/>
    <w:rsid w:val="00724935"/>
    <w:rsid w:val="00733BA5"/>
    <w:rsid w:val="00737503"/>
    <w:rsid w:val="0074257D"/>
    <w:rsid w:val="007647A9"/>
    <w:rsid w:val="0078458B"/>
    <w:rsid w:val="00786567"/>
    <w:rsid w:val="00791B49"/>
    <w:rsid w:val="007A40DC"/>
    <w:rsid w:val="007A684B"/>
    <w:rsid w:val="007C3DAB"/>
    <w:rsid w:val="007D0962"/>
    <w:rsid w:val="0081138A"/>
    <w:rsid w:val="00924C75"/>
    <w:rsid w:val="00930EAD"/>
    <w:rsid w:val="009373F3"/>
    <w:rsid w:val="00960E8F"/>
    <w:rsid w:val="009B1341"/>
    <w:rsid w:val="009B6441"/>
    <w:rsid w:val="00A81152"/>
    <w:rsid w:val="00AB2D66"/>
    <w:rsid w:val="00AD5B9D"/>
    <w:rsid w:val="00AD68FA"/>
    <w:rsid w:val="00AE28D1"/>
    <w:rsid w:val="00B61EEC"/>
    <w:rsid w:val="00B80DF5"/>
    <w:rsid w:val="00BE5EF4"/>
    <w:rsid w:val="00C1457B"/>
    <w:rsid w:val="00C320E0"/>
    <w:rsid w:val="00C33DA2"/>
    <w:rsid w:val="00C579BA"/>
    <w:rsid w:val="00C608C5"/>
    <w:rsid w:val="00CD2230"/>
    <w:rsid w:val="00D16AC0"/>
    <w:rsid w:val="00D25FCD"/>
    <w:rsid w:val="00D5016A"/>
    <w:rsid w:val="00D64B2B"/>
    <w:rsid w:val="00D84BC2"/>
    <w:rsid w:val="00DA135E"/>
    <w:rsid w:val="00DA5E76"/>
    <w:rsid w:val="00DB1443"/>
    <w:rsid w:val="00DF0149"/>
    <w:rsid w:val="00E0168B"/>
    <w:rsid w:val="00E06880"/>
    <w:rsid w:val="00E21C1E"/>
    <w:rsid w:val="00E26A92"/>
    <w:rsid w:val="00E71DE0"/>
    <w:rsid w:val="00E818DA"/>
    <w:rsid w:val="00E875BE"/>
    <w:rsid w:val="00E940B5"/>
    <w:rsid w:val="00EC2DAA"/>
    <w:rsid w:val="00F013AA"/>
    <w:rsid w:val="00F12609"/>
    <w:rsid w:val="00F21FF1"/>
    <w:rsid w:val="00F54181"/>
    <w:rsid w:val="00F56842"/>
    <w:rsid w:val="00F60C49"/>
    <w:rsid w:val="00F87A22"/>
    <w:rsid w:val="00F96B61"/>
    <w:rsid w:val="00FB3C9F"/>
    <w:rsid w:val="00FE1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A817C"/>
  <w15:docId w15:val="{4768CAAA-DE95-4A9A-A0D5-BF2A67153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3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Kovalenko</dc:creator>
  <cp:lastModifiedBy>Вера В. Клыкова</cp:lastModifiedBy>
  <cp:revision>10</cp:revision>
  <dcterms:created xsi:type="dcterms:W3CDTF">2024-12-05T06:00:00Z</dcterms:created>
  <dcterms:modified xsi:type="dcterms:W3CDTF">2024-12-06T04:46:00Z</dcterms:modified>
</cp:coreProperties>
</file>