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604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b/>
          <w:b/>
          <w:color w:val="000000"/>
          <w:sz w:val="10"/>
          <w:vertAlign w:val="subscript"/>
        </w:rPr>
      </w:pPr>
      <w:r>
        <w:rPr/>
        <w:drawing>
          <wp:inline distT="0" distB="0" distL="0" distR="0">
            <wp:extent cx="638175" cy="904875"/>
            <wp:effectExtent l="0" t="0" r="0" b="0"/>
            <wp:docPr id="1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jc w:val="center"/>
        <w:rPr>
          <w:color w:val="000000"/>
          <w:sz w:val="10"/>
        </w:rPr>
      </w:pPr>
      <w:r>
        <w:rPr>
          <w:color w:val="000000"/>
          <w:sz w:val="10"/>
        </w:rPr>
      </w:r>
    </w:p>
    <w:p>
      <w:pPr>
        <w:pStyle w:val="BodyText2"/>
        <w:rPr/>
      </w:pPr>
      <w:r>
        <w:rPr/>
        <w:t>АДМИНИСТРАЦИЯ</w:t>
      </w:r>
    </w:p>
    <w:p>
      <w:pPr>
        <w:pStyle w:val="BodyText2"/>
        <w:shd w:val="clear" w:fill="FFFFFF"/>
        <w:rPr>
          <w:sz w:val="22"/>
          <w:szCs w:val="22"/>
        </w:rPr>
      </w:pPr>
      <w:r>
        <w:rPr/>
        <w:t xml:space="preserve"> </w:t>
      </w:r>
      <w:r>
        <w:rPr/>
        <w:t>АНУЧИНСКОГО МУНИЦИПАЛЬНОГО РАЙОНА</w:t>
        <w:br/>
      </w:r>
    </w:p>
    <w:p>
      <w:pPr>
        <w:pStyle w:val="BodyText2"/>
        <w:shd w:val="clear" w:fill="FFFFFF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1"/>
        <w:rPr>
          <w:b w:val="false"/>
          <w:b w:val="false"/>
          <w:bCs w:val="false"/>
          <w:sz w:val="28"/>
        </w:rPr>
      </w:pPr>
      <w:r>
        <w:rPr>
          <w:b w:val="false"/>
          <w:bCs w:val="false"/>
          <w:sz w:val="28"/>
        </w:rPr>
        <w:t>П О С Т А Н О В Л Е Н И Е</w:t>
      </w:r>
    </w:p>
    <w:p>
      <w:pPr>
        <w:pStyle w:val="Normal"/>
        <w:shd w:val="clear" w:color="auto" w:fill="FFFFFF"/>
        <w:tabs>
          <w:tab w:val="clear" w:pos="708"/>
          <w:tab w:val="left" w:pos="5151" w:leader="none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>
      <w:pPr>
        <w:pStyle w:val="Normal"/>
        <w:shd w:val="clear" w:color="auto" w:fill="FFFFFF"/>
        <w:tabs>
          <w:tab w:val="clear" w:pos="708"/>
          <w:tab w:val="left" w:pos="5151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ab/>
        <w:tab/>
        <w:tab/>
        <w:tab/>
      </w:r>
    </w:p>
    <w:p>
      <w:pPr>
        <w:pStyle w:val="Normal"/>
        <w:shd w:val="clear" w:color="auto" w:fill="FFFFFF"/>
        <w:rPr>
          <w:rFonts w:ascii="Times New Roman" w:hAnsi="Times New Roman"/>
          <w:b w:val="false"/>
          <w:b w:val="false"/>
          <w:bCs w:val="false"/>
        </w:rPr>
      </w:pPr>
      <w:r>
        <w:rPr>
          <w:b w:val="false"/>
          <w:bCs w:val="false"/>
          <w:color w:val="000000"/>
          <w:sz w:val="28"/>
          <w:szCs w:val="28"/>
        </w:rPr>
        <w:t>10.08.2020</w:t>
      </w:r>
      <w:r>
        <w:rPr>
          <w:b w:val="false"/>
          <w:bCs w:val="false"/>
          <w:color w:val="000000"/>
          <w:sz w:val="28"/>
          <w:szCs w:val="28"/>
        </w:rPr>
        <w:t xml:space="preserve">                                         с. Анучино                                №   </w:t>
      </w:r>
      <w:r>
        <w:rPr>
          <w:b w:val="false"/>
          <w:bCs w:val="false"/>
          <w:color w:val="000000"/>
          <w:sz w:val="28"/>
          <w:szCs w:val="28"/>
        </w:rPr>
        <w:t>552</w:t>
      </w:r>
    </w:p>
    <w:p>
      <w:pPr>
        <w:pStyle w:val="Normal"/>
        <w:shd w:val="clear" w:color="auto" w:fill="FFFFFF"/>
        <w:tabs>
          <w:tab w:val="clear" w:pos="708"/>
          <w:tab w:val="left" w:pos="5151" w:leader="none"/>
        </w:tabs>
        <w:spacing w:lineRule="auto" w:line="360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ab/>
      </w:r>
    </w:p>
    <w:p>
      <w:pPr>
        <w:pStyle w:val="Normal"/>
        <w:shd w:val="clear" w:color="auto" w:fill="FFFFFF"/>
        <w:tabs>
          <w:tab w:val="clear" w:pos="708"/>
          <w:tab w:val="left" w:pos="5151" w:leader="none"/>
        </w:tabs>
        <w:spacing w:lineRule="auto" w:line="360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</w:r>
    </w:p>
    <w:tbl>
      <w:tblPr>
        <w:tblW w:w="9111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111"/>
      </w:tblGrid>
      <w:tr>
        <w:trPr>
          <w:trHeight w:val="540" w:hRule="atLeast"/>
        </w:trPr>
        <w:tc>
          <w:tcPr>
            <w:tcW w:w="9111" w:type="dxa"/>
            <w:tcBorders/>
            <w:shd w:fill="auto" w:val="clear"/>
          </w:tcPr>
          <w:p>
            <w:pPr>
              <w:pStyle w:val="Normal"/>
              <w:ind w:firstLine="709"/>
              <w:jc w:val="center"/>
              <w:textAlignment w:val="baseline"/>
              <w:rPr>
                <w:b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О внесении изменений в </w:t>
            </w:r>
            <w:r>
              <w:rPr>
                <w:b/>
                <w:sz w:val="28"/>
                <w:szCs w:val="28"/>
              </w:rPr>
              <w:t>административный  регламент                   предоставления администрацией Анучинского муниципального                    района муниципальной услуги  «</w:t>
            </w:r>
            <w:r>
              <w:rPr>
                <w:b/>
                <w:bCs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помещениях»,  утвержденного постановлением администрации Анучинского муниципального района  от 09</w:t>
            </w:r>
            <w:r>
              <w:rPr>
                <w:b/>
                <w:bCs/>
                <w:sz w:val="28"/>
                <w:szCs w:val="28"/>
                <w:lang w:val="en-US"/>
              </w:rPr>
              <w:t>.11.2018г</w:t>
            </w:r>
            <w:r>
              <w:rPr>
                <w:b/>
                <w:bCs/>
                <w:sz w:val="28"/>
                <w:szCs w:val="28"/>
              </w:rPr>
              <w:t xml:space="preserve"> № 586</w:t>
            </w:r>
          </w:p>
          <w:p>
            <w:pPr>
              <w:pStyle w:val="Normal"/>
              <w:ind w:firstLine="709"/>
              <w:jc w:val="center"/>
              <w:textAlignment w:val="baseline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360"/>
        <w:ind w:firstLine="540"/>
        <w:jc w:val="both"/>
        <w:rPr/>
      </w:pPr>
      <w:r>
        <w:rPr>
          <w:sz w:val="28"/>
          <w:szCs w:val="28"/>
        </w:rPr>
        <w:t xml:space="preserve">Руководствуясь Жилищным кодексом Российской Федерации, Федеральным </w:t>
      </w:r>
      <w:r>
        <w:rPr>
          <w:rStyle w:val="Style15"/>
          <w:color w:val="000000" w:themeColor="text1"/>
          <w:sz w:val="28"/>
          <w:szCs w:val="28"/>
          <w:u w:val="none"/>
        </w:rPr>
        <w:t xml:space="preserve">законом </w:t>
      </w:r>
      <w:r>
        <w:rPr>
          <w:sz w:val="28"/>
          <w:szCs w:val="28"/>
        </w:rPr>
        <w:t xml:space="preserve">от 27.07.2010 № 210-ФЗ «Об организации предоставления государственных и муниципальных услуг», Федеральным </w:t>
      </w:r>
      <w:r>
        <w:rPr>
          <w:rStyle w:val="Style15"/>
          <w:color w:val="000000" w:themeColor="text1"/>
          <w:sz w:val="28"/>
          <w:szCs w:val="28"/>
          <w:u w:val="none"/>
        </w:rPr>
        <w:t xml:space="preserve">законом </w:t>
      </w:r>
      <w:r>
        <w:rPr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Федеральным законом от 27.11.2017 № 355-ФЗ «О внесении изменений в Федеральный закон «О порядке рассмотрения обращения граждан Российской Федерации», </w:t>
      </w:r>
      <w:r>
        <w:rPr>
          <w:rStyle w:val="Style16"/>
          <w:sz w:val="28"/>
          <w:szCs w:val="28"/>
        </w:rPr>
        <w:t>Федеральным законом от 02.05.2006 № 59-ФЗ «О порядке рассмотрения обращений граждан Российской Федерации»,</w:t>
      </w:r>
      <w:r>
        <w:rPr/>
        <w:t xml:space="preserve"> </w:t>
      </w:r>
      <w:r>
        <w:rPr>
          <w:rStyle w:val="Style16"/>
          <w:sz w:val="28"/>
          <w:szCs w:val="28"/>
        </w:rPr>
        <w:t xml:space="preserve">Законом Приморского края от 11 ноября 2005 года № 297-КЗ «О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найма», </w:t>
      </w:r>
      <w:hyperlink r:id="rId3">
        <w:r>
          <w:rPr>
            <w:color w:val="000000" w:themeColor="text1"/>
            <w:sz w:val="28"/>
            <w:szCs w:val="28"/>
            <w:u w:val="none"/>
          </w:rPr>
          <w:t>Уставом</w:t>
        </w:r>
      </w:hyperlink>
      <w:r>
        <w:rPr>
          <w:sz w:val="28"/>
          <w:szCs w:val="28"/>
        </w:rPr>
        <w:t xml:space="preserve">,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на основании протеста</w:t>
      </w:r>
      <w:r>
        <w:rPr>
          <w:sz w:val="28"/>
          <w:szCs w:val="28"/>
        </w:rPr>
        <w:t xml:space="preserve"> прокуратуры Анучинского района, 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Закона Приморского края от 16.09.2019 № 568-КЗ «Об Анучинском муниципальном округе»,</w:t>
      </w:r>
      <w:r>
        <w:rPr>
          <w:sz w:val="28"/>
          <w:szCs w:val="28"/>
        </w:rPr>
        <w:t xml:space="preserve"> администрация Анучинского муниципального района</w:t>
      </w:r>
    </w:p>
    <w:p>
      <w:pPr>
        <w:pStyle w:val="Normal"/>
        <w:shd w:val="clear" w:color="auto" w:fill="FFFFFF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Normal"/>
        <w:shd w:val="clear" w:color="auto" w:fill="FFFFFF"/>
        <w:spacing w:lineRule="auto" w:line="36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numPr>
          <w:ilvl w:val="0"/>
          <w:numId w:val="1"/>
        </w:numPr>
        <w:spacing w:lineRule="auto" w:line="360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административный </w:t>
      </w:r>
      <w:r>
        <w:rPr>
          <w:rFonts w:cs="Times New Roman"/>
          <w:sz w:val="28"/>
          <w:szCs w:val="28"/>
        </w:rPr>
        <w:t>регламент по предоставлению муниципальной услуги «Признание граждан малоимущими в целях принятия их на учет в качестве нуждающихся в жилых помещениях, предоставляемых по договорам социального найма»,</w:t>
      </w:r>
      <w:r>
        <w:rPr>
          <w:b w:val="false"/>
          <w:bCs w:val="false"/>
          <w:sz w:val="28"/>
          <w:szCs w:val="28"/>
        </w:rPr>
        <w:t xml:space="preserve"> утвержденного постановлением администрации Анучинского муниципального района  от 09</w:t>
      </w:r>
      <w:r>
        <w:rPr>
          <w:b w:val="false"/>
          <w:bCs w:val="false"/>
          <w:sz w:val="28"/>
          <w:szCs w:val="28"/>
          <w:lang w:val="en-US"/>
        </w:rPr>
        <w:t>.11.2018г</w:t>
      </w:r>
      <w:r>
        <w:rPr>
          <w:b w:val="false"/>
          <w:bCs w:val="false"/>
          <w:sz w:val="28"/>
          <w:szCs w:val="28"/>
        </w:rPr>
        <w:t xml:space="preserve"> № 586</w:t>
      </w:r>
      <w:r>
        <w:rPr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cs="Times New Roman"/>
          <w:b w:val="false"/>
          <w:bCs w:val="false"/>
          <w:sz w:val="28"/>
          <w:szCs w:val="28"/>
          <w:lang w:val="en-US"/>
        </w:rPr>
        <w:t>(далее – регламент)</w:t>
      </w:r>
      <w:r>
        <w:rPr>
          <w:b w:val="false"/>
          <w:bCs w:val="false"/>
          <w:sz w:val="28"/>
          <w:szCs w:val="28"/>
          <w:lang w:val="ru-RU"/>
        </w:rPr>
        <w:t xml:space="preserve"> следующие изменения:</w:t>
      </w:r>
    </w:p>
    <w:p>
      <w:pPr>
        <w:pStyle w:val="Normal"/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- в п.п.1 п.9.1.7 ст.9 регламента после слов «заключение независимого оценщика о рыночной стоимости имущества» дополнить словами «либо документы о кадастровой стоимости имущества»</w:t>
      </w:r>
    </w:p>
    <w:p>
      <w:pPr>
        <w:pStyle w:val="Normal"/>
        <w:spacing w:lineRule="auto" w:line="36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 Общему отделу администрации Анучинского муниципального района опубликовать настоящее постановление в официальных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</w:rPr>
        <w:t xml:space="preserve">4. Контроль за исполнением настоящего постановления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оставляю за собой</w:t>
      </w:r>
    </w:p>
    <w:tbl>
      <w:tblPr>
        <w:tblW w:w="9900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900"/>
      </w:tblGrid>
      <w:tr>
        <w:trPr>
          <w:trHeight w:val="80" w:hRule="atLeast"/>
        </w:trPr>
        <w:tc>
          <w:tcPr>
            <w:tcW w:w="9900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75" w:leader="none"/>
              </w:tabs>
              <w:spacing w:lineRule="auto" w:line="360"/>
              <w:ind w:firstLine="709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И.о. главы администрации Анучинского</w:t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муниципального района                                                                  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А.Я. Янчук</w:t>
      </w:r>
    </w:p>
    <w:p>
      <w:pPr>
        <w:pStyle w:val="Normal"/>
        <w:tabs>
          <w:tab w:val="clear" w:pos="708"/>
          <w:tab w:val="left" w:pos="604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6045" w:leader="none"/>
        </w:tabs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8866" w:hanging="360"/>
      </w:pPr>
    </w:lvl>
    <w:lvl w:ilvl="1">
      <w:start w:val="1"/>
      <w:numFmt w:val="lowerLetter"/>
      <w:lvlText w:val="%2."/>
      <w:lvlJc w:val="left"/>
      <w:pPr>
        <w:ind w:left="9586" w:hanging="360"/>
      </w:pPr>
    </w:lvl>
    <w:lvl w:ilvl="2">
      <w:start w:val="1"/>
      <w:numFmt w:val="lowerRoman"/>
      <w:lvlText w:val="%3."/>
      <w:lvlJc w:val="right"/>
      <w:pPr>
        <w:ind w:left="10306" w:hanging="180"/>
      </w:pPr>
    </w:lvl>
    <w:lvl w:ilvl="3">
      <w:start w:val="1"/>
      <w:numFmt w:val="decimal"/>
      <w:lvlText w:val="%4."/>
      <w:lvlJc w:val="left"/>
      <w:pPr>
        <w:ind w:left="11026" w:hanging="360"/>
      </w:pPr>
    </w:lvl>
    <w:lvl w:ilvl="4">
      <w:start w:val="1"/>
      <w:numFmt w:val="lowerLetter"/>
      <w:lvlText w:val="%5."/>
      <w:lvlJc w:val="left"/>
      <w:pPr>
        <w:ind w:left="11746" w:hanging="360"/>
      </w:pPr>
    </w:lvl>
    <w:lvl w:ilvl="5">
      <w:start w:val="1"/>
      <w:numFmt w:val="lowerRoman"/>
      <w:lvlText w:val="%6."/>
      <w:lvlJc w:val="right"/>
      <w:pPr>
        <w:ind w:left="12466" w:hanging="180"/>
      </w:pPr>
    </w:lvl>
    <w:lvl w:ilvl="6">
      <w:start w:val="1"/>
      <w:numFmt w:val="decimal"/>
      <w:lvlText w:val="%7."/>
      <w:lvlJc w:val="left"/>
      <w:pPr>
        <w:ind w:left="13186" w:hanging="360"/>
      </w:pPr>
    </w:lvl>
    <w:lvl w:ilvl="7">
      <w:start w:val="1"/>
      <w:numFmt w:val="lowerLetter"/>
      <w:lvlText w:val="%8."/>
      <w:lvlJc w:val="left"/>
      <w:pPr>
        <w:ind w:left="13906" w:hanging="360"/>
      </w:pPr>
    </w:lvl>
    <w:lvl w:ilvl="8">
      <w:start w:val="1"/>
      <w:numFmt w:val="lowerRoman"/>
      <w:lvlText w:val="%9."/>
      <w:lvlJc w:val="right"/>
      <w:pPr>
        <w:ind w:left="14626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asciiTheme="minorHAns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078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060781"/>
    <w:pPr>
      <w:keepNext w:val="true"/>
      <w:jc w:val="center"/>
      <w:outlineLvl w:val="0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060781"/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styleId="Style13" w:customStyle="1">
    <w:name w:val="Основной текст Знак"/>
    <w:basedOn w:val="DefaultParagraphFont"/>
    <w:link w:val="a3"/>
    <w:qFormat/>
    <w:rsid w:val="00060781"/>
    <w:rPr>
      <w:rFonts w:ascii="Times New Roman" w:hAnsi="Times New Roman" w:eastAsia="Times New Roman"/>
      <w:b/>
      <w:bCs/>
      <w:sz w:val="26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2"/>
    <w:semiHidden/>
    <w:qFormat/>
    <w:rsid w:val="00060781"/>
    <w:rPr>
      <w:rFonts w:ascii="Times New Roman" w:hAnsi="Times New Roman" w:eastAsia="Times New Roman"/>
      <w:color w:val="000000"/>
      <w:sz w:val="32"/>
      <w:szCs w:val="20"/>
      <w:shd w:fill="FFFFFF" w:val="clear"/>
      <w:lang w:eastAsia="ru-RU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060781"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Интернет-ссылка"/>
    <w:basedOn w:val="DefaultParagraphFont"/>
    <w:uiPriority w:val="99"/>
    <w:unhideWhenUsed/>
    <w:rsid w:val="00e67c12"/>
    <w:rPr>
      <w:color w:val="0000FF" w:themeColor="hyperlink"/>
      <w:u w:val="single"/>
    </w:rPr>
  </w:style>
  <w:style w:type="character" w:styleId="ConsPlusNormal" w:customStyle="1">
    <w:name w:val="ConsPlusNormal Знак"/>
    <w:basedOn w:val="DefaultParagraphFont"/>
    <w:link w:val="ConsPlusNormal"/>
    <w:qFormat/>
    <w:locked/>
    <w:rsid w:val="003a0e02"/>
    <w:rPr>
      <w:rFonts w:ascii="Calibri" w:hAnsi="Calibri" w:eastAsia="Times New Roman" w:cs="Calibri"/>
      <w:szCs w:val="20"/>
      <w:lang w:eastAsia="ru-RU"/>
    </w:rPr>
  </w:style>
  <w:style w:type="character" w:styleId="Style16" w:customStyle="1">
    <w:name w:val="Цветовое выделение для Нормальный"/>
    <w:basedOn w:val="DefaultParagraphFont"/>
    <w:qFormat/>
    <w:rsid w:val="0046697d"/>
    <w:rPr>
      <w:rFonts w:ascii="Times New Roman" w:hAnsi="Times New Roman" w:cs="Times New Roman"/>
      <w:sz w:val="20"/>
      <w:szCs w:val="20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a4"/>
    <w:unhideWhenUsed/>
    <w:rsid w:val="00060781"/>
    <w:pPr>
      <w:jc w:val="center"/>
    </w:pPr>
    <w:rPr>
      <w:b/>
      <w:bCs/>
      <w:sz w:val="26"/>
    </w:rPr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BodyText2">
    <w:name w:val="Body Text 2"/>
    <w:basedOn w:val="Normal"/>
    <w:link w:val="20"/>
    <w:semiHidden/>
    <w:unhideWhenUsed/>
    <w:qFormat/>
    <w:rsid w:val="00060781"/>
    <w:pPr>
      <w:widowControl w:val="false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06078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11c3"/>
    <w:pPr>
      <w:spacing w:before="0" w:after="0"/>
      <w:ind w:left="720" w:hanging="0"/>
      <w:contextualSpacing/>
    </w:pPr>
    <w:rPr/>
  </w:style>
  <w:style w:type="paragraph" w:styleId="ConsPlusNormal1" w:customStyle="1">
    <w:name w:val="ConsPlusNormal"/>
    <w:link w:val="ConsPlusNormal0"/>
    <w:qFormat/>
    <w:rsid w:val="00472826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4"/>
      <w:szCs w:val="20"/>
      <w:lang w:val="ru-RU" w:eastAsia="ru-RU" w:bidi="ar-SA"/>
    </w:rPr>
  </w:style>
  <w:style w:type="paragraph" w:styleId="ConsPlusTitle" w:customStyle="1">
    <w:name w:val="ConsPlusTitle"/>
    <w:qFormat/>
    <w:rsid w:val="001166b4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/>
      <w:color w:val="auto"/>
      <w:kern w:val="0"/>
      <w:sz w:val="24"/>
      <w:szCs w:val="20"/>
      <w:lang w:val="ru-RU" w:eastAsia="ru-RU" w:bidi="ar-SA"/>
    </w:rPr>
  </w:style>
  <w:style w:type="paragraph" w:styleId="1CharCharCharCharChar" w:customStyle="1">
    <w:name w:val="Знак Знак1 Char Знак Знак Char Знак Char Знак Char Знак Знак Знак Char Знак"/>
    <w:basedOn w:val="Normal"/>
    <w:qFormat/>
    <w:rsid w:val="00da1dc9"/>
    <w:pPr>
      <w:spacing w:lineRule="exact" w:line="240" w:before="0" w:after="160"/>
    </w:pPr>
    <w:rPr>
      <w:rFonts w:ascii="Verdana" w:hAnsi="Verdana" w:cs="Verdana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148DA97C30F9EC6F5C2DC32B9407BEAD4D2857BFEE01232339215D868C421629L06FC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A34432-2E25-477F-AD1F-CF6744A8E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Application>LibreOffice/6.4.3.2$Windows_x86 LibreOffice_project/747b5d0ebf89f41c860ec2a39efd7cb15b54f2d8</Application>
  <Pages>2</Pages>
  <Words>307</Words>
  <Characters>2223</Characters>
  <CharactersWithSpaces>2704</CharactersWithSpaces>
  <Paragraphs>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2018-06-21T02:21:00Z</dcterms:created>
  <dc:creator>Татьяна Ковальчук</dc:creator>
  <dc:description/>
  <dc:language>ru-RU</dc:language>
  <cp:lastModifiedBy/>
  <cp:lastPrinted>2020-08-06T14:21:28Z</cp:lastPrinted>
  <dcterms:modified xsi:type="dcterms:W3CDTF">2020-08-10T14:35:07Z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