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1EC6E" w14:textId="77777777"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4984AA08" wp14:editId="017BE36E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69082FEB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7A23433A" w14:textId="30743873" w:rsidR="00EB221C" w:rsidRPr="0043182A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0D4DDA">
        <w:rPr>
          <w:b/>
          <w:bCs/>
          <w:sz w:val="32"/>
        </w:rPr>
        <w:t>ОКРУГА ПРИМОРСКОГО КРАЯ</w:t>
      </w:r>
    </w:p>
    <w:p w14:paraId="35D707C0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5511802" w14:textId="77777777"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6312D499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472E38C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26905644" w14:textId="222C2290" w:rsidR="00EB221C" w:rsidRPr="00261315" w:rsidRDefault="00C0724C" w:rsidP="00EB221C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0D4DDA">
        <w:rPr>
          <w:sz w:val="28"/>
          <w:szCs w:val="28"/>
        </w:rPr>
        <w:t>1</w:t>
      </w:r>
      <w:r w:rsidR="005768C9">
        <w:rPr>
          <w:sz w:val="28"/>
          <w:szCs w:val="28"/>
        </w:rPr>
        <w:t>0</w:t>
      </w:r>
      <w:r w:rsidR="000D4DDA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="00EB221C" w:rsidRPr="00261315">
        <w:rPr>
          <w:sz w:val="28"/>
          <w:szCs w:val="28"/>
        </w:rPr>
        <w:t>.20</w:t>
      </w:r>
      <w:r w:rsidR="008A1EB8">
        <w:rPr>
          <w:sz w:val="28"/>
          <w:szCs w:val="28"/>
        </w:rPr>
        <w:t>20</w:t>
      </w:r>
      <w:r w:rsidR="00EB221C" w:rsidRPr="00261315">
        <w:rPr>
          <w:sz w:val="28"/>
          <w:szCs w:val="28"/>
        </w:rPr>
        <w:t xml:space="preserve"> г.                       </w:t>
      </w:r>
      <w:r w:rsidR="0083037B">
        <w:rPr>
          <w:sz w:val="28"/>
          <w:szCs w:val="28"/>
        </w:rPr>
        <w:t xml:space="preserve">   </w:t>
      </w:r>
      <w:r w:rsidR="00461DFF">
        <w:rPr>
          <w:sz w:val="28"/>
          <w:szCs w:val="28"/>
        </w:rPr>
        <w:t xml:space="preserve">       </w:t>
      </w:r>
      <w:r w:rsidR="00EB221C" w:rsidRPr="00261315">
        <w:rPr>
          <w:sz w:val="28"/>
          <w:szCs w:val="28"/>
        </w:rPr>
        <w:t xml:space="preserve"> с.Ан</w:t>
      </w:r>
      <w:r w:rsidR="00EB221C">
        <w:rPr>
          <w:sz w:val="28"/>
          <w:szCs w:val="28"/>
        </w:rPr>
        <w:t xml:space="preserve">учино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   </w:t>
      </w:r>
      <w:r w:rsidR="0083037B">
        <w:rPr>
          <w:sz w:val="28"/>
          <w:szCs w:val="28"/>
        </w:rPr>
        <w:t>№</w:t>
      </w:r>
      <w:r w:rsidR="00F35AA2">
        <w:rPr>
          <w:sz w:val="28"/>
          <w:szCs w:val="28"/>
        </w:rPr>
        <w:t xml:space="preserve"> </w:t>
      </w:r>
      <w:r w:rsidR="005768C9">
        <w:rPr>
          <w:sz w:val="28"/>
          <w:szCs w:val="28"/>
        </w:rPr>
        <w:t>240</w:t>
      </w:r>
      <w:r w:rsidR="0083037B">
        <w:rPr>
          <w:sz w:val="28"/>
          <w:szCs w:val="28"/>
        </w:rPr>
        <w:t xml:space="preserve"> </w:t>
      </w:r>
      <w:r w:rsidR="00EB221C">
        <w:rPr>
          <w:sz w:val="28"/>
          <w:szCs w:val="28"/>
          <w:u w:val="single"/>
        </w:rPr>
        <w:t xml:space="preserve"> 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0A4A3178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5B587600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6BB3BAAF" w14:textId="77BB0E54" w:rsidR="00454FEA" w:rsidRPr="00462B75" w:rsidRDefault="00C0724C" w:rsidP="00C0724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расходного обязательства Анучинского муниципального </w:t>
      </w:r>
      <w:r w:rsidR="000D4DDA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Приморского края по исполнению вопроса местного значения </w:t>
      </w:r>
      <w:r w:rsidR="000D4DDA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 xml:space="preserve"> </w:t>
      </w:r>
      <w:r w:rsidR="000D4DDA">
        <w:rPr>
          <w:b/>
          <w:sz w:val="28"/>
          <w:szCs w:val="28"/>
        </w:rPr>
        <w:t>ремонту автомобильных дорог</w:t>
      </w:r>
      <w:r>
        <w:rPr>
          <w:b/>
          <w:sz w:val="28"/>
          <w:szCs w:val="28"/>
        </w:rPr>
        <w:t xml:space="preserve"> на 202</w:t>
      </w:r>
      <w:r w:rsidR="000D4DD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 </w:t>
      </w:r>
    </w:p>
    <w:p w14:paraId="690DBFDC" w14:textId="77777777" w:rsidR="00EB221C" w:rsidRPr="00462B75" w:rsidRDefault="00EB221C" w:rsidP="001F6EA5">
      <w:pPr>
        <w:jc w:val="center"/>
        <w:rPr>
          <w:b/>
          <w:sz w:val="28"/>
          <w:szCs w:val="28"/>
        </w:rPr>
      </w:pPr>
    </w:p>
    <w:p w14:paraId="4F865787" w14:textId="62EB352E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0D4DDA">
        <w:rPr>
          <w:b w:val="0"/>
          <w:sz w:val="28"/>
          <w:szCs w:val="28"/>
        </w:rPr>
        <w:t>округа</w:t>
      </w:r>
      <w:r w:rsidR="005768C9">
        <w:rPr>
          <w:b w:val="0"/>
          <w:sz w:val="28"/>
          <w:szCs w:val="28"/>
        </w:rPr>
        <w:t xml:space="preserve"> Приморского края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0D4DDA">
        <w:rPr>
          <w:b w:val="0"/>
          <w:sz w:val="28"/>
          <w:szCs w:val="28"/>
        </w:rPr>
        <w:t>округа</w:t>
      </w:r>
      <w:r w:rsidR="005768C9">
        <w:rPr>
          <w:b w:val="0"/>
          <w:sz w:val="28"/>
          <w:szCs w:val="28"/>
        </w:rPr>
        <w:t xml:space="preserve"> Приморского края</w:t>
      </w:r>
      <w:r w:rsidR="00400C79" w:rsidRPr="00462B75">
        <w:rPr>
          <w:sz w:val="28"/>
          <w:szCs w:val="28"/>
        </w:rPr>
        <w:t xml:space="preserve"> </w:t>
      </w:r>
    </w:p>
    <w:p w14:paraId="6FD8B280" w14:textId="77777777" w:rsidR="008A63AC" w:rsidRPr="00462B75" w:rsidRDefault="00D735A0" w:rsidP="000D4DDA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6744DE3F" w14:textId="32D3F8DD" w:rsidR="00400C79" w:rsidRDefault="003068F3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расходное обязательство Анучинского муниципального </w:t>
      </w:r>
      <w:r w:rsidR="000D4DDA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 по исполнению вопроса местного значения </w:t>
      </w:r>
      <w:r w:rsidR="000D4DDA">
        <w:rPr>
          <w:rFonts w:ascii="Times New Roman" w:hAnsi="Times New Roman" w:cs="Times New Roman"/>
          <w:color w:val="000000"/>
          <w:sz w:val="28"/>
          <w:szCs w:val="28"/>
        </w:rPr>
        <w:t xml:space="preserve">по ремонту автомобильных дорог </w:t>
      </w:r>
      <w:r w:rsidR="00C0724C" w:rsidRPr="00C0724C">
        <w:rPr>
          <w:rFonts w:ascii="Times New Roman" w:hAnsi="Times New Roman" w:cs="Times New Roman"/>
          <w:sz w:val="28"/>
          <w:szCs w:val="28"/>
        </w:rPr>
        <w:t>на 202</w:t>
      </w:r>
      <w:r w:rsidR="000D4DDA">
        <w:rPr>
          <w:rFonts w:ascii="Times New Roman" w:hAnsi="Times New Roman" w:cs="Times New Roman"/>
          <w:sz w:val="28"/>
          <w:szCs w:val="28"/>
        </w:rPr>
        <w:t>1</w:t>
      </w:r>
      <w:r w:rsidR="00C0724C" w:rsidRPr="00C0724C">
        <w:rPr>
          <w:rFonts w:ascii="Times New Roman" w:hAnsi="Times New Roman" w:cs="Times New Roman"/>
          <w:sz w:val="28"/>
          <w:szCs w:val="28"/>
        </w:rPr>
        <w:t xml:space="preserve"> год</w:t>
      </w:r>
      <w:r w:rsidR="00C0724C">
        <w:rPr>
          <w:rFonts w:ascii="Times New Roman" w:hAnsi="Times New Roman" w:cs="Times New Roman"/>
          <w:sz w:val="28"/>
          <w:szCs w:val="28"/>
        </w:rPr>
        <w:t>.</w:t>
      </w:r>
    </w:p>
    <w:p w14:paraId="580EF991" w14:textId="12AA5200" w:rsid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2.Расходное обязательство</w:t>
      </w:r>
      <w:r w:rsidRP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Анучинского муниципального </w:t>
      </w:r>
      <w:r w:rsidR="000D4DDA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 по исполнению вопроса местного значения </w:t>
      </w:r>
      <w:r w:rsidR="000D4DDA">
        <w:rPr>
          <w:rFonts w:ascii="Times New Roman" w:hAnsi="Times New Roman" w:cs="Times New Roman"/>
          <w:color w:val="000000"/>
          <w:sz w:val="28"/>
          <w:szCs w:val="28"/>
        </w:rPr>
        <w:t xml:space="preserve">по ремонту автомобильных дорог </w:t>
      </w:r>
      <w:r w:rsidR="000D4DDA" w:rsidRPr="00C0724C">
        <w:rPr>
          <w:rFonts w:ascii="Times New Roman" w:hAnsi="Times New Roman" w:cs="Times New Roman"/>
          <w:sz w:val="28"/>
          <w:szCs w:val="28"/>
        </w:rPr>
        <w:t>на 202</w:t>
      </w:r>
      <w:r w:rsidR="000D4DDA">
        <w:rPr>
          <w:rFonts w:ascii="Times New Roman" w:hAnsi="Times New Roman" w:cs="Times New Roman"/>
          <w:sz w:val="28"/>
          <w:szCs w:val="28"/>
        </w:rPr>
        <w:t>1</w:t>
      </w:r>
      <w:r w:rsidR="000D4DDA" w:rsidRPr="00C0724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в пределах субсидий, выделенных из бюджета Приморского края с софинансированием бюджета Анучинского муниципального округа.</w:t>
      </w:r>
    </w:p>
    <w:p w14:paraId="518911FB" w14:textId="46AF209D" w:rsid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3.Уполномоченным органом на выполнение данного бюджетного обязательства определить администрацию Анучинского муниципального </w:t>
      </w:r>
      <w:r w:rsidR="000D4DDA">
        <w:rPr>
          <w:rFonts w:ascii="Times New Roman" w:hAnsi="Times New Roman" w:cs="Times New Roman"/>
          <w:sz w:val="28"/>
          <w:szCs w:val="28"/>
        </w:rPr>
        <w:lastRenderedPageBreak/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14:paraId="1283B004" w14:textId="0328635E" w:rsidR="00C0724C" w:rsidRP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4.Уполномоченному органу провести аукцион в пределах доведенных бюджетных</w:t>
      </w:r>
      <w:r w:rsidR="00284E73">
        <w:rPr>
          <w:rFonts w:ascii="Times New Roman" w:hAnsi="Times New Roman" w:cs="Times New Roman"/>
          <w:sz w:val="28"/>
          <w:szCs w:val="28"/>
        </w:rPr>
        <w:t xml:space="preserve"> ассигнований на текущий финансовый год и осуществлять </w:t>
      </w:r>
      <w:r w:rsidR="000D4DDA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284E73">
        <w:rPr>
          <w:rFonts w:ascii="Times New Roman" w:hAnsi="Times New Roman" w:cs="Times New Roman"/>
          <w:sz w:val="28"/>
          <w:szCs w:val="28"/>
        </w:rPr>
        <w:t xml:space="preserve">за выполнением бюджетного </w:t>
      </w:r>
      <w:r w:rsidR="00290DEA">
        <w:rPr>
          <w:rFonts w:ascii="Times New Roman" w:hAnsi="Times New Roman" w:cs="Times New Roman"/>
          <w:sz w:val="28"/>
          <w:szCs w:val="28"/>
        </w:rPr>
        <w:t>о</w:t>
      </w:r>
      <w:r w:rsidR="00284E73">
        <w:rPr>
          <w:rFonts w:ascii="Times New Roman" w:hAnsi="Times New Roman" w:cs="Times New Roman"/>
          <w:sz w:val="28"/>
          <w:szCs w:val="28"/>
        </w:rPr>
        <w:t>бязательства.</w:t>
      </w:r>
    </w:p>
    <w:p w14:paraId="61043728" w14:textId="58651719" w:rsidR="00400C79" w:rsidRPr="00462B75" w:rsidRDefault="00284E73" w:rsidP="00284E73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5</w:t>
      </w:r>
      <w:r w:rsidR="003068F3" w:rsidRPr="00462B75">
        <w:rPr>
          <w:kern w:val="2"/>
          <w:sz w:val="28"/>
          <w:szCs w:val="28"/>
        </w:rPr>
        <w:t>.</w:t>
      </w:r>
      <w:r w:rsidR="00400C79" w:rsidRPr="00462B75">
        <w:rPr>
          <w:sz w:val="28"/>
          <w:szCs w:val="28"/>
        </w:rPr>
        <w:t>Общему отделу администрации</w:t>
      </w:r>
      <w:r w:rsidR="00171A3C">
        <w:rPr>
          <w:sz w:val="28"/>
          <w:szCs w:val="28"/>
        </w:rPr>
        <w:t xml:space="preserve"> Анучинского муниципального округа (Бурдейной)</w:t>
      </w:r>
      <w:r w:rsidR="00400C79" w:rsidRPr="00462B75">
        <w:rPr>
          <w:sz w:val="28"/>
          <w:szCs w:val="28"/>
        </w:rPr>
        <w:t xml:space="preserve">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</w:t>
      </w:r>
      <w:r w:rsidR="000D4DDA">
        <w:rPr>
          <w:sz w:val="28"/>
          <w:szCs w:val="28"/>
        </w:rPr>
        <w:t>округа</w:t>
      </w:r>
      <w:r w:rsidR="005768C9">
        <w:rPr>
          <w:sz w:val="28"/>
          <w:szCs w:val="28"/>
        </w:rPr>
        <w:t xml:space="preserve"> Приморского края</w:t>
      </w:r>
      <w:r w:rsidR="00400C79" w:rsidRPr="00462B75">
        <w:rPr>
          <w:sz w:val="28"/>
          <w:szCs w:val="28"/>
        </w:rPr>
        <w:t>.</w:t>
      </w:r>
    </w:p>
    <w:p w14:paraId="79C4F216" w14:textId="5B19F837" w:rsidR="00400C79" w:rsidRPr="00462B75" w:rsidRDefault="000D4DDA" w:rsidP="00284E73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00C79" w:rsidRPr="00462B75">
        <w:rPr>
          <w:sz w:val="28"/>
          <w:szCs w:val="28"/>
        </w:rPr>
        <w:t>.Настоящее постановление вступает в силу со дня его опубликования.</w:t>
      </w:r>
    </w:p>
    <w:p w14:paraId="1388402A" w14:textId="577084FA" w:rsidR="00400C79" w:rsidRPr="00462B75" w:rsidRDefault="000D4DDA" w:rsidP="00284E73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00C79" w:rsidRPr="00462B75">
        <w:rPr>
          <w:sz w:val="28"/>
          <w:szCs w:val="28"/>
        </w:rPr>
        <w:t xml:space="preserve">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на 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>
        <w:rPr>
          <w:sz w:val="28"/>
          <w:szCs w:val="28"/>
        </w:rPr>
        <w:t>округа Приморского края</w:t>
      </w:r>
      <w:r w:rsidR="00400C79" w:rsidRPr="00462B75">
        <w:rPr>
          <w:sz w:val="28"/>
          <w:szCs w:val="28"/>
        </w:rPr>
        <w:t>.</w:t>
      </w:r>
    </w:p>
    <w:p w14:paraId="6D123CA2" w14:textId="77777777" w:rsidR="008A1EB8" w:rsidRPr="00462B75" w:rsidRDefault="008A1EB8" w:rsidP="003B375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6FAD0796" w14:textId="77777777" w:rsidR="00F83B37" w:rsidRPr="00462B75" w:rsidRDefault="00F83B37" w:rsidP="00400C79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14:paraId="5C0905B1" w14:textId="77777777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Глава Анучинского </w:t>
      </w:r>
    </w:p>
    <w:p w14:paraId="612C4F69" w14:textId="1E5DD2AF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муниципального </w:t>
      </w:r>
      <w:r w:rsidR="000D4DDA">
        <w:rPr>
          <w:sz w:val="28"/>
          <w:szCs w:val="28"/>
        </w:rPr>
        <w:t xml:space="preserve">округа  </w:t>
      </w:r>
      <w:r w:rsidRPr="00462B75">
        <w:rPr>
          <w:sz w:val="28"/>
          <w:szCs w:val="28"/>
        </w:rPr>
        <w:t xml:space="preserve">                                                           С.А. Понуровский</w:t>
      </w: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26C9D1F8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4F80" w14:textId="77777777"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</w:tbl>
    <w:p w14:paraId="2788E34C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462B75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F41C0" w14:textId="77777777" w:rsidR="00FD3DC9" w:rsidRDefault="00FD3DC9" w:rsidP="00C56547">
      <w:r>
        <w:separator/>
      </w:r>
    </w:p>
  </w:endnote>
  <w:endnote w:type="continuationSeparator" w:id="0">
    <w:p w14:paraId="1D031F9F" w14:textId="77777777" w:rsidR="00FD3DC9" w:rsidRDefault="00FD3DC9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1CD3F5" w14:textId="77777777" w:rsidR="00FD3DC9" w:rsidRDefault="00FD3DC9" w:rsidP="00C56547">
      <w:r>
        <w:separator/>
      </w:r>
    </w:p>
  </w:footnote>
  <w:footnote w:type="continuationSeparator" w:id="0">
    <w:p w14:paraId="553F8A70" w14:textId="77777777" w:rsidR="00FD3DC9" w:rsidRDefault="00FD3DC9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B3C8D6" w14:textId="77777777" w:rsidR="009C3CF5" w:rsidRDefault="009C3CF5">
    <w:pPr>
      <w:pStyle w:val="a5"/>
      <w:jc w:val="center"/>
    </w:pPr>
  </w:p>
  <w:p w14:paraId="132C8FB0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3"/>
  </w:num>
  <w:num w:numId="11">
    <w:abstractNumId w:val="8"/>
  </w:num>
  <w:num w:numId="12">
    <w:abstractNumId w:val="1"/>
  </w:num>
  <w:num w:numId="13">
    <w:abstractNumId w:val="5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D4DDA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26B69"/>
    <w:rsid w:val="00137422"/>
    <w:rsid w:val="00137C09"/>
    <w:rsid w:val="00144870"/>
    <w:rsid w:val="00151D1D"/>
    <w:rsid w:val="00157785"/>
    <w:rsid w:val="00163550"/>
    <w:rsid w:val="00171A3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0DEA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8C9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4277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56F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3DC9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DFF28"/>
  <w15:docId w15:val="{2374B439-9BD6-4013-8E73-E668A1557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F4835-9E9A-4FCF-A184-DCB2B40E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73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Ольга В. Бурдейная</cp:lastModifiedBy>
  <cp:revision>19</cp:revision>
  <cp:lastPrinted>2020-02-05T06:57:00Z</cp:lastPrinted>
  <dcterms:created xsi:type="dcterms:W3CDTF">2019-12-24T08:05:00Z</dcterms:created>
  <dcterms:modified xsi:type="dcterms:W3CDTF">2020-12-10T02:45:00Z</dcterms:modified>
</cp:coreProperties>
</file>