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601" w:rsidRDefault="00586601" w:rsidP="00586601">
      <w:pPr>
        <w:shd w:val="clear" w:color="auto" w:fill="FFFFFF"/>
        <w:jc w:val="center"/>
        <w:rPr>
          <w:color w:val="000000"/>
          <w:sz w:val="18"/>
          <w:szCs w:val="18"/>
        </w:rPr>
      </w:pPr>
      <w:r>
        <w:rPr>
          <w:noProof/>
          <w:color w:val="000000"/>
          <w:sz w:val="18"/>
          <w:szCs w:val="18"/>
        </w:rPr>
        <w:drawing>
          <wp:inline distT="0" distB="0" distL="0" distR="0">
            <wp:extent cx="628650" cy="9048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28650" cy="904875"/>
                    </a:xfrm>
                    <a:prstGeom prst="rect">
                      <a:avLst/>
                    </a:prstGeom>
                    <a:noFill/>
                    <a:ln w="9525">
                      <a:noFill/>
                      <a:miter lim="800000"/>
                      <a:headEnd/>
                      <a:tailEnd/>
                    </a:ln>
                  </pic:spPr>
                </pic:pic>
              </a:graphicData>
            </a:graphic>
          </wp:inline>
        </w:drawing>
      </w:r>
    </w:p>
    <w:p w:rsidR="00586601" w:rsidRPr="007B4B8B" w:rsidRDefault="00586601" w:rsidP="00586601">
      <w:pPr>
        <w:shd w:val="clear" w:color="auto" w:fill="FFFFFF"/>
        <w:spacing w:after="0" w:line="240" w:lineRule="auto"/>
        <w:jc w:val="center"/>
        <w:rPr>
          <w:rFonts w:ascii="Times New Roman" w:hAnsi="Times New Roman" w:cs="Times New Roman"/>
          <w:b/>
          <w:bCs/>
          <w:color w:val="000000"/>
          <w:spacing w:val="20"/>
          <w:sz w:val="32"/>
          <w:szCs w:val="32"/>
        </w:rPr>
      </w:pPr>
      <w:r w:rsidRPr="007B4B8B">
        <w:rPr>
          <w:rFonts w:ascii="Times New Roman" w:hAnsi="Times New Roman" w:cs="Times New Roman"/>
          <w:b/>
          <w:bCs/>
          <w:color w:val="000000"/>
          <w:spacing w:val="20"/>
          <w:sz w:val="32"/>
          <w:szCs w:val="32"/>
        </w:rPr>
        <w:t>АДМИНИСТРАЦИЯ</w:t>
      </w:r>
    </w:p>
    <w:p w:rsidR="00586601" w:rsidRDefault="00586601" w:rsidP="00586601">
      <w:pPr>
        <w:shd w:val="clear" w:color="auto" w:fill="FFFFFF"/>
        <w:spacing w:after="0" w:line="240" w:lineRule="auto"/>
        <w:jc w:val="center"/>
        <w:rPr>
          <w:rFonts w:ascii="Times New Roman" w:hAnsi="Times New Roman" w:cs="Times New Roman"/>
          <w:b/>
          <w:bCs/>
          <w:color w:val="000000"/>
          <w:spacing w:val="20"/>
          <w:sz w:val="32"/>
          <w:szCs w:val="32"/>
        </w:rPr>
      </w:pPr>
      <w:r w:rsidRPr="007B4B8B">
        <w:rPr>
          <w:rFonts w:ascii="Times New Roman" w:hAnsi="Times New Roman" w:cs="Times New Roman"/>
          <w:b/>
          <w:bCs/>
          <w:color w:val="000000"/>
          <w:spacing w:val="20"/>
          <w:sz w:val="32"/>
          <w:szCs w:val="32"/>
        </w:rPr>
        <w:t xml:space="preserve"> АНУЧИНСКОГО МУНИЦИПАЛЬНОГО </w:t>
      </w:r>
      <w:r w:rsidR="003C28A5">
        <w:rPr>
          <w:rFonts w:ascii="Times New Roman" w:hAnsi="Times New Roman" w:cs="Times New Roman"/>
          <w:b/>
          <w:bCs/>
          <w:color w:val="000000"/>
          <w:spacing w:val="20"/>
          <w:sz w:val="32"/>
          <w:szCs w:val="32"/>
        </w:rPr>
        <w:t>ОКРУГА</w:t>
      </w:r>
    </w:p>
    <w:p w:rsidR="003C28A5" w:rsidRDefault="003C28A5" w:rsidP="00586601">
      <w:pPr>
        <w:shd w:val="clear" w:color="auto" w:fill="FFFFFF"/>
        <w:spacing w:after="0" w:line="240" w:lineRule="auto"/>
        <w:jc w:val="center"/>
        <w:rPr>
          <w:rFonts w:ascii="Times New Roman" w:hAnsi="Times New Roman" w:cs="Times New Roman"/>
          <w:b/>
          <w:bCs/>
          <w:color w:val="000000"/>
          <w:spacing w:val="20"/>
          <w:sz w:val="32"/>
          <w:szCs w:val="32"/>
        </w:rPr>
      </w:pPr>
      <w:r>
        <w:rPr>
          <w:rFonts w:ascii="Times New Roman" w:hAnsi="Times New Roman" w:cs="Times New Roman"/>
          <w:b/>
          <w:bCs/>
          <w:color w:val="000000"/>
          <w:spacing w:val="20"/>
          <w:sz w:val="32"/>
          <w:szCs w:val="32"/>
        </w:rPr>
        <w:t>ПРИМОРСКОГО КРАЯ</w:t>
      </w:r>
    </w:p>
    <w:p w:rsidR="00586601" w:rsidRPr="007B4B8B" w:rsidRDefault="00586601" w:rsidP="00586601">
      <w:pPr>
        <w:shd w:val="clear" w:color="auto" w:fill="FFFFFF"/>
        <w:spacing w:after="0" w:line="240" w:lineRule="auto"/>
        <w:jc w:val="center"/>
        <w:rPr>
          <w:rFonts w:ascii="Times New Roman" w:hAnsi="Times New Roman" w:cs="Times New Roman"/>
          <w:b/>
          <w:bCs/>
          <w:color w:val="000000"/>
          <w:spacing w:val="20"/>
          <w:sz w:val="32"/>
          <w:szCs w:val="32"/>
        </w:rPr>
      </w:pPr>
    </w:p>
    <w:p w:rsidR="00586601" w:rsidRPr="007B4B8B" w:rsidRDefault="00586601" w:rsidP="0048031D">
      <w:pPr>
        <w:shd w:val="clear" w:color="auto" w:fill="FFFFFF"/>
        <w:jc w:val="center"/>
        <w:rPr>
          <w:rFonts w:ascii="Times New Roman" w:hAnsi="Times New Roman" w:cs="Times New Roman"/>
          <w:color w:val="000000"/>
          <w:sz w:val="32"/>
          <w:szCs w:val="32"/>
        </w:rPr>
      </w:pPr>
      <w:proofErr w:type="gramStart"/>
      <w:r w:rsidRPr="007B4B8B">
        <w:rPr>
          <w:rFonts w:ascii="Times New Roman" w:hAnsi="Times New Roman" w:cs="Times New Roman"/>
          <w:color w:val="000000"/>
          <w:sz w:val="32"/>
          <w:szCs w:val="32"/>
        </w:rPr>
        <w:t>П</w:t>
      </w:r>
      <w:proofErr w:type="gramEnd"/>
      <w:r w:rsidRPr="007B4B8B">
        <w:rPr>
          <w:rFonts w:ascii="Times New Roman" w:hAnsi="Times New Roman" w:cs="Times New Roman"/>
          <w:color w:val="000000"/>
          <w:sz w:val="32"/>
          <w:szCs w:val="32"/>
        </w:rPr>
        <w:t xml:space="preserve"> О С Т А Н О В Л Е Н И Е</w:t>
      </w:r>
      <w:r w:rsidR="008B6DCD">
        <w:rPr>
          <w:rFonts w:ascii="Times New Roman" w:hAnsi="Times New Roman" w:cs="Times New Roman"/>
          <w:color w:val="000000"/>
          <w:sz w:val="32"/>
          <w:szCs w:val="32"/>
        </w:rPr>
        <w:t xml:space="preserve"> </w:t>
      </w:r>
    </w:p>
    <w:tbl>
      <w:tblPr>
        <w:tblW w:w="0" w:type="auto"/>
        <w:jc w:val="center"/>
        <w:tblLayout w:type="fixed"/>
        <w:tblLook w:val="0000" w:firstRow="0" w:lastRow="0" w:firstColumn="0" w:lastColumn="0" w:noHBand="0" w:noVBand="0"/>
      </w:tblPr>
      <w:tblGrid>
        <w:gridCol w:w="295"/>
        <w:gridCol w:w="1932"/>
        <w:gridCol w:w="284"/>
        <w:gridCol w:w="4890"/>
        <w:gridCol w:w="561"/>
        <w:gridCol w:w="1309"/>
      </w:tblGrid>
      <w:tr w:rsidR="00586601" w:rsidRPr="007B4B8B" w:rsidTr="006E5773">
        <w:trPr>
          <w:jc w:val="center"/>
        </w:trPr>
        <w:tc>
          <w:tcPr>
            <w:tcW w:w="295" w:type="dxa"/>
          </w:tcPr>
          <w:p w:rsidR="00586601" w:rsidRPr="007B4B8B" w:rsidRDefault="00586601" w:rsidP="006E5773">
            <w:pPr>
              <w:spacing w:after="0" w:line="240" w:lineRule="atLeast"/>
              <w:rPr>
                <w:rFonts w:ascii="Times New Roman" w:hAnsi="Times New Roman" w:cs="Times New Roman"/>
                <w:color w:val="000000"/>
                <w:sz w:val="28"/>
                <w:szCs w:val="28"/>
                <w:u w:val="single"/>
              </w:rPr>
            </w:pPr>
          </w:p>
        </w:tc>
        <w:tc>
          <w:tcPr>
            <w:tcW w:w="1932" w:type="dxa"/>
            <w:tcBorders>
              <w:top w:val="nil"/>
              <w:left w:val="nil"/>
              <w:bottom w:val="single" w:sz="6" w:space="0" w:color="auto"/>
              <w:right w:val="nil"/>
            </w:tcBorders>
          </w:tcPr>
          <w:p w:rsidR="00586601" w:rsidRPr="007B4B8B" w:rsidRDefault="00AC1679" w:rsidP="00DB5723">
            <w:pPr>
              <w:spacing w:after="0" w:line="240" w:lineRule="atLeast"/>
              <w:ind w:left="-82" w:right="-108"/>
              <w:jc w:val="center"/>
              <w:rPr>
                <w:rFonts w:ascii="Times New Roman" w:hAnsi="Times New Roman" w:cs="Times New Roman"/>
                <w:color w:val="000000"/>
                <w:sz w:val="28"/>
                <w:szCs w:val="28"/>
              </w:rPr>
            </w:pPr>
            <w:r>
              <w:rPr>
                <w:rFonts w:ascii="Times New Roman" w:hAnsi="Times New Roman" w:cs="Times New Roman"/>
                <w:color w:val="000000"/>
                <w:sz w:val="28"/>
                <w:szCs w:val="28"/>
              </w:rPr>
              <w:t>23.12.2020</w:t>
            </w:r>
          </w:p>
        </w:tc>
        <w:tc>
          <w:tcPr>
            <w:tcW w:w="284" w:type="dxa"/>
          </w:tcPr>
          <w:p w:rsidR="00586601" w:rsidRPr="007B4B8B" w:rsidRDefault="00586601" w:rsidP="006E5773">
            <w:pPr>
              <w:spacing w:after="0" w:line="240" w:lineRule="atLeast"/>
              <w:rPr>
                <w:rFonts w:ascii="Times New Roman" w:hAnsi="Times New Roman" w:cs="Times New Roman"/>
                <w:color w:val="000000"/>
                <w:sz w:val="28"/>
                <w:szCs w:val="28"/>
                <w:u w:val="single"/>
              </w:rPr>
            </w:pPr>
          </w:p>
        </w:tc>
        <w:tc>
          <w:tcPr>
            <w:tcW w:w="4890" w:type="dxa"/>
          </w:tcPr>
          <w:p w:rsidR="00586601" w:rsidRPr="007B4B8B" w:rsidRDefault="00586601" w:rsidP="006E5773">
            <w:pPr>
              <w:spacing w:after="0" w:line="240" w:lineRule="atLeast"/>
              <w:ind w:left="-675"/>
              <w:jc w:val="center"/>
              <w:rPr>
                <w:rFonts w:ascii="Times New Roman" w:hAnsi="Times New Roman" w:cs="Times New Roman"/>
                <w:color w:val="000000"/>
                <w:sz w:val="28"/>
                <w:szCs w:val="28"/>
              </w:rPr>
            </w:pPr>
            <w:r w:rsidRPr="007B4B8B">
              <w:rPr>
                <w:rFonts w:ascii="Times New Roman" w:hAnsi="Times New Roman" w:cs="Times New Roman"/>
                <w:color w:val="000000"/>
                <w:sz w:val="28"/>
                <w:szCs w:val="28"/>
              </w:rPr>
              <w:t>с. Анучино</w:t>
            </w:r>
          </w:p>
        </w:tc>
        <w:tc>
          <w:tcPr>
            <w:tcW w:w="561" w:type="dxa"/>
          </w:tcPr>
          <w:p w:rsidR="00586601" w:rsidRPr="007B4B8B" w:rsidRDefault="00586601" w:rsidP="006E5773">
            <w:pPr>
              <w:spacing w:after="0" w:line="240" w:lineRule="atLeast"/>
              <w:jc w:val="center"/>
              <w:rPr>
                <w:rFonts w:ascii="Times New Roman" w:hAnsi="Times New Roman" w:cs="Times New Roman"/>
                <w:color w:val="000000"/>
                <w:sz w:val="28"/>
                <w:szCs w:val="28"/>
              </w:rPr>
            </w:pPr>
            <w:r w:rsidRPr="007B4B8B">
              <w:rPr>
                <w:rFonts w:ascii="Times New Roman" w:hAnsi="Times New Roman" w:cs="Times New Roman"/>
                <w:color w:val="000000"/>
                <w:sz w:val="28"/>
                <w:szCs w:val="28"/>
              </w:rPr>
              <w:t>№</w:t>
            </w:r>
          </w:p>
        </w:tc>
        <w:tc>
          <w:tcPr>
            <w:tcW w:w="1309" w:type="dxa"/>
            <w:tcBorders>
              <w:top w:val="nil"/>
              <w:left w:val="nil"/>
              <w:bottom w:val="single" w:sz="6" w:space="0" w:color="auto"/>
              <w:right w:val="nil"/>
            </w:tcBorders>
          </w:tcPr>
          <w:p w:rsidR="00586601" w:rsidRPr="007B4B8B" w:rsidRDefault="00AC1679" w:rsidP="002652E1">
            <w:pPr>
              <w:spacing w:after="0" w:line="240" w:lineRule="atLeast"/>
              <w:ind w:left="-120" w:right="-89"/>
              <w:jc w:val="center"/>
              <w:rPr>
                <w:rFonts w:ascii="Times New Roman" w:hAnsi="Times New Roman" w:cs="Times New Roman"/>
                <w:color w:val="000000"/>
                <w:sz w:val="28"/>
                <w:szCs w:val="28"/>
              </w:rPr>
            </w:pPr>
            <w:r>
              <w:rPr>
                <w:rFonts w:ascii="Times New Roman" w:hAnsi="Times New Roman" w:cs="Times New Roman"/>
                <w:color w:val="000000"/>
                <w:sz w:val="28"/>
                <w:szCs w:val="28"/>
              </w:rPr>
              <w:t>289</w:t>
            </w:r>
          </w:p>
        </w:tc>
      </w:tr>
    </w:tbl>
    <w:p w:rsidR="007C645C" w:rsidRPr="007C645C" w:rsidRDefault="00586601" w:rsidP="007C645C">
      <w:pPr>
        <w:pStyle w:val="a3"/>
        <w:jc w:val="center"/>
        <w:rPr>
          <w:rStyle w:val="a4"/>
          <w:sz w:val="28"/>
          <w:szCs w:val="28"/>
        </w:rPr>
      </w:pPr>
      <w:r w:rsidRPr="007B4B8B">
        <w:rPr>
          <w:b/>
          <w:sz w:val="28"/>
          <w:szCs w:val="28"/>
        </w:rPr>
        <w:t xml:space="preserve">Об </w:t>
      </w:r>
      <w:r w:rsidR="002652E1">
        <w:rPr>
          <w:b/>
          <w:sz w:val="28"/>
          <w:szCs w:val="28"/>
        </w:rPr>
        <w:t xml:space="preserve">утверждении </w:t>
      </w:r>
      <w:r w:rsidR="007C645C">
        <w:rPr>
          <w:b/>
          <w:sz w:val="28"/>
          <w:szCs w:val="28"/>
        </w:rPr>
        <w:t>Положения о порядке формирования, утверждения планов - графиков закупок, внесения изменений в такие планы - графики, размещение планов –</w:t>
      </w:r>
      <w:r w:rsidR="006D1FCF">
        <w:rPr>
          <w:b/>
          <w:sz w:val="28"/>
          <w:szCs w:val="28"/>
        </w:rPr>
        <w:t xml:space="preserve"> </w:t>
      </w:r>
      <w:r w:rsidR="007C645C">
        <w:rPr>
          <w:b/>
          <w:sz w:val="28"/>
          <w:szCs w:val="28"/>
        </w:rPr>
        <w:t>графиков в единой информационной системе в сфере закупок, об особенностях включения информации в такие планы-графики и о требованиях к планам графикам закупок</w:t>
      </w:r>
      <w:r w:rsidR="002652E1">
        <w:rPr>
          <w:b/>
          <w:sz w:val="28"/>
          <w:szCs w:val="28"/>
        </w:rPr>
        <w:t xml:space="preserve"> для обеспечения </w:t>
      </w:r>
      <w:r w:rsidRPr="00586601">
        <w:rPr>
          <w:rStyle w:val="a4"/>
          <w:sz w:val="28"/>
          <w:szCs w:val="28"/>
        </w:rPr>
        <w:t xml:space="preserve">муниципальных нужд </w:t>
      </w:r>
      <w:proofErr w:type="spellStart"/>
      <w:r w:rsidRPr="00586601">
        <w:rPr>
          <w:rStyle w:val="a4"/>
          <w:sz w:val="28"/>
          <w:szCs w:val="28"/>
        </w:rPr>
        <w:t>Анучинского</w:t>
      </w:r>
      <w:proofErr w:type="spellEnd"/>
      <w:r w:rsidRPr="00586601">
        <w:rPr>
          <w:rStyle w:val="a4"/>
          <w:sz w:val="28"/>
          <w:szCs w:val="28"/>
        </w:rPr>
        <w:t xml:space="preserve"> муниципального </w:t>
      </w:r>
      <w:r w:rsidR="006D1FCF">
        <w:rPr>
          <w:rStyle w:val="a4"/>
          <w:sz w:val="28"/>
          <w:szCs w:val="28"/>
        </w:rPr>
        <w:t>округа</w:t>
      </w:r>
      <w:r w:rsidR="007C645C" w:rsidRPr="007C645C">
        <w:t xml:space="preserve"> </w:t>
      </w:r>
    </w:p>
    <w:p w:rsidR="00DB5723" w:rsidRPr="00DB5723" w:rsidRDefault="00994D3F" w:rsidP="00DB5723">
      <w:pPr>
        <w:pStyle w:val="a3"/>
        <w:spacing w:line="360" w:lineRule="auto"/>
        <w:jc w:val="both"/>
        <w:rPr>
          <w:sz w:val="28"/>
          <w:szCs w:val="28"/>
        </w:rPr>
      </w:pPr>
      <w:r w:rsidRPr="00DB5723">
        <w:rPr>
          <w:sz w:val="28"/>
          <w:szCs w:val="28"/>
        </w:rPr>
        <w:t xml:space="preserve">      </w:t>
      </w:r>
      <w:r w:rsidR="00DB5723" w:rsidRPr="00DB5723">
        <w:rPr>
          <w:sz w:val="28"/>
          <w:szCs w:val="28"/>
        </w:rPr>
        <w:t xml:space="preserve">Во исполнение </w:t>
      </w:r>
      <w:r w:rsidR="007C645C" w:rsidRPr="007C645C">
        <w:rPr>
          <w:sz w:val="28"/>
          <w:szCs w:val="28"/>
        </w:rPr>
        <w:t>частей 3 и 4 статьи 16</w:t>
      </w:r>
      <w:r w:rsidR="00DB5723" w:rsidRPr="00DB5723">
        <w:rPr>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r w:rsidR="00F243DE">
        <w:rPr>
          <w:sz w:val="28"/>
          <w:szCs w:val="28"/>
        </w:rPr>
        <w:t>»</w:t>
      </w:r>
      <w:r w:rsidR="00992C98">
        <w:rPr>
          <w:sz w:val="28"/>
          <w:szCs w:val="28"/>
        </w:rPr>
        <w:t xml:space="preserve">, </w:t>
      </w:r>
      <w:r w:rsidR="00DB5723" w:rsidRPr="00DB5723">
        <w:rPr>
          <w:sz w:val="28"/>
          <w:szCs w:val="28"/>
        </w:rPr>
        <w:t xml:space="preserve">в соответствии с </w:t>
      </w:r>
      <w:hyperlink r:id="rId9" w:history="1">
        <w:r w:rsidR="00DB5723" w:rsidRPr="00DB5723">
          <w:rPr>
            <w:sz w:val="28"/>
            <w:szCs w:val="28"/>
          </w:rPr>
          <w:t>Уставом</w:t>
        </w:r>
      </w:hyperlink>
      <w:r w:rsidR="00DB5723" w:rsidRPr="00DB5723">
        <w:rPr>
          <w:sz w:val="28"/>
          <w:szCs w:val="28"/>
        </w:rPr>
        <w:t xml:space="preserve"> </w:t>
      </w:r>
      <w:proofErr w:type="spellStart"/>
      <w:r w:rsidR="00DB5723">
        <w:rPr>
          <w:sz w:val="28"/>
          <w:szCs w:val="28"/>
        </w:rPr>
        <w:t>Анучинского</w:t>
      </w:r>
      <w:proofErr w:type="spellEnd"/>
      <w:r w:rsidR="00DB5723">
        <w:rPr>
          <w:sz w:val="28"/>
          <w:szCs w:val="28"/>
        </w:rPr>
        <w:t xml:space="preserve"> муниципального </w:t>
      </w:r>
      <w:r w:rsidR="006D1FCF">
        <w:rPr>
          <w:sz w:val="28"/>
          <w:szCs w:val="28"/>
        </w:rPr>
        <w:t>округа</w:t>
      </w:r>
      <w:r w:rsidR="00F10AB1">
        <w:rPr>
          <w:sz w:val="28"/>
          <w:szCs w:val="28"/>
        </w:rPr>
        <w:t xml:space="preserve"> Приморского края</w:t>
      </w:r>
      <w:r w:rsidR="00DB5723">
        <w:rPr>
          <w:sz w:val="28"/>
          <w:szCs w:val="28"/>
        </w:rPr>
        <w:t xml:space="preserve">, администрация </w:t>
      </w:r>
      <w:proofErr w:type="spellStart"/>
      <w:r w:rsidR="00DB5723">
        <w:rPr>
          <w:sz w:val="28"/>
          <w:szCs w:val="28"/>
        </w:rPr>
        <w:t>Анучинского</w:t>
      </w:r>
      <w:proofErr w:type="spellEnd"/>
      <w:r w:rsidR="00DB5723">
        <w:rPr>
          <w:sz w:val="28"/>
          <w:szCs w:val="28"/>
        </w:rPr>
        <w:t xml:space="preserve"> </w:t>
      </w:r>
      <w:r w:rsidR="00F10AB1">
        <w:rPr>
          <w:sz w:val="28"/>
          <w:szCs w:val="28"/>
        </w:rPr>
        <w:t>муниципального округа</w:t>
      </w:r>
      <w:r w:rsidR="003C28A5">
        <w:rPr>
          <w:sz w:val="28"/>
          <w:szCs w:val="28"/>
        </w:rPr>
        <w:t xml:space="preserve"> Приморского края</w:t>
      </w:r>
      <w:r w:rsidR="00DB5723" w:rsidRPr="00DB5723">
        <w:rPr>
          <w:sz w:val="28"/>
          <w:szCs w:val="28"/>
        </w:rPr>
        <w:t>:</w:t>
      </w:r>
    </w:p>
    <w:p w:rsidR="002D557F" w:rsidRDefault="00586601" w:rsidP="00992C98">
      <w:pPr>
        <w:spacing w:after="0" w:line="360" w:lineRule="auto"/>
        <w:jc w:val="both"/>
        <w:rPr>
          <w:rFonts w:ascii="Times New Roman" w:hAnsi="Times New Roman" w:cs="Times New Roman"/>
          <w:sz w:val="28"/>
          <w:szCs w:val="28"/>
        </w:rPr>
      </w:pPr>
      <w:r w:rsidRPr="00FD5146">
        <w:rPr>
          <w:rFonts w:ascii="Times New Roman" w:hAnsi="Times New Roman" w:cs="Times New Roman"/>
          <w:bCs/>
          <w:sz w:val="28"/>
          <w:szCs w:val="28"/>
        </w:rPr>
        <w:t>ПОСТАНОВЛЯЕТ:</w:t>
      </w:r>
    </w:p>
    <w:p w:rsidR="004F7BBC" w:rsidRDefault="00586601" w:rsidP="00992C98">
      <w:pPr>
        <w:spacing w:after="0" w:line="360" w:lineRule="auto"/>
        <w:jc w:val="both"/>
        <w:rPr>
          <w:rFonts w:ascii="Times New Roman" w:hAnsi="Times New Roman" w:cs="Times New Roman"/>
          <w:sz w:val="28"/>
          <w:szCs w:val="28"/>
        </w:rPr>
      </w:pPr>
      <w:r w:rsidRPr="007B4B8B">
        <w:rPr>
          <w:rFonts w:ascii="Times New Roman" w:hAnsi="Times New Roman" w:cs="Times New Roman"/>
          <w:sz w:val="28"/>
          <w:szCs w:val="28"/>
        </w:rPr>
        <w:t xml:space="preserve">1. </w:t>
      </w:r>
      <w:r w:rsidR="00321E19" w:rsidRPr="00321E19">
        <w:rPr>
          <w:rFonts w:ascii="Times New Roman" w:hAnsi="Times New Roman" w:cs="Times New Roman"/>
          <w:sz w:val="28"/>
          <w:szCs w:val="28"/>
        </w:rPr>
        <w:t xml:space="preserve">Утвердить </w:t>
      </w:r>
      <w:r w:rsidR="007060A4" w:rsidRPr="006D1FCF">
        <w:rPr>
          <w:rFonts w:ascii="Times New Roman" w:hAnsi="Times New Roman" w:cs="Times New Roman"/>
          <w:sz w:val="28"/>
          <w:szCs w:val="28"/>
        </w:rPr>
        <w:t>«</w:t>
      </w:r>
      <w:r w:rsidR="006D1FCF" w:rsidRPr="006D1FCF">
        <w:rPr>
          <w:rFonts w:ascii="Times New Roman" w:hAnsi="Times New Roman" w:cs="Times New Roman"/>
          <w:sz w:val="28"/>
          <w:szCs w:val="28"/>
        </w:rPr>
        <w:t>Положени</w:t>
      </w:r>
      <w:r w:rsidR="006D1FCF">
        <w:rPr>
          <w:rFonts w:ascii="Times New Roman" w:hAnsi="Times New Roman" w:cs="Times New Roman"/>
          <w:sz w:val="28"/>
          <w:szCs w:val="28"/>
        </w:rPr>
        <w:t>е</w:t>
      </w:r>
      <w:r w:rsidR="006D1FCF" w:rsidRPr="006D1FCF">
        <w:rPr>
          <w:rFonts w:ascii="Times New Roman" w:hAnsi="Times New Roman" w:cs="Times New Roman"/>
          <w:sz w:val="28"/>
          <w:szCs w:val="28"/>
        </w:rPr>
        <w:t xml:space="preserve"> о порядке формирования, утверждения планов - графиков закупок, внесения изменений в такие планы - графики, размещение планов –графиков в единой информационной системе в сфере закупок, об особенностях включения информации в такие планы-графики и о требованиях к планам графикам закупок для обеспечения муниципальных нужд </w:t>
      </w:r>
      <w:proofErr w:type="spellStart"/>
      <w:r w:rsidR="006D1FCF" w:rsidRPr="006D1FCF">
        <w:rPr>
          <w:rFonts w:ascii="Times New Roman" w:hAnsi="Times New Roman" w:cs="Times New Roman"/>
          <w:sz w:val="28"/>
          <w:szCs w:val="28"/>
        </w:rPr>
        <w:t>Анучинского</w:t>
      </w:r>
      <w:proofErr w:type="spellEnd"/>
      <w:r w:rsidR="006D1FCF" w:rsidRPr="006D1FCF">
        <w:rPr>
          <w:rFonts w:ascii="Times New Roman" w:hAnsi="Times New Roman" w:cs="Times New Roman"/>
          <w:sz w:val="28"/>
          <w:szCs w:val="28"/>
        </w:rPr>
        <w:t xml:space="preserve"> муниципального </w:t>
      </w:r>
      <w:r w:rsidR="006D1FCF">
        <w:rPr>
          <w:rFonts w:ascii="Times New Roman" w:hAnsi="Times New Roman" w:cs="Times New Roman"/>
          <w:sz w:val="28"/>
          <w:szCs w:val="28"/>
        </w:rPr>
        <w:t>округ</w:t>
      </w:r>
      <w:r w:rsidR="001D6944">
        <w:rPr>
          <w:rFonts w:ascii="Times New Roman" w:hAnsi="Times New Roman" w:cs="Times New Roman"/>
          <w:sz w:val="28"/>
          <w:szCs w:val="28"/>
        </w:rPr>
        <w:t>а</w:t>
      </w:r>
      <w:r w:rsidR="006D1FCF" w:rsidRPr="006D1FCF">
        <w:rPr>
          <w:rFonts w:ascii="Times New Roman" w:hAnsi="Times New Roman" w:cs="Times New Roman"/>
          <w:sz w:val="28"/>
          <w:szCs w:val="28"/>
        </w:rPr>
        <w:t>»</w:t>
      </w:r>
      <w:r w:rsidR="00321E19" w:rsidRPr="00321E19">
        <w:rPr>
          <w:rFonts w:ascii="Times New Roman" w:hAnsi="Times New Roman" w:cs="Times New Roman"/>
          <w:sz w:val="28"/>
          <w:szCs w:val="28"/>
        </w:rPr>
        <w:t xml:space="preserve"> (прилагается)</w:t>
      </w:r>
      <w:r w:rsidR="004F7BBC">
        <w:rPr>
          <w:rFonts w:ascii="Times New Roman" w:hAnsi="Times New Roman" w:cs="Times New Roman"/>
          <w:sz w:val="28"/>
          <w:szCs w:val="28"/>
        </w:rPr>
        <w:t>.</w:t>
      </w:r>
      <w:r w:rsidR="0018033A">
        <w:rPr>
          <w:rFonts w:ascii="Times New Roman" w:hAnsi="Times New Roman" w:cs="Times New Roman"/>
          <w:sz w:val="28"/>
          <w:szCs w:val="28"/>
        </w:rPr>
        <w:t xml:space="preserve"> </w:t>
      </w:r>
    </w:p>
    <w:p w:rsidR="00586601" w:rsidRDefault="00586601" w:rsidP="004F5BBC">
      <w:pPr>
        <w:spacing w:after="0" w:line="360" w:lineRule="auto"/>
        <w:rPr>
          <w:rFonts w:ascii="Times New Roman" w:hAnsi="Times New Roman" w:cs="Times New Roman"/>
          <w:sz w:val="28"/>
          <w:szCs w:val="28"/>
        </w:rPr>
      </w:pPr>
      <w:r>
        <w:rPr>
          <w:rFonts w:ascii="Times New Roman" w:hAnsi="Times New Roman" w:cs="Times New Roman"/>
          <w:sz w:val="28"/>
          <w:szCs w:val="28"/>
        </w:rPr>
        <w:t>2</w:t>
      </w:r>
      <w:r w:rsidRPr="007B4B8B">
        <w:rPr>
          <w:rFonts w:ascii="Times New Roman" w:hAnsi="Times New Roman" w:cs="Times New Roman"/>
          <w:sz w:val="28"/>
          <w:szCs w:val="28"/>
        </w:rPr>
        <w:t xml:space="preserve">. </w:t>
      </w:r>
      <w:r w:rsidR="00D1149D">
        <w:rPr>
          <w:rFonts w:ascii="Times New Roman" w:hAnsi="Times New Roman" w:cs="Times New Roman"/>
          <w:sz w:val="28"/>
          <w:szCs w:val="28"/>
        </w:rPr>
        <w:t>Положение</w:t>
      </w:r>
      <w:r w:rsidR="00597E75" w:rsidRPr="00013442">
        <w:rPr>
          <w:rFonts w:ascii="Times New Roman" w:hAnsi="Times New Roman" w:cs="Times New Roman"/>
          <w:sz w:val="28"/>
          <w:szCs w:val="28"/>
        </w:rPr>
        <w:t>, утвержденн</w:t>
      </w:r>
      <w:r w:rsidR="00D1149D">
        <w:rPr>
          <w:rFonts w:ascii="Times New Roman" w:hAnsi="Times New Roman" w:cs="Times New Roman"/>
          <w:sz w:val="28"/>
          <w:szCs w:val="28"/>
        </w:rPr>
        <w:t>ое</w:t>
      </w:r>
      <w:r w:rsidR="00597E75" w:rsidRPr="00013442">
        <w:rPr>
          <w:rFonts w:ascii="Times New Roman" w:hAnsi="Times New Roman" w:cs="Times New Roman"/>
          <w:sz w:val="28"/>
          <w:szCs w:val="28"/>
        </w:rPr>
        <w:t xml:space="preserve"> настоящим постановлением</w:t>
      </w:r>
      <w:r w:rsidRPr="007B4B8B">
        <w:rPr>
          <w:rFonts w:ascii="Times New Roman" w:hAnsi="Times New Roman" w:cs="Times New Roman"/>
          <w:sz w:val="28"/>
          <w:szCs w:val="28"/>
        </w:rPr>
        <w:t xml:space="preserve">, </w:t>
      </w:r>
      <w:r w:rsidR="00013442">
        <w:rPr>
          <w:rFonts w:ascii="Times New Roman" w:hAnsi="Times New Roman" w:cs="Times New Roman"/>
          <w:sz w:val="28"/>
          <w:szCs w:val="28"/>
        </w:rPr>
        <w:t>вступает в силу</w:t>
      </w:r>
      <w:r w:rsidRPr="007B4B8B">
        <w:rPr>
          <w:rFonts w:ascii="Times New Roman" w:hAnsi="Times New Roman" w:cs="Times New Roman"/>
          <w:sz w:val="28"/>
          <w:szCs w:val="28"/>
        </w:rPr>
        <w:t xml:space="preserve"> </w:t>
      </w:r>
      <w:proofErr w:type="gramStart"/>
      <w:r w:rsidRPr="007B4B8B">
        <w:rPr>
          <w:rFonts w:ascii="Times New Roman" w:hAnsi="Times New Roman" w:cs="Times New Roman"/>
          <w:sz w:val="28"/>
          <w:szCs w:val="28"/>
        </w:rPr>
        <w:t>с</w:t>
      </w:r>
      <w:r w:rsidR="00F10AB1">
        <w:rPr>
          <w:rFonts w:ascii="Times New Roman" w:hAnsi="Times New Roman" w:cs="Times New Roman"/>
          <w:sz w:val="28"/>
          <w:szCs w:val="28"/>
        </w:rPr>
        <w:t xml:space="preserve"> даты подписания</w:t>
      </w:r>
      <w:proofErr w:type="gramEnd"/>
      <w:r w:rsidRPr="007B4B8B">
        <w:rPr>
          <w:rFonts w:ascii="Times New Roman" w:hAnsi="Times New Roman" w:cs="Times New Roman"/>
          <w:sz w:val="28"/>
          <w:szCs w:val="28"/>
        </w:rPr>
        <w:t>.</w:t>
      </w:r>
      <w:r w:rsidRPr="007B4B8B">
        <w:rPr>
          <w:rFonts w:ascii="Times New Roman" w:hAnsi="Times New Roman" w:cs="Times New Roman"/>
          <w:sz w:val="28"/>
          <w:szCs w:val="28"/>
        </w:rPr>
        <w:br/>
      </w:r>
      <w:r>
        <w:rPr>
          <w:rFonts w:ascii="Times New Roman" w:hAnsi="Times New Roman" w:cs="Times New Roman"/>
          <w:sz w:val="28"/>
          <w:szCs w:val="28"/>
        </w:rPr>
        <w:lastRenderedPageBreak/>
        <w:t>3</w:t>
      </w:r>
      <w:r w:rsidRPr="007B4B8B">
        <w:rPr>
          <w:rFonts w:ascii="Times New Roman" w:hAnsi="Times New Roman" w:cs="Times New Roman"/>
          <w:sz w:val="28"/>
          <w:szCs w:val="28"/>
        </w:rPr>
        <w:t xml:space="preserve">. Общему отделу администрации </w:t>
      </w:r>
      <w:proofErr w:type="spellStart"/>
      <w:r w:rsidRPr="007B4B8B">
        <w:rPr>
          <w:rFonts w:ascii="Times New Roman" w:hAnsi="Times New Roman" w:cs="Times New Roman"/>
          <w:sz w:val="28"/>
          <w:szCs w:val="28"/>
        </w:rPr>
        <w:t>Анучинского</w:t>
      </w:r>
      <w:proofErr w:type="spellEnd"/>
      <w:r w:rsidRPr="007B4B8B">
        <w:rPr>
          <w:rFonts w:ascii="Times New Roman" w:hAnsi="Times New Roman" w:cs="Times New Roman"/>
          <w:sz w:val="28"/>
          <w:szCs w:val="28"/>
        </w:rPr>
        <w:t xml:space="preserve"> муниципального </w:t>
      </w:r>
      <w:r w:rsidR="006D1FCF">
        <w:rPr>
          <w:rFonts w:ascii="Times New Roman" w:hAnsi="Times New Roman" w:cs="Times New Roman"/>
          <w:sz w:val="28"/>
          <w:szCs w:val="28"/>
        </w:rPr>
        <w:t>округа</w:t>
      </w:r>
      <w:r w:rsidRPr="007B4B8B">
        <w:rPr>
          <w:rFonts w:ascii="Times New Roman" w:hAnsi="Times New Roman" w:cs="Times New Roman"/>
          <w:sz w:val="28"/>
          <w:szCs w:val="28"/>
        </w:rPr>
        <w:t xml:space="preserve"> о</w:t>
      </w:r>
      <w:r w:rsidR="00994D3F">
        <w:rPr>
          <w:rFonts w:ascii="Times New Roman" w:hAnsi="Times New Roman" w:cs="Times New Roman"/>
          <w:sz w:val="28"/>
          <w:szCs w:val="28"/>
        </w:rPr>
        <w:t xml:space="preserve">публиковать </w:t>
      </w:r>
      <w:r w:rsidR="00FD5146">
        <w:rPr>
          <w:rFonts w:ascii="Times New Roman" w:hAnsi="Times New Roman" w:cs="Times New Roman"/>
          <w:sz w:val="28"/>
          <w:szCs w:val="28"/>
        </w:rPr>
        <w:t>в средствах массовой информации</w:t>
      </w:r>
      <w:r w:rsidR="00994D3F">
        <w:rPr>
          <w:rFonts w:ascii="Times New Roman" w:hAnsi="Times New Roman" w:cs="Times New Roman"/>
          <w:sz w:val="28"/>
          <w:szCs w:val="28"/>
        </w:rPr>
        <w:t xml:space="preserve"> и разместить на</w:t>
      </w:r>
      <w:r w:rsidRPr="007B4B8B">
        <w:rPr>
          <w:rFonts w:ascii="Times New Roman" w:hAnsi="Times New Roman" w:cs="Times New Roman"/>
          <w:sz w:val="28"/>
          <w:szCs w:val="28"/>
        </w:rPr>
        <w:t xml:space="preserve"> официальном сайте администрации </w:t>
      </w:r>
      <w:proofErr w:type="spellStart"/>
      <w:r w:rsidRPr="007B4B8B">
        <w:rPr>
          <w:rFonts w:ascii="Times New Roman" w:hAnsi="Times New Roman" w:cs="Times New Roman"/>
          <w:sz w:val="28"/>
          <w:szCs w:val="28"/>
        </w:rPr>
        <w:t>Анучинского</w:t>
      </w:r>
      <w:proofErr w:type="spellEnd"/>
      <w:r w:rsidRPr="007B4B8B">
        <w:rPr>
          <w:rFonts w:ascii="Times New Roman" w:hAnsi="Times New Roman" w:cs="Times New Roman"/>
          <w:sz w:val="28"/>
          <w:szCs w:val="28"/>
        </w:rPr>
        <w:t xml:space="preserve"> муниципального </w:t>
      </w:r>
      <w:r w:rsidR="00F243DE">
        <w:rPr>
          <w:rFonts w:ascii="Times New Roman" w:hAnsi="Times New Roman" w:cs="Times New Roman"/>
          <w:sz w:val="28"/>
          <w:szCs w:val="28"/>
        </w:rPr>
        <w:t xml:space="preserve">округа </w:t>
      </w:r>
      <w:r w:rsidRPr="007B4B8B">
        <w:rPr>
          <w:rFonts w:ascii="Times New Roman" w:hAnsi="Times New Roman" w:cs="Times New Roman"/>
          <w:sz w:val="28"/>
          <w:szCs w:val="28"/>
        </w:rPr>
        <w:t xml:space="preserve"> в сети Интернет.</w:t>
      </w:r>
    </w:p>
    <w:p w:rsidR="00F72165" w:rsidRPr="00F13BC6" w:rsidRDefault="00F72165" w:rsidP="00992C98">
      <w:pPr>
        <w:spacing w:after="0" w:line="360" w:lineRule="auto"/>
        <w:jc w:val="both"/>
        <w:rPr>
          <w:rFonts w:ascii="Times New Roman" w:hAnsi="Times New Roman" w:cs="Times New Roman"/>
          <w:bCs/>
          <w:sz w:val="28"/>
          <w:szCs w:val="28"/>
        </w:rPr>
      </w:pPr>
      <w:r>
        <w:rPr>
          <w:rFonts w:ascii="Times New Roman" w:hAnsi="Times New Roman" w:cs="Times New Roman"/>
          <w:sz w:val="28"/>
          <w:szCs w:val="28"/>
        </w:rPr>
        <w:t>4.</w:t>
      </w:r>
      <w:r w:rsidR="00280FDE">
        <w:rPr>
          <w:rFonts w:ascii="Times New Roman" w:hAnsi="Times New Roman" w:cs="Times New Roman"/>
          <w:sz w:val="28"/>
          <w:szCs w:val="28"/>
        </w:rPr>
        <w:t xml:space="preserve"> </w:t>
      </w:r>
      <w:proofErr w:type="gramStart"/>
      <w:r w:rsidR="00F243DE">
        <w:rPr>
          <w:rFonts w:ascii="Times New Roman" w:hAnsi="Times New Roman" w:cs="Times New Roman"/>
          <w:sz w:val="28"/>
          <w:szCs w:val="28"/>
        </w:rPr>
        <w:t>С</w:t>
      </w:r>
      <w:r w:rsidR="00F243DE" w:rsidRPr="00F243DE">
        <w:rPr>
          <w:rFonts w:ascii="Times New Roman" w:hAnsi="Times New Roman" w:cs="Times New Roman"/>
          <w:sz w:val="28"/>
          <w:szCs w:val="28"/>
        </w:rPr>
        <w:t xml:space="preserve">читать утратившими силу </w:t>
      </w:r>
      <w:r w:rsidRPr="001D77DA">
        <w:rPr>
          <w:rFonts w:ascii="Times New Roman" w:hAnsi="Times New Roman" w:cs="Times New Roman"/>
          <w:sz w:val="28"/>
          <w:szCs w:val="28"/>
        </w:rPr>
        <w:t xml:space="preserve">Постановление </w:t>
      </w:r>
      <w:r w:rsidR="003C28A5">
        <w:rPr>
          <w:rFonts w:ascii="Times New Roman" w:hAnsi="Times New Roman" w:cs="Times New Roman"/>
          <w:sz w:val="28"/>
          <w:szCs w:val="28"/>
        </w:rPr>
        <w:t xml:space="preserve">администрации </w:t>
      </w:r>
      <w:proofErr w:type="spellStart"/>
      <w:r w:rsidR="003C28A5">
        <w:rPr>
          <w:rFonts w:ascii="Times New Roman" w:hAnsi="Times New Roman" w:cs="Times New Roman"/>
          <w:sz w:val="28"/>
          <w:szCs w:val="28"/>
        </w:rPr>
        <w:t>Анучинского</w:t>
      </w:r>
      <w:proofErr w:type="spellEnd"/>
      <w:r w:rsidR="003C28A5">
        <w:rPr>
          <w:rFonts w:ascii="Times New Roman" w:hAnsi="Times New Roman" w:cs="Times New Roman"/>
          <w:sz w:val="28"/>
          <w:szCs w:val="28"/>
        </w:rPr>
        <w:t xml:space="preserve"> муниципального района</w:t>
      </w:r>
      <w:r w:rsidRPr="001D77DA">
        <w:rPr>
          <w:rFonts w:ascii="Times New Roman" w:hAnsi="Times New Roman" w:cs="Times New Roman"/>
          <w:sz w:val="28"/>
          <w:szCs w:val="28"/>
        </w:rPr>
        <w:t xml:space="preserve"> </w:t>
      </w:r>
      <w:r w:rsidR="001D77DA">
        <w:rPr>
          <w:rFonts w:ascii="Times New Roman" w:hAnsi="Times New Roman" w:cs="Times New Roman"/>
          <w:sz w:val="28"/>
          <w:szCs w:val="28"/>
        </w:rPr>
        <w:t xml:space="preserve">от </w:t>
      </w:r>
      <w:r w:rsidR="006D1FCF">
        <w:rPr>
          <w:rFonts w:ascii="Times New Roman" w:hAnsi="Times New Roman" w:cs="Times New Roman"/>
          <w:sz w:val="28"/>
          <w:szCs w:val="28"/>
        </w:rPr>
        <w:t>14.05.2018г.</w:t>
      </w:r>
      <w:r w:rsidRPr="001D77DA">
        <w:rPr>
          <w:rFonts w:ascii="Times New Roman" w:hAnsi="Times New Roman" w:cs="Times New Roman"/>
          <w:sz w:val="28"/>
          <w:szCs w:val="28"/>
        </w:rPr>
        <w:t>. №</w:t>
      </w:r>
      <w:r w:rsidR="001931C6" w:rsidRPr="001D77DA">
        <w:rPr>
          <w:rFonts w:ascii="Times New Roman" w:hAnsi="Times New Roman" w:cs="Times New Roman"/>
          <w:sz w:val="28"/>
          <w:szCs w:val="28"/>
        </w:rPr>
        <w:t xml:space="preserve"> </w:t>
      </w:r>
      <w:r w:rsidR="006D1FCF">
        <w:rPr>
          <w:rFonts w:ascii="Times New Roman" w:hAnsi="Times New Roman" w:cs="Times New Roman"/>
          <w:sz w:val="28"/>
          <w:szCs w:val="28"/>
        </w:rPr>
        <w:t>263-НПА</w:t>
      </w:r>
      <w:r w:rsidRPr="001D77DA">
        <w:rPr>
          <w:rFonts w:ascii="Times New Roman" w:hAnsi="Times New Roman" w:cs="Times New Roman"/>
          <w:sz w:val="28"/>
          <w:szCs w:val="28"/>
        </w:rPr>
        <w:t xml:space="preserve"> «</w:t>
      </w:r>
      <w:r w:rsidR="006D1FCF" w:rsidRPr="006D1FCF">
        <w:rPr>
          <w:rFonts w:ascii="Times New Roman" w:hAnsi="Times New Roman" w:cs="Times New Roman"/>
          <w:sz w:val="28"/>
          <w:szCs w:val="28"/>
        </w:rPr>
        <w:t>Об утверждении «</w:t>
      </w:r>
      <w:r w:rsidR="0068310B" w:rsidRPr="0068310B">
        <w:rPr>
          <w:rFonts w:ascii="Times New Roman" w:hAnsi="Times New Roman" w:cs="Times New Roman"/>
          <w:sz w:val="28"/>
          <w:szCs w:val="28"/>
        </w:rPr>
        <w:t xml:space="preserve">Порядка формирования, утверждения и ведения планов-графиков закупок товаров, работ, услуг для обеспечения муниципальных нужд </w:t>
      </w:r>
      <w:proofErr w:type="spellStart"/>
      <w:r w:rsidR="0068310B" w:rsidRPr="0068310B">
        <w:rPr>
          <w:rFonts w:ascii="Times New Roman" w:hAnsi="Times New Roman" w:cs="Times New Roman"/>
          <w:sz w:val="28"/>
          <w:szCs w:val="28"/>
        </w:rPr>
        <w:t>Анучинского</w:t>
      </w:r>
      <w:proofErr w:type="spellEnd"/>
      <w:r w:rsidR="0068310B" w:rsidRPr="0068310B">
        <w:rPr>
          <w:rFonts w:ascii="Times New Roman" w:hAnsi="Times New Roman" w:cs="Times New Roman"/>
          <w:sz w:val="28"/>
          <w:szCs w:val="28"/>
        </w:rPr>
        <w:t xml:space="preserve"> муниципального района</w:t>
      </w:r>
      <w:r w:rsidR="006D1FCF" w:rsidRPr="006D1FCF">
        <w:rPr>
          <w:rFonts w:ascii="Times New Roman" w:hAnsi="Times New Roman" w:cs="Times New Roman"/>
          <w:sz w:val="28"/>
          <w:szCs w:val="28"/>
        </w:rPr>
        <w:t>»</w:t>
      </w:r>
      <w:r w:rsidR="001D77DA" w:rsidRPr="001D77DA">
        <w:rPr>
          <w:rFonts w:ascii="Times New Roman" w:hAnsi="Times New Roman" w:cs="Times New Roman"/>
          <w:sz w:val="28"/>
          <w:szCs w:val="28"/>
        </w:rPr>
        <w:t>,</w:t>
      </w:r>
      <w:r w:rsidR="001D77DA">
        <w:rPr>
          <w:rFonts w:ascii="Times New Roman" w:hAnsi="Times New Roman" w:cs="Times New Roman"/>
          <w:sz w:val="28"/>
          <w:szCs w:val="28"/>
        </w:rPr>
        <w:t xml:space="preserve"> </w:t>
      </w:r>
      <w:r w:rsidR="001D77DA" w:rsidRPr="001D77DA">
        <w:rPr>
          <w:rFonts w:ascii="Times New Roman" w:hAnsi="Times New Roman" w:cs="Times New Roman"/>
          <w:sz w:val="28"/>
          <w:szCs w:val="28"/>
        </w:rPr>
        <w:t xml:space="preserve"> </w:t>
      </w:r>
      <w:r w:rsidR="00F243DE">
        <w:rPr>
          <w:rFonts w:ascii="Times New Roman" w:hAnsi="Times New Roman" w:cs="Times New Roman"/>
          <w:sz w:val="28"/>
          <w:szCs w:val="28"/>
        </w:rPr>
        <w:t>П</w:t>
      </w:r>
      <w:r w:rsidR="001D77DA" w:rsidRPr="001D77DA">
        <w:rPr>
          <w:rFonts w:ascii="Times New Roman" w:hAnsi="Times New Roman" w:cs="Times New Roman"/>
          <w:sz w:val="28"/>
          <w:szCs w:val="28"/>
        </w:rPr>
        <w:t xml:space="preserve">остановление  </w:t>
      </w:r>
      <w:r w:rsidR="00A914A2">
        <w:rPr>
          <w:rFonts w:ascii="Times New Roman" w:hAnsi="Times New Roman" w:cs="Times New Roman"/>
          <w:sz w:val="28"/>
          <w:szCs w:val="28"/>
        </w:rPr>
        <w:t>14.05.2018</w:t>
      </w:r>
      <w:r w:rsidR="001D77DA" w:rsidRPr="001D77DA">
        <w:rPr>
          <w:rFonts w:ascii="Times New Roman" w:hAnsi="Times New Roman" w:cs="Times New Roman"/>
          <w:sz w:val="28"/>
          <w:szCs w:val="28"/>
        </w:rPr>
        <w:t xml:space="preserve">. № </w:t>
      </w:r>
      <w:r w:rsidR="00A914A2">
        <w:rPr>
          <w:rFonts w:ascii="Times New Roman" w:hAnsi="Times New Roman" w:cs="Times New Roman"/>
          <w:sz w:val="28"/>
          <w:szCs w:val="28"/>
        </w:rPr>
        <w:t>262-НПА</w:t>
      </w:r>
      <w:r w:rsidR="001D77DA" w:rsidRPr="001D77DA">
        <w:rPr>
          <w:rFonts w:ascii="Times New Roman" w:hAnsi="Times New Roman" w:cs="Times New Roman"/>
          <w:sz w:val="28"/>
          <w:szCs w:val="28"/>
        </w:rPr>
        <w:t xml:space="preserve"> «</w:t>
      </w:r>
      <w:r w:rsidR="0068310B" w:rsidRPr="0068310B">
        <w:rPr>
          <w:rFonts w:ascii="Times New Roman" w:hAnsi="Times New Roman" w:cs="Times New Roman"/>
          <w:sz w:val="28"/>
          <w:szCs w:val="28"/>
        </w:rPr>
        <w:t xml:space="preserve">Об утверждении порядка формирования, утверждения и ведения планов закупок товаров, работ, услуг для обеспечения муниципальных нужд </w:t>
      </w:r>
      <w:proofErr w:type="spellStart"/>
      <w:r w:rsidR="0068310B" w:rsidRPr="0068310B">
        <w:rPr>
          <w:rFonts w:ascii="Times New Roman" w:hAnsi="Times New Roman" w:cs="Times New Roman"/>
          <w:sz w:val="28"/>
          <w:szCs w:val="28"/>
        </w:rPr>
        <w:t>Анучинского</w:t>
      </w:r>
      <w:proofErr w:type="spellEnd"/>
      <w:r w:rsidR="0068310B" w:rsidRPr="0068310B">
        <w:rPr>
          <w:rFonts w:ascii="Times New Roman" w:hAnsi="Times New Roman" w:cs="Times New Roman"/>
          <w:sz w:val="28"/>
          <w:szCs w:val="28"/>
        </w:rPr>
        <w:t xml:space="preserve"> муниципального района</w:t>
      </w:r>
      <w:r w:rsidR="007E5A4E">
        <w:rPr>
          <w:rFonts w:ascii="Times New Roman" w:hAnsi="Times New Roman" w:cs="Times New Roman"/>
          <w:sz w:val="28"/>
          <w:szCs w:val="28"/>
        </w:rPr>
        <w:t>»</w:t>
      </w:r>
      <w:r w:rsidR="001931C6" w:rsidRPr="001D77DA">
        <w:rPr>
          <w:rFonts w:ascii="Times New Roman" w:hAnsi="Times New Roman" w:cs="Times New Roman"/>
          <w:sz w:val="28"/>
          <w:szCs w:val="28"/>
        </w:rPr>
        <w:t>.</w:t>
      </w:r>
      <w:r>
        <w:rPr>
          <w:rFonts w:ascii="Times New Roman" w:hAnsi="Times New Roman" w:cs="Times New Roman"/>
          <w:sz w:val="28"/>
          <w:szCs w:val="28"/>
        </w:rPr>
        <w:t xml:space="preserve"> </w:t>
      </w:r>
      <w:proofErr w:type="gramEnd"/>
    </w:p>
    <w:p w:rsidR="00586601" w:rsidRDefault="001931C6" w:rsidP="00992C9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5</w:t>
      </w:r>
      <w:r w:rsidR="00586601" w:rsidRPr="00F13BC6">
        <w:rPr>
          <w:rFonts w:ascii="Times New Roman" w:hAnsi="Times New Roman" w:cs="Times New Roman"/>
          <w:sz w:val="28"/>
          <w:szCs w:val="28"/>
        </w:rPr>
        <w:t xml:space="preserve">. </w:t>
      </w:r>
      <w:proofErr w:type="gramStart"/>
      <w:r w:rsidR="00586601" w:rsidRPr="00F13BC6">
        <w:rPr>
          <w:rFonts w:ascii="Times New Roman" w:hAnsi="Times New Roman" w:cs="Times New Roman"/>
          <w:sz w:val="28"/>
          <w:szCs w:val="28"/>
        </w:rPr>
        <w:t>Контроль за</w:t>
      </w:r>
      <w:proofErr w:type="gramEnd"/>
      <w:r w:rsidR="00586601" w:rsidRPr="00F13BC6">
        <w:rPr>
          <w:rFonts w:ascii="Times New Roman" w:hAnsi="Times New Roman" w:cs="Times New Roman"/>
          <w:sz w:val="28"/>
          <w:szCs w:val="28"/>
        </w:rPr>
        <w:t xml:space="preserve"> исполнением настоящего постановления оставляю за собой.</w:t>
      </w:r>
    </w:p>
    <w:p w:rsidR="0048031D" w:rsidRDefault="0048031D" w:rsidP="00992C98">
      <w:pPr>
        <w:spacing w:after="0" w:line="360" w:lineRule="auto"/>
        <w:jc w:val="both"/>
        <w:rPr>
          <w:rFonts w:ascii="Times New Roman" w:hAnsi="Times New Roman" w:cs="Times New Roman"/>
          <w:sz w:val="28"/>
          <w:szCs w:val="28"/>
        </w:rPr>
      </w:pPr>
    </w:p>
    <w:p w:rsidR="00FD5146" w:rsidRPr="007B4B8B" w:rsidRDefault="00FD5146" w:rsidP="00586601">
      <w:pPr>
        <w:spacing w:after="0" w:line="360" w:lineRule="auto"/>
        <w:jc w:val="both"/>
        <w:rPr>
          <w:rFonts w:ascii="Times New Roman" w:hAnsi="Times New Roman" w:cs="Times New Roman"/>
          <w:sz w:val="28"/>
          <w:szCs w:val="28"/>
        </w:rPr>
      </w:pPr>
    </w:p>
    <w:p w:rsidR="007060A4" w:rsidRPr="007060A4" w:rsidRDefault="007060A4" w:rsidP="007060A4">
      <w:pPr>
        <w:spacing w:after="0" w:line="240" w:lineRule="auto"/>
        <w:jc w:val="both"/>
        <w:rPr>
          <w:rFonts w:ascii="Times New Roman" w:eastAsia="Calibri" w:hAnsi="Times New Roman" w:cs="Times New Roman"/>
          <w:sz w:val="28"/>
          <w:szCs w:val="28"/>
        </w:rPr>
      </w:pPr>
      <w:r w:rsidRPr="007060A4">
        <w:rPr>
          <w:rFonts w:ascii="Times New Roman" w:eastAsia="Calibri" w:hAnsi="Times New Roman" w:cs="Times New Roman"/>
          <w:sz w:val="28"/>
          <w:szCs w:val="28"/>
        </w:rPr>
        <w:t xml:space="preserve">Глава </w:t>
      </w:r>
      <w:proofErr w:type="spellStart"/>
      <w:r w:rsidRPr="007060A4">
        <w:rPr>
          <w:rFonts w:ascii="Times New Roman" w:eastAsia="Calibri" w:hAnsi="Times New Roman" w:cs="Times New Roman"/>
          <w:sz w:val="28"/>
          <w:szCs w:val="28"/>
        </w:rPr>
        <w:t>Анучинского</w:t>
      </w:r>
      <w:proofErr w:type="spellEnd"/>
    </w:p>
    <w:p w:rsidR="0007099B" w:rsidRDefault="00A914A2" w:rsidP="007060A4">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округа</w:t>
      </w:r>
      <w:r w:rsidR="007060A4" w:rsidRPr="007060A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0068310B">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Pr>
          <w:rFonts w:ascii="Times New Roman" w:eastAsia="Calibri" w:hAnsi="Times New Roman" w:cs="Times New Roman"/>
          <w:sz w:val="28"/>
          <w:szCs w:val="28"/>
        </w:rPr>
        <w:tab/>
      </w:r>
      <w:r w:rsidR="0068310B">
        <w:rPr>
          <w:rFonts w:ascii="Times New Roman" w:eastAsia="Calibri" w:hAnsi="Times New Roman" w:cs="Times New Roman"/>
          <w:sz w:val="28"/>
          <w:szCs w:val="28"/>
        </w:rPr>
        <w:t>С.А.</w:t>
      </w:r>
      <w:r w:rsidR="007060A4" w:rsidRPr="007060A4">
        <w:rPr>
          <w:rFonts w:ascii="Times New Roman" w:eastAsia="Calibri" w:hAnsi="Times New Roman" w:cs="Times New Roman"/>
          <w:sz w:val="28"/>
          <w:szCs w:val="28"/>
        </w:rPr>
        <w:t xml:space="preserve"> </w:t>
      </w:r>
      <w:proofErr w:type="spellStart"/>
      <w:r w:rsidR="0068310B">
        <w:rPr>
          <w:rFonts w:ascii="Times New Roman" w:eastAsia="Calibri" w:hAnsi="Times New Roman" w:cs="Times New Roman"/>
          <w:sz w:val="28"/>
          <w:szCs w:val="28"/>
        </w:rPr>
        <w:t>Понуровский</w:t>
      </w:r>
      <w:proofErr w:type="spellEnd"/>
      <w:r w:rsidR="0068310B">
        <w:rPr>
          <w:rFonts w:ascii="Times New Roman" w:eastAsia="Calibri" w:hAnsi="Times New Roman" w:cs="Times New Roman"/>
          <w:sz w:val="28"/>
          <w:szCs w:val="28"/>
        </w:rPr>
        <w:t xml:space="preserve"> </w:t>
      </w: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A914A2" w:rsidRDefault="00A914A2" w:rsidP="0033207A">
      <w:pPr>
        <w:spacing w:after="0" w:line="240" w:lineRule="auto"/>
        <w:jc w:val="both"/>
        <w:rPr>
          <w:rFonts w:ascii="Times New Roman" w:eastAsia="Calibri" w:hAnsi="Times New Roman" w:cs="Times New Roman"/>
          <w:sz w:val="28"/>
          <w:szCs w:val="28"/>
        </w:rPr>
      </w:pPr>
    </w:p>
    <w:p w:rsidR="00AC1679" w:rsidRDefault="00AC1679" w:rsidP="0033207A">
      <w:pPr>
        <w:spacing w:after="0" w:line="240" w:lineRule="auto"/>
        <w:jc w:val="both"/>
        <w:rPr>
          <w:rFonts w:ascii="Times New Roman" w:eastAsia="Calibri" w:hAnsi="Times New Roman" w:cs="Times New Roman"/>
          <w:sz w:val="28"/>
          <w:szCs w:val="28"/>
        </w:rPr>
      </w:pPr>
      <w:bookmarkStart w:id="0" w:name="_GoBack"/>
      <w:bookmarkEnd w:id="0"/>
    </w:p>
    <w:p w:rsidR="001931C6" w:rsidRDefault="001931C6" w:rsidP="0033207A">
      <w:pPr>
        <w:spacing w:after="0" w:line="240" w:lineRule="auto"/>
        <w:jc w:val="both"/>
        <w:rPr>
          <w:rFonts w:ascii="Times New Roman" w:eastAsia="Calibri" w:hAnsi="Times New Roman" w:cs="Times New Roman"/>
          <w:sz w:val="28"/>
          <w:szCs w:val="28"/>
        </w:rPr>
      </w:pPr>
    </w:p>
    <w:p w:rsidR="0048031D" w:rsidRDefault="0048031D" w:rsidP="0033207A">
      <w:pPr>
        <w:spacing w:after="0" w:line="240" w:lineRule="auto"/>
        <w:jc w:val="both"/>
        <w:rPr>
          <w:rFonts w:ascii="Times New Roman" w:eastAsia="Calibri" w:hAnsi="Times New Roman" w:cs="Times New Roman"/>
          <w:sz w:val="28"/>
          <w:szCs w:val="28"/>
        </w:rPr>
      </w:pPr>
    </w:p>
    <w:p w:rsidR="00980B2C" w:rsidRPr="002E0195" w:rsidRDefault="00980B2C" w:rsidP="00980B2C">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2E0195">
        <w:rPr>
          <w:rFonts w:ascii="Times New Roman" w:hAnsi="Times New Roman" w:cs="Times New Roman"/>
          <w:sz w:val="24"/>
          <w:szCs w:val="24"/>
        </w:rPr>
        <w:lastRenderedPageBreak/>
        <w:t>Приложение</w:t>
      </w:r>
    </w:p>
    <w:p w:rsidR="00980B2C" w:rsidRPr="002E0195" w:rsidRDefault="00980B2C" w:rsidP="00980B2C">
      <w:pPr>
        <w:widowControl w:val="0"/>
        <w:autoSpaceDE w:val="0"/>
        <w:autoSpaceDN w:val="0"/>
        <w:adjustRightInd w:val="0"/>
        <w:spacing w:after="0" w:line="240" w:lineRule="auto"/>
        <w:jc w:val="right"/>
        <w:rPr>
          <w:rFonts w:ascii="Times New Roman" w:hAnsi="Times New Roman" w:cs="Times New Roman"/>
          <w:sz w:val="24"/>
          <w:szCs w:val="24"/>
        </w:rPr>
      </w:pPr>
      <w:r w:rsidRPr="002E0195">
        <w:rPr>
          <w:rFonts w:ascii="Times New Roman" w:hAnsi="Times New Roman" w:cs="Times New Roman"/>
          <w:sz w:val="24"/>
          <w:szCs w:val="24"/>
        </w:rPr>
        <w:t>к постановлению</w:t>
      </w:r>
    </w:p>
    <w:p w:rsidR="006334BC" w:rsidRDefault="00980B2C" w:rsidP="006334BC">
      <w:pPr>
        <w:widowControl w:val="0"/>
        <w:autoSpaceDE w:val="0"/>
        <w:autoSpaceDN w:val="0"/>
        <w:adjustRightInd w:val="0"/>
        <w:spacing w:after="0" w:line="240" w:lineRule="auto"/>
        <w:jc w:val="right"/>
        <w:rPr>
          <w:rFonts w:ascii="Times New Roman" w:hAnsi="Times New Roman" w:cs="Times New Roman"/>
          <w:sz w:val="24"/>
          <w:szCs w:val="24"/>
        </w:rPr>
      </w:pPr>
      <w:r w:rsidRPr="002E0195">
        <w:rPr>
          <w:rFonts w:ascii="Times New Roman" w:hAnsi="Times New Roman" w:cs="Times New Roman"/>
          <w:sz w:val="24"/>
          <w:szCs w:val="24"/>
        </w:rPr>
        <w:t>администрации</w:t>
      </w:r>
      <w:r w:rsidR="006334BC">
        <w:rPr>
          <w:rFonts w:ascii="Times New Roman" w:hAnsi="Times New Roman" w:cs="Times New Roman"/>
          <w:sz w:val="24"/>
          <w:szCs w:val="24"/>
        </w:rPr>
        <w:t xml:space="preserve"> </w:t>
      </w:r>
      <w:proofErr w:type="spellStart"/>
      <w:r w:rsidR="002E0195">
        <w:rPr>
          <w:rFonts w:ascii="Times New Roman" w:hAnsi="Times New Roman" w:cs="Times New Roman"/>
          <w:sz w:val="24"/>
          <w:szCs w:val="24"/>
        </w:rPr>
        <w:t>Анучинс</w:t>
      </w:r>
      <w:r w:rsidRPr="002E0195">
        <w:rPr>
          <w:rFonts w:ascii="Times New Roman" w:hAnsi="Times New Roman" w:cs="Times New Roman"/>
          <w:sz w:val="24"/>
          <w:szCs w:val="24"/>
        </w:rPr>
        <w:t>кого</w:t>
      </w:r>
      <w:proofErr w:type="spellEnd"/>
    </w:p>
    <w:p w:rsidR="00980B2C" w:rsidRPr="002E0195" w:rsidRDefault="00980B2C" w:rsidP="006334BC">
      <w:pPr>
        <w:widowControl w:val="0"/>
        <w:autoSpaceDE w:val="0"/>
        <w:autoSpaceDN w:val="0"/>
        <w:adjustRightInd w:val="0"/>
        <w:spacing w:after="0" w:line="240" w:lineRule="auto"/>
        <w:jc w:val="right"/>
        <w:rPr>
          <w:rFonts w:ascii="Times New Roman" w:hAnsi="Times New Roman" w:cs="Times New Roman"/>
          <w:sz w:val="24"/>
          <w:szCs w:val="24"/>
        </w:rPr>
      </w:pPr>
      <w:r w:rsidRPr="002E0195">
        <w:rPr>
          <w:rFonts w:ascii="Times New Roman" w:hAnsi="Times New Roman" w:cs="Times New Roman"/>
          <w:sz w:val="24"/>
          <w:szCs w:val="24"/>
        </w:rPr>
        <w:t xml:space="preserve"> </w:t>
      </w:r>
      <w:r w:rsidR="006334BC">
        <w:rPr>
          <w:rFonts w:ascii="Times New Roman" w:hAnsi="Times New Roman" w:cs="Times New Roman"/>
          <w:sz w:val="24"/>
          <w:szCs w:val="24"/>
        </w:rPr>
        <w:t xml:space="preserve">муниципального </w:t>
      </w:r>
      <w:r w:rsidR="00A914A2">
        <w:rPr>
          <w:rFonts w:ascii="Times New Roman" w:hAnsi="Times New Roman" w:cs="Times New Roman"/>
          <w:sz w:val="24"/>
          <w:szCs w:val="24"/>
        </w:rPr>
        <w:t>округа</w:t>
      </w:r>
    </w:p>
    <w:p w:rsidR="00980B2C" w:rsidRPr="002E0195" w:rsidRDefault="00980B2C" w:rsidP="00980B2C">
      <w:pPr>
        <w:widowControl w:val="0"/>
        <w:autoSpaceDE w:val="0"/>
        <w:autoSpaceDN w:val="0"/>
        <w:adjustRightInd w:val="0"/>
        <w:spacing w:after="0" w:line="240" w:lineRule="auto"/>
        <w:jc w:val="right"/>
        <w:rPr>
          <w:rFonts w:ascii="Times New Roman" w:hAnsi="Times New Roman" w:cs="Times New Roman"/>
          <w:sz w:val="24"/>
          <w:szCs w:val="24"/>
        </w:rPr>
      </w:pPr>
      <w:r w:rsidRPr="002E0195">
        <w:rPr>
          <w:rFonts w:ascii="Times New Roman" w:hAnsi="Times New Roman" w:cs="Times New Roman"/>
          <w:sz w:val="24"/>
          <w:szCs w:val="24"/>
        </w:rPr>
        <w:t xml:space="preserve">от </w:t>
      </w:r>
      <w:r w:rsidR="00BF68CB">
        <w:rPr>
          <w:rFonts w:ascii="Times New Roman" w:hAnsi="Times New Roman" w:cs="Times New Roman"/>
          <w:sz w:val="24"/>
          <w:szCs w:val="24"/>
        </w:rPr>
        <w:t xml:space="preserve"> </w:t>
      </w:r>
      <w:r w:rsidR="00AC1679">
        <w:rPr>
          <w:rFonts w:ascii="Times New Roman" w:hAnsi="Times New Roman" w:cs="Times New Roman"/>
          <w:sz w:val="24"/>
          <w:szCs w:val="24"/>
        </w:rPr>
        <w:t>23.12.2020</w:t>
      </w:r>
      <w:r w:rsidR="000678E9">
        <w:rPr>
          <w:rFonts w:ascii="Times New Roman" w:hAnsi="Times New Roman" w:cs="Times New Roman"/>
          <w:sz w:val="24"/>
          <w:szCs w:val="24"/>
        </w:rPr>
        <w:t xml:space="preserve">  </w:t>
      </w:r>
      <w:r w:rsidRPr="002E0195">
        <w:rPr>
          <w:rFonts w:ascii="Times New Roman" w:hAnsi="Times New Roman" w:cs="Times New Roman"/>
          <w:sz w:val="24"/>
          <w:szCs w:val="24"/>
        </w:rPr>
        <w:t xml:space="preserve"> N </w:t>
      </w:r>
      <w:r w:rsidR="00AC1679">
        <w:rPr>
          <w:rFonts w:ascii="Times New Roman" w:hAnsi="Times New Roman" w:cs="Times New Roman"/>
          <w:sz w:val="24"/>
          <w:szCs w:val="24"/>
        </w:rPr>
        <w:t>289</w:t>
      </w:r>
    </w:p>
    <w:p w:rsidR="00980B2C" w:rsidRPr="002E0195" w:rsidRDefault="00980B2C" w:rsidP="00980B2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980B2C" w:rsidRPr="00A914A2" w:rsidRDefault="00A914A2" w:rsidP="00A914A2">
      <w:pPr>
        <w:widowControl w:val="0"/>
        <w:autoSpaceDE w:val="0"/>
        <w:autoSpaceDN w:val="0"/>
        <w:adjustRightInd w:val="0"/>
        <w:spacing w:after="0" w:line="240" w:lineRule="auto"/>
        <w:jc w:val="center"/>
        <w:rPr>
          <w:rFonts w:ascii="Times New Roman" w:hAnsi="Times New Roman" w:cs="Times New Roman"/>
          <w:sz w:val="28"/>
          <w:szCs w:val="28"/>
        </w:rPr>
      </w:pPr>
      <w:bookmarkStart w:id="1" w:name="Par35"/>
      <w:bookmarkEnd w:id="1"/>
      <w:r w:rsidRPr="00A914A2">
        <w:rPr>
          <w:rFonts w:ascii="Times New Roman" w:hAnsi="Times New Roman" w:cs="Times New Roman"/>
          <w:b/>
          <w:bCs/>
          <w:sz w:val="28"/>
          <w:szCs w:val="28"/>
        </w:rPr>
        <w:t>Положение о порядке формирования, утверждения планов - графиков закупок, внесения изменений в такие планы - графики, размещение планов –</w:t>
      </w:r>
      <w:r w:rsidR="00F243DE">
        <w:rPr>
          <w:rFonts w:ascii="Times New Roman" w:hAnsi="Times New Roman" w:cs="Times New Roman"/>
          <w:b/>
          <w:bCs/>
          <w:sz w:val="28"/>
          <w:szCs w:val="28"/>
        </w:rPr>
        <w:t xml:space="preserve"> </w:t>
      </w:r>
      <w:r w:rsidRPr="00A914A2">
        <w:rPr>
          <w:rFonts w:ascii="Times New Roman" w:hAnsi="Times New Roman" w:cs="Times New Roman"/>
          <w:b/>
          <w:bCs/>
          <w:sz w:val="28"/>
          <w:szCs w:val="28"/>
        </w:rPr>
        <w:t xml:space="preserve">графиков в единой информационной системе в сфере закупок, об особенностях включения информации в такие планы-графики и о требованиях к планам графикам закупок для обеспечения муниципальных нужд </w:t>
      </w:r>
      <w:proofErr w:type="spellStart"/>
      <w:r w:rsidRPr="00A914A2">
        <w:rPr>
          <w:rFonts w:ascii="Times New Roman" w:hAnsi="Times New Roman" w:cs="Times New Roman"/>
          <w:b/>
          <w:bCs/>
          <w:sz w:val="28"/>
          <w:szCs w:val="28"/>
        </w:rPr>
        <w:t>Анучинского</w:t>
      </w:r>
      <w:proofErr w:type="spellEnd"/>
      <w:r w:rsidRPr="00A914A2">
        <w:rPr>
          <w:rFonts w:ascii="Times New Roman" w:hAnsi="Times New Roman" w:cs="Times New Roman"/>
          <w:b/>
          <w:bCs/>
          <w:sz w:val="28"/>
          <w:szCs w:val="28"/>
        </w:rPr>
        <w:t xml:space="preserve"> муниципального округ</w:t>
      </w:r>
      <w:r w:rsidR="00C453EC">
        <w:rPr>
          <w:rFonts w:ascii="Times New Roman" w:hAnsi="Times New Roman" w:cs="Times New Roman"/>
          <w:b/>
          <w:bCs/>
          <w:sz w:val="28"/>
          <w:szCs w:val="28"/>
        </w:rPr>
        <w:t>а</w:t>
      </w:r>
    </w:p>
    <w:p w:rsidR="005552F9" w:rsidRDefault="001B0F3D" w:rsidP="001B0F3D">
      <w:pPr>
        <w:pStyle w:val="ConsPlusNormal"/>
        <w:jc w:val="both"/>
        <w:rPr>
          <w:rFonts w:ascii="Times New Roman" w:hAnsi="Times New Roman" w:cs="Times New Roman"/>
          <w:sz w:val="26"/>
          <w:szCs w:val="26"/>
        </w:rPr>
      </w:pPr>
      <w:bookmarkStart w:id="2" w:name="Par43"/>
      <w:bookmarkEnd w:id="2"/>
      <w:r>
        <w:rPr>
          <w:rFonts w:ascii="Times New Roman" w:hAnsi="Times New Roman" w:cs="Times New Roman"/>
          <w:sz w:val="26"/>
          <w:szCs w:val="26"/>
        </w:rPr>
        <w:t>1.</w:t>
      </w:r>
      <w:r w:rsidR="005552F9" w:rsidRPr="005552F9">
        <w:t xml:space="preserve"> </w:t>
      </w:r>
      <w:proofErr w:type="gramStart"/>
      <w:r w:rsidR="005552F9" w:rsidRPr="005552F9">
        <w:rPr>
          <w:rFonts w:ascii="Times New Roman" w:hAnsi="Times New Roman" w:cs="Times New Roman"/>
          <w:sz w:val="26"/>
          <w:szCs w:val="26"/>
        </w:rPr>
        <w:t xml:space="preserve">Настоящее Положение устанавливает порядок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особенности включения информации, указанной в части 4 статьи 16 Федерального закона </w:t>
      </w:r>
      <w:r w:rsidR="00F243DE">
        <w:rPr>
          <w:rFonts w:ascii="Times New Roman" w:hAnsi="Times New Roman" w:cs="Times New Roman"/>
          <w:sz w:val="26"/>
          <w:szCs w:val="26"/>
        </w:rPr>
        <w:t>«</w:t>
      </w:r>
      <w:r w:rsidR="005552F9" w:rsidRPr="005552F9">
        <w:rPr>
          <w:rFonts w:ascii="Times New Roman" w:hAnsi="Times New Roman" w:cs="Times New Roman"/>
          <w:sz w:val="26"/>
          <w:szCs w:val="26"/>
        </w:rPr>
        <w:t>О контрактной системе в сфере закупок товаров, работ, услуг для обеспечения государственных и муниципальных нужд</w:t>
      </w:r>
      <w:r w:rsidR="00F243DE">
        <w:rPr>
          <w:rFonts w:ascii="Times New Roman" w:hAnsi="Times New Roman" w:cs="Times New Roman"/>
          <w:sz w:val="26"/>
          <w:szCs w:val="26"/>
        </w:rPr>
        <w:t>»</w:t>
      </w:r>
      <w:r w:rsidR="005552F9" w:rsidRPr="005552F9">
        <w:rPr>
          <w:rFonts w:ascii="Times New Roman" w:hAnsi="Times New Roman" w:cs="Times New Roman"/>
          <w:sz w:val="26"/>
          <w:szCs w:val="26"/>
        </w:rPr>
        <w:t xml:space="preserve"> (далее соответственно - единая информационная система, план-график, Федеральный закон), в план-график, требования</w:t>
      </w:r>
      <w:proofErr w:type="gramEnd"/>
      <w:r w:rsidR="005552F9" w:rsidRPr="005552F9">
        <w:rPr>
          <w:rFonts w:ascii="Times New Roman" w:hAnsi="Times New Roman" w:cs="Times New Roman"/>
          <w:sz w:val="26"/>
          <w:szCs w:val="26"/>
        </w:rPr>
        <w:t xml:space="preserve"> к форме планов-графиков в соответствии с Федеральным законом.</w:t>
      </w:r>
    </w:p>
    <w:p w:rsidR="001B0F3D" w:rsidRDefault="001B0F3D" w:rsidP="001B0F3D">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w:t>
      </w:r>
      <w:r w:rsidRPr="001B0F3D">
        <w:rPr>
          <w:rFonts w:ascii="Times New Roman" w:hAnsi="Times New Roman" w:cs="Times New Roman"/>
          <w:sz w:val="26"/>
          <w:szCs w:val="26"/>
        </w:rPr>
        <w:t xml:space="preserve">2. </w:t>
      </w:r>
      <w:r w:rsidR="005552F9" w:rsidRPr="005552F9">
        <w:rPr>
          <w:rFonts w:ascii="Times New Roman" w:hAnsi="Times New Roman" w:cs="Times New Roman"/>
          <w:sz w:val="26"/>
          <w:szCs w:val="26"/>
        </w:rPr>
        <w:t>Формирование планов-графиков осуществляется:</w:t>
      </w:r>
    </w:p>
    <w:p w:rsidR="001D3CBA" w:rsidRPr="001D3CBA" w:rsidRDefault="005653F4" w:rsidP="001D3CBA">
      <w:pPr>
        <w:pStyle w:val="ConsPlusNormal"/>
        <w:jc w:val="both"/>
        <w:rPr>
          <w:rFonts w:ascii="Times New Roman" w:hAnsi="Times New Roman" w:cs="Times New Roman"/>
          <w:sz w:val="26"/>
          <w:szCs w:val="26"/>
        </w:rPr>
      </w:pPr>
      <w:r>
        <w:rPr>
          <w:rFonts w:ascii="Times New Roman" w:hAnsi="Times New Roman" w:cs="Times New Roman"/>
          <w:sz w:val="26"/>
          <w:szCs w:val="26"/>
        </w:rPr>
        <w:t>а</w:t>
      </w:r>
      <w:r w:rsidR="001D3CBA" w:rsidRPr="001D3CBA">
        <w:rPr>
          <w:rFonts w:ascii="Times New Roman" w:hAnsi="Times New Roman" w:cs="Times New Roman"/>
          <w:sz w:val="26"/>
          <w:szCs w:val="26"/>
        </w:rPr>
        <w:t>) муниципальным заказчиком;</w:t>
      </w:r>
    </w:p>
    <w:p w:rsidR="001D3CBA" w:rsidRPr="001D3CBA" w:rsidRDefault="005653F4" w:rsidP="001D3CBA">
      <w:pPr>
        <w:pStyle w:val="ConsPlusNormal"/>
        <w:jc w:val="both"/>
        <w:rPr>
          <w:rFonts w:ascii="Times New Roman" w:hAnsi="Times New Roman" w:cs="Times New Roman"/>
          <w:sz w:val="26"/>
          <w:szCs w:val="26"/>
        </w:rPr>
      </w:pPr>
      <w:r>
        <w:rPr>
          <w:rFonts w:ascii="Times New Roman" w:hAnsi="Times New Roman" w:cs="Times New Roman"/>
          <w:sz w:val="26"/>
          <w:szCs w:val="26"/>
        </w:rPr>
        <w:t>б</w:t>
      </w:r>
      <w:r w:rsidR="001D3CBA" w:rsidRPr="001D3CBA">
        <w:rPr>
          <w:rFonts w:ascii="Times New Roman" w:hAnsi="Times New Roman" w:cs="Times New Roman"/>
          <w:sz w:val="26"/>
          <w:szCs w:val="26"/>
        </w:rPr>
        <w:t>) заказчиком, являющимся муниципальным бюджетным учреждением, за исключением закупок, осуществляемых в соответствии с частями 2 и 6 статьи 15 Федерального закона;</w:t>
      </w:r>
    </w:p>
    <w:p w:rsidR="001D3CBA" w:rsidRPr="001D3CBA" w:rsidRDefault="005653F4" w:rsidP="001D3CBA">
      <w:pPr>
        <w:pStyle w:val="ConsPlusNormal"/>
        <w:jc w:val="both"/>
        <w:rPr>
          <w:rFonts w:ascii="Times New Roman" w:hAnsi="Times New Roman" w:cs="Times New Roman"/>
          <w:sz w:val="26"/>
          <w:szCs w:val="26"/>
        </w:rPr>
      </w:pPr>
      <w:r>
        <w:rPr>
          <w:rFonts w:ascii="Times New Roman" w:hAnsi="Times New Roman" w:cs="Times New Roman"/>
          <w:sz w:val="26"/>
          <w:szCs w:val="26"/>
        </w:rPr>
        <w:t>в</w:t>
      </w:r>
      <w:r w:rsidR="001D3CBA" w:rsidRPr="001D3CBA">
        <w:rPr>
          <w:rFonts w:ascii="Times New Roman" w:hAnsi="Times New Roman" w:cs="Times New Roman"/>
          <w:sz w:val="26"/>
          <w:szCs w:val="26"/>
        </w:rPr>
        <w:t>) заказчиком, являющимся муниципальным унитарным предприятием, за исключением закупок, осуществляемых в соответствии с пунктами 1 и 2 части 2(1) и частью 6 статьи 15 Федерального закона;</w:t>
      </w:r>
    </w:p>
    <w:p w:rsidR="001D3CBA" w:rsidRPr="001D3CBA" w:rsidRDefault="005653F4" w:rsidP="001D3CBA">
      <w:pPr>
        <w:pStyle w:val="ConsPlusNormal"/>
        <w:jc w:val="both"/>
        <w:rPr>
          <w:rFonts w:ascii="Times New Roman" w:hAnsi="Times New Roman" w:cs="Times New Roman"/>
          <w:sz w:val="26"/>
          <w:szCs w:val="26"/>
        </w:rPr>
      </w:pPr>
      <w:r>
        <w:rPr>
          <w:rFonts w:ascii="Times New Roman" w:hAnsi="Times New Roman" w:cs="Times New Roman"/>
          <w:sz w:val="26"/>
          <w:szCs w:val="26"/>
        </w:rPr>
        <w:t>г</w:t>
      </w:r>
      <w:r w:rsidR="001D3CBA" w:rsidRPr="001D3CBA">
        <w:rPr>
          <w:rFonts w:ascii="Times New Roman" w:hAnsi="Times New Roman" w:cs="Times New Roman"/>
          <w:sz w:val="26"/>
          <w:szCs w:val="26"/>
        </w:rPr>
        <w:t>) автономным учреждением, созданным муниципальным образованием, в случае осуществления закупок в соответствии с частью 4 статьи 15 Федерального закона;</w:t>
      </w:r>
    </w:p>
    <w:p w:rsidR="001D3CBA" w:rsidRDefault="005653F4" w:rsidP="001D3CBA">
      <w:pPr>
        <w:pStyle w:val="ConsPlusNormal"/>
        <w:jc w:val="both"/>
        <w:rPr>
          <w:rFonts w:ascii="Times New Roman" w:hAnsi="Times New Roman" w:cs="Times New Roman"/>
          <w:sz w:val="26"/>
          <w:szCs w:val="26"/>
        </w:rPr>
      </w:pPr>
      <w:proofErr w:type="gramStart"/>
      <w:r>
        <w:rPr>
          <w:rFonts w:ascii="Times New Roman" w:hAnsi="Times New Roman" w:cs="Times New Roman"/>
          <w:sz w:val="26"/>
          <w:szCs w:val="26"/>
        </w:rPr>
        <w:t>д</w:t>
      </w:r>
      <w:r w:rsidR="001D3CBA" w:rsidRPr="001D3CBA">
        <w:rPr>
          <w:rFonts w:ascii="Times New Roman" w:hAnsi="Times New Roman" w:cs="Times New Roman"/>
          <w:sz w:val="26"/>
          <w:szCs w:val="26"/>
        </w:rPr>
        <w:t>) бюджетным, автономным учреждением, созданным муниципальным образованием, муниципальным унитарным предприятием, иными юридическими лицами в случае передачи такому учреждению, унитарному предприятию либо юридическому лицу в соответствии с Бюджетным кодексом Российской Федерации полномочий муниципального заказчика.</w:t>
      </w:r>
      <w:proofErr w:type="gramEnd"/>
    </w:p>
    <w:p w:rsidR="00902F7F" w:rsidRDefault="00842658" w:rsidP="00842658">
      <w:pPr>
        <w:pStyle w:val="ConsPlusNormal"/>
        <w:jc w:val="both"/>
        <w:rPr>
          <w:rFonts w:ascii="Times New Roman" w:hAnsi="Times New Roman" w:cs="Times New Roman"/>
          <w:sz w:val="26"/>
          <w:szCs w:val="26"/>
        </w:rPr>
      </w:pPr>
      <w:r w:rsidRPr="00842658">
        <w:rPr>
          <w:rFonts w:ascii="Times New Roman" w:hAnsi="Times New Roman" w:cs="Times New Roman"/>
          <w:sz w:val="26"/>
          <w:szCs w:val="26"/>
        </w:rPr>
        <w:t xml:space="preserve"> </w:t>
      </w:r>
      <w:r w:rsidR="001D3CBA" w:rsidRPr="001D3CBA">
        <w:rPr>
          <w:rFonts w:ascii="Times New Roman" w:hAnsi="Times New Roman" w:cs="Times New Roman"/>
          <w:sz w:val="26"/>
          <w:szCs w:val="26"/>
        </w:rPr>
        <w:t>3. План-график формируется в форме электронного документа (за исключением случая, предусмотренного пунктом 2</w:t>
      </w:r>
      <w:r w:rsidR="005653F4">
        <w:rPr>
          <w:rFonts w:ascii="Times New Roman" w:hAnsi="Times New Roman" w:cs="Times New Roman"/>
          <w:sz w:val="26"/>
          <w:szCs w:val="26"/>
        </w:rPr>
        <w:t>4</w:t>
      </w:r>
      <w:r w:rsidR="001D3CBA" w:rsidRPr="001D3CBA">
        <w:rPr>
          <w:rFonts w:ascii="Times New Roman" w:hAnsi="Times New Roman" w:cs="Times New Roman"/>
          <w:sz w:val="26"/>
          <w:szCs w:val="26"/>
        </w:rPr>
        <w:t xml:space="preserve"> настоящего Положения) по форме согласно приложению и утверждается посредством подписания усиленной квалифицированной электронной подписью лица, имеющего право действовать от имени заказчика.</w:t>
      </w:r>
    </w:p>
    <w:p w:rsidR="00842658" w:rsidRDefault="00842658" w:rsidP="00842658">
      <w:pPr>
        <w:pStyle w:val="ConsPlusNormal"/>
        <w:jc w:val="both"/>
        <w:rPr>
          <w:rFonts w:ascii="Times New Roman" w:hAnsi="Times New Roman" w:cs="Times New Roman"/>
          <w:sz w:val="26"/>
          <w:szCs w:val="26"/>
        </w:rPr>
      </w:pPr>
      <w:r w:rsidRPr="00842658">
        <w:rPr>
          <w:rFonts w:ascii="Times New Roman" w:hAnsi="Times New Roman" w:cs="Times New Roman"/>
          <w:sz w:val="26"/>
          <w:szCs w:val="26"/>
        </w:rPr>
        <w:t xml:space="preserve">4. План-график формируется на срок, соответствующий сроку действия на очередной финансовый год и плановый период, муниципального правового акта </w:t>
      </w:r>
      <w:r>
        <w:rPr>
          <w:rFonts w:ascii="Times New Roman" w:hAnsi="Times New Roman" w:cs="Times New Roman"/>
          <w:sz w:val="26"/>
          <w:szCs w:val="26"/>
        </w:rPr>
        <w:t xml:space="preserve">Думы </w:t>
      </w:r>
      <w:proofErr w:type="spellStart"/>
      <w:r>
        <w:rPr>
          <w:rFonts w:ascii="Times New Roman" w:hAnsi="Times New Roman" w:cs="Times New Roman"/>
          <w:sz w:val="26"/>
          <w:szCs w:val="26"/>
        </w:rPr>
        <w:t>Анучинского</w:t>
      </w:r>
      <w:proofErr w:type="spellEnd"/>
      <w:r>
        <w:rPr>
          <w:rFonts w:ascii="Times New Roman" w:hAnsi="Times New Roman" w:cs="Times New Roman"/>
          <w:sz w:val="26"/>
          <w:szCs w:val="26"/>
        </w:rPr>
        <w:t xml:space="preserve"> муниципального округа</w:t>
      </w:r>
      <w:r w:rsidRPr="00842658">
        <w:rPr>
          <w:rFonts w:ascii="Times New Roman" w:hAnsi="Times New Roman" w:cs="Times New Roman"/>
          <w:sz w:val="26"/>
          <w:szCs w:val="26"/>
        </w:rPr>
        <w:t xml:space="preserve"> о местном бюджете.</w:t>
      </w:r>
    </w:p>
    <w:p w:rsidR="00671F48" w:rsidRDefault="00671F48" w:rsidP="00842658">
      <w:pPr>
        <w:pStyle w:val="ConsPlusNormal"/>
        <w:jc w:val="both"/>
        <w:rPr>
          <w:rFonts w:ascii="Times New Roman" w:hAnsi="Times New Roman" w:cs="Times New Roman"/>
          <w:sz w:val="26"/>
          <w:szCs w:val="26"/>
        </w:rPr>
      </w:pPr>
      <w:r w:rsidRPr="00671F48">
        <w:rPr>
          <w:rFonts w:ascii="Times New Roman" w:hAnsi="Times New Roman" w:cs="Times New Roman"/>
          <w:sz w:val="26"/>
          <w:szCs w:val="26"/>
        </w:rPr>
        <w:t>5. В случае если срок осуществления планируемой закупки превышает срок, на который утверждается план-график, в план-график включается информация о такой закупке на весь срок ее осуществления.</w:t>
      </w:r>
    </w:p>
    <w:p w:rsidR="00671F48" w:rsidRPr="00671F48" w:rsidRDefault="00671F48" w:rsidP="00671F48">
      <w:pPr>
        <w:pStyle w:val="ConsPlusNormal"/>
        <w:jc w:val="both"/>
        <w:rPr>
          <w:rFonts w:ascii="Times New Roman" w:hAnsi="Times New Roman" w:cs="Times New Roman"/>
          <w:sz w:val="26"/>
          <w:szCs w:val="26"/>
        </w:rPr>
      </w:pPr>
      <w:r w:rsidRPr="00671F48">
        <w:rPr>
          <w:rFonts w:ascii="Times New Roman" w:hAnsi="Times New Roman" w:cs="Times New Roman"/>
          <w:sz w:val="26"/>
          <w:szCs w:val="26"/>
        </w:rPr>
        <w:t xml:space="preserve">6. План-график формируется путем внесения изменений в утвержденные </w:t>
      </w:r>
      <w:r w:rsidRPr="00671F48">
        <w:rPr>
          <w:rFonts w:ascii="Times New Roman" w:hAnsi="Times New Roman" w:cs="Times New Roman"/>
          <w:sz w:val="26"/>
          <w:szCs w:val="26"/>
        </w:rPr>
        <w:lastRenderedPageBreak/>
        <w:t>показатели плана-графика на очередной финансовый год и первый год планового периода и составления показателей плана-графика на второй год планового периода.</w:t>
      </w:r>
    </w:p>
    <w:p w:rsidR="00671F48" w:rsidRDefault="00671F48" w:rsidP="00671F48">
      <w:pPr>
        <w:pStyle w:val="ConsPlusNormal"/>
        <w:jc w:val="both"/>
        <w:rPr>
          <w:rFonts w:ascii="Times New Roman" w:hAnsi="Times New Roman" w:cs="Times New Roman"/>
          <w:sz w:val="26"/>
          <w:szCs w:val="26"/>
        </w:rPr>
      </w:pPr>
      <w:r w:rsidRPr="00671F48">
        <w:rPr>
          <w:rFonts w:ascii="Times New Roman" w:hAnsi="Times New Roman" w:cs="Times New Roman"/>
          <w:sz w:val="26"/>
          <w:szCs w:val="26"/>
        </w:rPr>
        <w:t xml:space="preserve">7. План-график включает информацию о закупках, </w:t>
      </w:r>
      <w:proofErr w:type="gramStart"/>
      <w:r w:rsidRPr="00671F48">
        <w:rPr>
          <w:rFonts w:ascii="Times New Roman" w:hAnsi="Times New Roman" w:cs="Times New Roman"/>
          <w:sz w:val="26"/>
          <w:szCs w:val="26"/>
        </w:rPr>
        <w:t>извещения</w:t>
      </w:r>
      <w:proofErr w:type="gramEnd"/>
      <w:r w:rsidRPr="00671F48">
        <w:rPr>
          <w:rFonts w:ascii="Times New Roman" w:hAnsi="Times New Roman" w:cs="Times New Roman"/>
          <w:sz w:val="26"/>
          <w:szCs w:val="26"/>
        </w:rPr>
        <w:t xml:space="preserve"> об осуществлении которых планируется разместить, приглашение принять участие в определении поставщика (подрядчика, исполнителя) в которых планируется направить в очередном финансовом году и (или) плановом периоде, а также о закупках у единственных поставщиков (подрядчиков, исполнителей), контракты с которыми планируются к заключению в течение указанного периода</w:t>
      </w:r>
      <w:r>
        <w:rPr>
          <w:rFonts w:ascii="Times New Roman" w:hAnsi="Times New Roman" w:cs="Times New Roman"/>
          <w:sz w:val="26"/>
          <w:szCs w:val="26"/>
        </w:rPr>
        <w:t>.</w:t>
      </w:r>
    </w:p>
    <w:p w:rsidR="00671F48" w:rsidRDefault="00671F48" w:rsidP="00671F48">
      <w:pPr>
        <w:pStyle w:val="ConsPlusNormal"/>
        <w:jc w:val="both"/>
        <w:rPr>
          <w:rFonts w:ascii="Times New Roman" w:hAnsi="Times New Roman" w:cs="Times New Roman"/>
          <w:sz w:val="26"/>
          <w:szCs w:val="26"/>
        </w:rPr>
      </w:pPr>
      <w:r w:rsidRPr="00671F48">
        <w:rPr>
          <w:rFonts w:ascii="Times New Roman" w:hAnsi="Times New Roman" w:cs="Times New Roman"/>
          <w:sz w:val="26"/>
          <w:szCs w:val="26"/>
        </w:rPr>
        <w:t>8. Проекты планов-графиков формируются:</w:t>
      </w:r>
    </w:p>
    <w:p w:rsidR="00902F7F" w:rsidRPr="00671F48" w:rsidRDefault="00902F7F" w:rsidP="00671F48">
      <w:pPr>
        <w:pStyle w:val="ConsPlusNormal"/>
        <w:jc w:val="both"/>
        <w:rPr>
          <w:rFonts w:ascii="Times New Roman" w:hAnsi="Times New Roman" w:cs="Times New Roman"/>
          <w:sz w:val="26"/>
          <w:szCs w:val="26"/>
        </w:rPr>
      </w:pPr>
      <w:r w:rsidRPr="00902F7F">
        <w:rPr>
          <w:rFonts w:ascii="Times New Roman" w:hAnsi="Times New Roman" w:cs="Times New Roman"/>
          <w:sz w:val="26"/>
          <w:szCs w:val="26"/>
        </w:rPr>
        <w:t>а) заказчиками и лицами, указанными в подпунктах "</w:t>
      </w:r>
      <w:r w:rsidR="005653F4">
        <w:rPr>
          <w:rFonts w:ascii="Times New Roman" w:hAnsi="Times New Roman" w:cs="Times New Roman"/>
          <w:sz w:val="26"/>
          <w:szCs w:val="26"/>
        </w:rPr>
        <w:t>а</w:t>
      </w:r>
      <w:r w:rsidRPr="00902F7F">
        <w:rPr>
          <w:rFonts w:ascii="Times New Roman" w:hAnsi="Times New Roman" w:cs="Times New Roman"/>
          <w:sz w:val="26"/>
          <w:szCs w:val="26"/>
        </w:rPr>
        <w:t>" и "</w:t>
      </w:r>
      <w:r w:rsidR="005653F4">
        <w:rPr>
          <w:rFonts w:ascii="Times New Roman" w:hAnsi="Times New Roman" w:cs="Times New Roman"/>
          <w:sz w:val="26"/>
          <w:szCs w:val="26"/>
        </w:rPr>
        <w:t>д</w:t>
      </w:r>
      <w:r w:rsidRPr="00902F7F">
        <w:rPr>
          <w:rFonts w:ascii="Times New Roman" w:hAnsi="Times New Roman" w:cs="Times New Roman"/>
          <w:sz w:val="26"/>
          <w:szCs w:val="26"/>
        </w:rPr>
        <w:t>" пункта 2 настоящего Положения, в процессе составления и рассмотрения проектов законов (решений) о соответствующих бюджетах;</w:t>
      </w:r>
    </w:p>
    <w:p w:rsidR="00671F48" w:rsidRDefault="00671F48" w:rsidP="00671F48">
      <w:pPr>
        <w:pStyle w:val="ConsPlusNormal"/>
        <w:jc w:val="both"/>
        <w:rPr>
          <w:rFonts w:ascii="Times New Roman" w:hAnsi="Times New Roman" w:cs="Times New Roman"/>
          <w:sz w:val="26"/>
          <w:szCs w:val="26"/>
        </w:rPr>
      </w:pPr>
      <w:r w:rsidRPr="00671F48">
        <w:rPr>
          <w:rFonts w:ascii="Times New Roman" w:hAnsi="Times New Roman" w:cs="Times New Roman"/>
          <w:sz w:val="26"/>
          <w:szCs w:val="26"/>
        </w:rPr>
        <w:t>б) заказчиками и лицами, указанными в подпункт</w:t>
      </w:r>
      <w:r w:rsidR="0055318A">
        <w:rPr>
          <w:rFonts w:ascii="Times New Roman" w:hAnsi="Times New Roman" w:cs="Times New Roman"/>
          <w:sz w:val="26"/>
          <w:szCs w:val="26"/>
        </w:rPr>
        <w:t>е</w:t>
      </w:r>
      <w:r w:rsidRPr="00671F48">
        <w:rPr>
          <w:rFonts w:ascii="Times New Roman" w:hAnsi="Times New Roman" w:cs="Times New Roman"/>
          <w:sz w:val="26"/>
          <w:szCs w:val="26"/>
        </w:rPr>
        <w:t xml:space="preserve">  "</w:t>
      </w:r>
      <w:r w:rsidR="005653F4">
        <w:rPr>
          <w:rFonts w:ascii="Times New Roman" w:hAnsi="Times New Roman" w:cs="Times New Roman"/>
          <w:sz w:val="26"/>
          <w:szCs w:val="26"/>
        </w:rPr>
        <w:t>г</w:t>
      </w:r>
      <w:r w:rsidRPr="00671F48">
        <w:rPr>
          <w:rFonts w:ascii="Times New Roman" w:hAnsi="Times New Roman" w:cs="Times New Roman"/>
          <w:sz w:val="26"/>
          <w:szCs w:val="26"/>
        </w:rPr>
        <w:t xml:space="preserve">" пункта 2 настоящего Положения, в процессе </w:t>
      </w:r>
      <w:proofErr w:type="gramStart"/>
      <w:r w:rsidRPr="00671F48">
        <w:rPr>
          <w:rFonts w:ascii="Times New Roman" w:hAnsi="Times New Roman" w:cs="Times New Roman"/>
          <w:sz w:val="26"/>
          <w:szCs w:val="26"/>
        </w:rPr>
        <w:t>формирования проектов планов финансово-хозяйственной деятельности таких заказчиков</w:t>
      </w:r>
      <w:proofErr w:type="gramEnd"/>
      <w:r w:rsidRPr="00671F48">
        <w:rPr>
          <w:rFonts w:ascii="Times New Roman" w:hAnsi="Times New Roman" w:cs="Times New Roman"/>
          <w:sz w:val="26"/>
          <w:szCs w:val="26"/>
        </w:rPr>
        <w:t xml:space="preserve"> и лиц.</w:t>
      </w:r>
    </w:p>
    <w:p w:rsidR="00B163D2" w:rsidRDefault="00B163D2" w:rsidP="00671F48">
      <w:pPr>
        <w:pStyle w:val="ConsPlusNormal"/>
        <w:jc w:val="both"/>
        <w:rPr>
          <w:rFonts w:ascii="Times New Roman" w:hAnsi="Times New Roman" w:cs="Times New Roman"/>
          <w:sz w:val="26"/>
          <w:szCs w:val="26"/>
        </w:rPr>
      </w:pPr>
      <w:r w:rsidRPr="00B163D2">
        <w:rPr>
          <w:rFonts w:ascii="Times New Roman" w:hAnsi="Times New Roman" w:cs="Times New Roman"/>
          <w:sz w:val="26"/>
          <w:szCs w:val="26"/>
        </w:rPr>
        <w:t>10. Проекты планов-графиков заказчиков, указанных в подпункт</w:t>
      </w:r>
      <w:r w:rsidR="0055318A">
        <w:rPr>
          <w:rFonts w:ascii="Times New Roman" w:hAnsi="Times New Roman" w:cs="Times New Roman"/>
          <w:sz w:val="26"/>
          <w:szCs w:val="26"/>
        </w:rPr>
        <w:t>е</w:t>
      </w:r>
      <w:r w:rsidRPr="00B163D2">
        <w:rPr>
          <w:rFonts w:ascii="Times New Roman" w:hAnsi="Times New Roman" w:cs="Times New Roman"/>
          <w:sz w:val="26"/>
          <w:szCs w:val="26"/>
        </w:rPr>
        <w:t xml:space="preserve"> "</w:t>
      </w:r>
      <w:r w:rsidR="005653F4">
        <w:rPr>
          <w:rFonts w:ascii="Times New Roman" w:hAnsi="Times New Roman" w:cs="Times New Roman"/>
          <w:sz w:val="26"/>
          <w:szCs w:val="26"/>
        </w:rPr>
        <w:t>б</w:t>
      </w:r>
      <w:r w:rsidRPr="00B163D2">
        <w:rPr>
          <w:rFonts w:ascii="Times New Roman" w:hAnsi="Times New Roman" w:cs="Times New Roman"/>
          <w:sz w:val="26"/>
          <w:szCs w:val="26"/>
        </w:rPr>
        <w:t>" пункта 2 настоящего Положения, формируются на основании обоснований (расчетов) плановых показателей выплат, формируемых при составлении проектов планов финансово-хозяйственной деятельности таких заказчиков в соответствии с Федеральным законом "О некоммерческих организациях".</w:t>
      </w:r>
    </w:p>
    <w:p w:rsidR="00B163D2" w:rsidRDefault="00B163D2" w:rsidP="00671F48">
      <w:pPr>
        <w:pStyle w:val="ConsPlusNormal"/>
        <w:jc w:val="both"/>
        <w:rPr>
          <w:rFonts w:ascii="Times New Roman" w:hAnsi="Times New Roman" w:cs="Times New Roman"/>
          <w:sz w:val="26"/>
          <w:szCs w:val="26"/>
        </w:rPr>
      </w:pPr>
      <w:r w:rsidRPr="00B163D2">
        <w:rPr>
          <w:rFonts w:ascii="Times New Roman" w:hAnsi="Times New Roman" w:cs="Times New Roman"/>
          <w:sz w:val="26"/>
          <w:szCs w:val="26"/>
        </w:rPr>
        <w:t xml:space="preserve">11. </w:t>
      </w:r>
      <w:proofErr w:type="gramStart"/>
      <w:r w:rsidRPr="00B163D2">
        <w:rPr>
          <w:rFonts w:ascii="Times New Roman" w:hAnsi="Times New Roman" w:cs="Times New Roman"/>
          <w:sz w:val="26"/>
          <w:szCs w:val="26"/>
        </w:rPr>
        <w:t>Проекты планов-гра</w:t>
      </w:r>
      <w:r w:rsidR="0055318A">
        <w:rPr>
          <w:rFonts w:ascii="Times New Roman" w:hAnsi="Times New Roman" w:cs="Times New Roman"/>
          <w:sz w:val="26"/>
          <w:szCs w:val="26"/>
        </w:rPr>
        <w:t>фиков лиц, указанных в подпункте</w:t>
      </w:r>
      <w:r w:rsidRPr="00B163D2">
        <w:rPr>
          <w:rFonts w:ascii="Times New Roman" w:hAnsi="Times New Roman" w:cs="Times New Roman"/>
          <w:sz w:val="26"/>
          <w:szCs w:val="26"/>
        </w:rPr>
        <w:t xml:space="preserve">  "</w:t>
      </w:r>
      <w:r w:rsidR="005653F4">
        <w:rPr>
          <w:rFonts w:ascii="Times New Roman" w:hAnsi="Times New Roman" w:cs="Times New Roman"/>
          <w:sz w:val="26"/>
          <w:szCs w:val="26"/>
        </w:rPr>
        <w:t>г</w:t>
      </w:r>
      <w:r w:rsidRPr="00B163D2">
        <w:rPr>
          <w:rFonts w:ascii="Times New Roman" w:hAnsi="Times New Roman" w:cs="Times New Roman"/>
          <w:sz w:val="26"/>
          <w:szCs w:val="26"/>
        </w:rPr>
        <w:t>" пункта 2 настоящего Положения, формируются на основании принятого в установленном в соответствии с бюджетным законодательством Российской Федерации порядке решения (согласованного в установленном порядке проекта такого решения) о предоставлении средств из бюджетов бюджетной системы Российской Федерации на осуществление капитальных вложений в объекты муниципальной собственности.</w:t>
      </w:r>
      <w:proofErr w:type="gramEnd"/>
    </w:p>
    <w:p w:rsidR="00B163D2" w:rsidRDefault="00B163D2" w:rsidP="00671F48">
      <w:pPr>
        <w:pStyle w:val="ConsPlusNormal"/>
        <w:jc w:val="both"/>
        <w:rPr>
          <w:rFonts w:ascii="Times New Roman" w:hAnsi="Times New Roman" w:cs="Times New Roman"/>
          <w:sz w:val="26"/>
          <w:szCs w:val="26"/>
        </w:rPr>
      </w:pPr>
      <w:r w:rsidRPr="00B163D2">
        <w:rPr>
          <w:rFonts w:ascii="Times New Roman" w:hAnsi="Times New Roman" w:cs="Times New Roman"/>
          <w:sz w:val="26"/>
          <w:szCs w:val="26"/>
        </w:rPr>
        <w:t>12. План-график утверждается в течение 10 рабочих дней:</w:t>
      </w:r>
    </w:p>
    <w:p w:rsidR="00B163D2" w:rsidRDefault="00B163D2" w:rsidP="00671F48">
      <w:pPr>
        <w:pStyle w:val="ConsPlusNormal"/>
        <w:jc w:val="both"/>
        <w:rPr>
          <w:rFonts w:ascii="Times New Roman" w:hAnsi="Times New Roman" w:cs="Times New Roman"/>
          <w:sz w:val="26"/>
          <w:szCs w:val="26"/>
        </w:rPr>
      </w:pPr>
      <w:r w:rsidRPr="00B163D2">
        <w:rPr>
          <w:rFonts w:ascii="Times New Roman" w:hAnsi="Times New Roman" w:cs="Times New Roman"/>
          <w:sz w:val="26"/>
          <w:szCs w:val="26"/>
        </w:rPr>
        <w:t>б) заказчиками и лицами, указанными в подпунктах "</w:t>
      </w:r>
      <w:r w:rsidR="005653F4">
        <w:rPr>
          <w:rFonts w:ascii="Times New Roman" w:hAnsi="Times New Roman" w:cs="Times New Roman"/>
          <w:sz w:val="26"/>
          <w:szCs w:val="26"/>
        </w:rPr>
        <w:t>б</w:t>
      </w:r>
      <w:r w:rsidRPr="00B163D2">
        <w:rPr>
          <w:rFonts w:ascii="Times New Roman" w:hAnsi="Times New Roman" w:cs="Times New Roman"/>
          <w:sz w:val="26"/>
          <w:szCs w:val="26"/>
        </w:rPr>
        <w:t>" - "</w:t>
      </w:r>
      <w:r w:rsidR="005653F4">
        <w:rPr>
          <w:rFonts w:ascii="Times New Roman" w:hAnsi="Times New Roman" w:cs="Times New Roman"/>
          <w:sz w:val="26"/>
          <w:szCs w:val="26"/>
        </w:rPr>
        <w:t>г</w:t>
      </w:r>
      <w:r w:rsidRPr="00B163D2">
        <w:rPr>
          <w:rFonts w:ascii="Times New Roman" w:hAnsi="Times New Roman" w:cs="Times New Roman"/>
          <w:sz w:val="26"/>
          <w:szCs w:val="26"/>
        </w:rPr>
        <w:t>" пункта 2 настоящего Положения, - со дня, следующего за днем утверждения плана финансово-хозяйственной деятельности учреждения или плана (программы) финансово-хозяйственной деят</w:t>
      </w:r>
      <w:r>
        <w:rPr>
          <w:rFonts w:ascii="Times New Roman" w:hAnsi="Times New Roman" w:cs="Times New Roman"/>
          <w:sz w:val="26"/>
          <w:szCs w:val="26"/>
        </w:rPr>
        <w:t>ельности унитарного предприятия.</w:t>
      </w:r>
    </w:p>
    <w:p w:rsidR="00B163D2" w:rsidRDefault="00B163D2" w:rsidP="00671F48">
      <w:pPr>
        <w:pStyle w:val="ConsPlusNormal"/>
        <w:jc w:val="both"/>
        <w:rPr>
          <w:rFonts w:ascii="Times New Roman" w:hAnsi="Times New Roman" w:cs="Times New Roman"/>
          <w:sz w:val="26"/>
          <w:szCs w:val="26"/>
        </w:rPr>
      </w:pPr>
      <w:r w:rsidRPr="00B163D2">
        <w:rPr>
          <w:rFonts w:ascii="Times New Roman" w:hAnsi="Times New Roman" w:cs="Times New Roman"/>
          <w:sz w:val="26"/>
          <w:szCs w:val="26"/>
        </w:rPr>
        <w:t xml:space="preserve">13. </w:t>
      </w:r>
      <w:proofErr w:type="gramStart"/>
      <w:r w:rsidRPr="00B163D2">
        <w:rPr>
          <w:rFonts w:ascii="Times New Roman" w:hAnsi="Times New Roman" w:cs="Times New Roman"/>
          <w:sz w:val="26"/>
          <w:szCs w:val="26"/>
        </w:rPr>
        <w:t>Формирование и утверждение плана-графика муниципального заказчика в случае передачи в соответствии с Бюджетным кодексом Российской Федерации полномочий муниципального заказчика бюджетному, автономному учреждению, муниципальному унитарному предприятию, иному юридическому лицу осуществляется указанным учреждением, унитарным предприятием, иным юридическим лицом от лица соответствующего органа или организации, являющихся муниципальными заказчиками и передавших им указанные полномочия муниципального заказчика.</w:t>
      </w:r>
      <w:proofErr w:type="gramEnd"/>
    </w:p>
    <w:p w:rsidR="00B163D2" w:rsidRPr="00B163D2" w:rsidRDefault="00B163D2" w:rsidP="00B163D2">
      <w:pPr>
        <w:pStyle w:val="ConsPlusNormal"/>
        <w:jc w:val="both"/>
        <w:rPr>
          <w:rFonts w:ascii="Times New Roman" w:hAnsi="Times New Roman" w:cs="Times New Roman"/>
          <w:sz w:val="26"/>
          <w:szCs w:val="26"/>
        </w:rPr>
      </w:pPr>
      <w:r w:rsidRPr="00B163D2">
        <w:rPr>
          <w:rFonts w:ascii="Times New Roman" w:hAnsi="Times New Roman" w:cs="Times New Roman"/>
          <w:sz w:val="26"/>
          <w:szCs w:val="26"/>
        </w:rPr>
        <w:t xml:space="preserve">14. В разделе 1 приложения к настоящему Положению указывается следующая информация о заказчике и лице, </w:t>
      </w:r>
      <w:proofErr w:type="gramStart"/>
      <w:r w:rsidRPr="00B163D2">
        <w:rPr>
          <w:rFonts w:ascii="Times New Roman" w:hAnsi="Times New Roman" w:cs="Times New Roman"/>
          <w:sz w:val="26"/>
          <w:szCs w:val="26"/>
        </w:rPr>
        <w:t>указанных</w:t>
      </w:r>
      <w:proofErr w:type="gramEnd"/>
      <w:r w:rsidRPr="00B163D2">
        <w:rPr>
          <w:rFonts w:ascii="Times New Roman" w:hAnsi="Times New Roman" w:cs="Times New Roman"/>
          <w:sz w:val="26"/>
          <w:szCs w:val="26"/>
        </w:rPr>
        <w:t xml:space="preserve"> в пункте 2 настоящего Положения:</w:t>
      </w:r>
    </w:p>
    <w:p w:rsidR="00B163D2" w:rsidRPr="00B163D2" w:rsidRDefault="00B163D2" w:rsidP="00B163D2">
      <w:pPr>
        <w:pStyle w:val="ConsPlusNormal"/>
        <w:jc w:val="both"/>
        <w:rPr>
          <w:rFonts w:ascii="Times New Roman" w:hAnsi="Times New Roman" w:cs="Times New Roman"/>
          <w:sz w:val="26"/>
          <w:szCs w:val="26"/>
        </w:rPr>
      </w:pPr>
      <w:r w:rsidRPr="00B163D2">
        <w:rPr>
          <w:rFonts w:ascii="Times New Roman" w:hAnsi="Times New Roman" w:cs="Times New Roman"/>
          <w:sz w:val="26"/>
          <w:szCs w:val="26"/>
        </w:rPr>
        <w:t>а) полное наименование;</w:t>
      </w:r>
    </w:p>
    <w:p w:rsidR="00B163D2" w:rsidRPr="00B163D2" w:rsidRDefault="00B163D2" w:rsidP="00B163D2">
      <w:pPr>
        <w:pStyle w:val="ConsPlusNormal"/>
        <w:jc w:val="both"/>
        <w:rPr>
          <w:rFonts w:ascii="Times New Roman" w:hAnsi="Times New Roman" w:cs="Times New Roman"/>
          <w:sz w:val="26"/>
          <w:szCs w:val="26"/>
        </w:rPr>
      </w:pPr>
      <w:r w:rsidRPr="00B163D2">
        <w:rPr>
          <w:rFonts w:ascii="Times New Roman" w:hAnsi="Times New Roman" w:cs="Times New Roman"/>
          <w:sz w:val="26"/>
          <w:szCs w:val="26"/>
        </w:rPr>
        <w:t>б) идентификационный номер налогоплательщика;</w:t>
      </w:r>
    </w:p>
    <w:p w:rsidR="00B163D2" w:rsidRPr="00B163D2" w:rsidRDefault="00B163D2" w:rsidP="00B163D2">
      <w:pPr>
        <w:pStyle w:val="ConsPlusNormal"/>
        <w:jc w:val="both"/>
        <w:rPr>
          <w:rFonts w:ascii="Times New Roman" w:hAnsi="Times New Roman" w:cs="Times New Roman"/>
          <w:sz w:val="26"/>
          <w:szCs w:val="26"/>
        </w:rPr>
      </w:pPr>
      <w:r w:rsidRPr="00B163D2">
        <w:rPr>
          <w:rFonts w:ascii="Times New Roman" w:hAnsi="Times New Roman" w:cs="Times New Roman"/>
          <w:sz w:val="26"/>
          <w:szCs w:val="26"/>
        </w:rPr>
        <w:t>в) код причины постановки на учет в налоговом органе;</w:t>
      </w:r>
    </w:p>
    <w:p w:rsidR="00B163D2" w:rsidRPr="00B163D2" w:rsidRDefault="00B163D2" w:rsidP="00B163D2">
      <w:pPr>
        <w:pStyle w:val="ConsPlusNormal"/>
        <w:jc w:val="both"/>
        <w:rPr>
          <w:rFonts w:ascii="Times New Roman" w:hAnsi="Times New Roman" w:cs="Times New Roman"/>
          <w:sz w:val="26"/>
          <w:szCs w:val="26"/>
        </w:rPr>
      </w:pPr>
      <w:r w:rsidRPr="00B163D2">
        <w:rPr>
          <w:rFonts w:ascii="Times New Roman" w:hAnsi="Times New Roman" w:cs="Times New Roman"/>
          <w:sz w:val="26"/>
          <w:szCs w:val="26"/>
        </w:rPr>
        <w:t>г) организационно-правовая форма с указанием кода организационно-правовой формы в соответствии с Общероссийским классификатором организационно-</w:t>
      </w:r>
      <w:r w:rsidRPr="00B163D2">
        <w:rPr>
          <w:rFonts w:ascii="Times New Roman" w:hAnsi="Times New Roman" w:cs="Times New Roman"/>
          <w:sz w:val="26"/>
          <w:szCs w:val="26"/>
        </w:rPr>
        <w:lastRenderedPageBreak/>
        <w:t>правовых форм;</w:t>
      </w:r>
    </w:p>
    <w:p w:rsidR="00B163D2" w:rsidRPr="00B163D2" w:rsidRDefault="00B163D2" w:rsidP="00B163D2">
      <w:pPr>
        <w:pStyle w:val="ConsPlusNormal"/>
        <w:jc w:val="both"/>
        <w:rPr>
          <w:rFonts w:ascii="Times New Roman" w:hAnsi="Times New Roman" w:cs="Times New Roman"/>
          <w:sz w:val="26"/>
          <w:szCs w:val="26"/>
        </w:rPr>
      </w:pPr>
      <w:r w:rsidRPr="00B163D2">
        <w:rPr>
          <w:rFonts w:ascii="Times New Roman" w:hAnsi="Times New Roman" w:cs="Times New Roman"/>
          <w:sz w:val="26"/>
          <w:szCs w:val="26"/>
        </w:rPr>
        <w:t>д) форма собственности с указанием кода формы собственности по Общероссийскому классификатору форм собственности;</w:t>
      </w:r>
    </w:p>
    <w:p w:rsidR="00B163D2" w:rsidRPr="00B163D2" w:rsidRDefault="00B163D2" w:rsidP="00B163D2">
      <w:pPr>
        <w:pStyle w:val="ConsPlusNormal"/>
        <w:jc w:val="both"/>
        <w:rPr>
          <w:rFonts w:ascii="Times New Roman" w:hAnsi="Times New Roman" w:cs="Times New Roman"/>
          <w:sz w:val="26"/>
          <w:szCs w:val="26"/>
        </w:rPr>
      </w:pPr>
      <w:r w:rsidRPr="00B163D2">
        <w:rPr>
          <w:rFonts w:ascii="Times New Roman" w:hAnsi="Times New Roman" w:cs="Times New Roman"/>
          <w:sz w:val="26"/>
          <w:szCs w:val="26"/>
        </w:rPr>
        <w:t>е) место нахождения с указанием кода территории населенного пункта в соответствии с Общероссийским классификатором территорий муниципальных образований, телефон и адрес электронной почты;</w:t>
      </w:r>
    </w:p>
    <w:p w:rsidR="00B163D2" w:rsidRDefault="00B163D2" w:rsidP="00B163D2">
      <w:pPr>
        <w:pStyle w:val="ConsPlusNormal"/>
        <w:jc w:val="both"/>
        <w:rPr>
          <w:rFonts w:ascii="Times New Roman" w:hAnsi="Times New Roman" w:cs="Times New Roman"/>
          <w:sz w:val="26"/>
          <w:szCs w:val="26"/>
        </w:rPr>
      </w:pPr>
      <w:proofErr w:type="gramStart"/>
      <w:r w:rsidRPr="00B163D2">
        <w:rPr>
          <w:rFonts w:ascii="Times New Roman" w:hAnsi="Times New Roman" w:cs="Times New Roman"/>
          <w:sz w:val="26"/>
          <w:szCs w:val="26"/>
        </w:rPr>
        <w:t>ж) в отношении плана-графика, содержащего информацию о закупках, осуществляемых в рамках переданных бюджетному, автономному учреждению, государственному, муниципальному унитарному предприятию, иному юридическому лицу полномочий государственного, муниципального заказчика, - полное наименование, идентификационный номер налогоплательщика, код причины постановки на учет в налоговом органе, место нахождения с указанием кода территории населенного пункта в соответствии с Общероссийским классификатором территорий муниципальных образований, телефон и адрес электронной почты</w:t>
      </w:r>
      <w:proofErr w:type="gramEnd"/>
      <w:r w:rsidRPr="00B163D2">
        <w:rPr>
          <w:rFonts w:ascii="Times New Roman" w:hAnsi="Times New Roman" w:cs="Times New Roman"/>
          <w:sz w:val="26"/>
          <w:szCs w:val="26"/>
        </w:rPr>
        <w:t xml:space="preserve"> такого учреждения, унитарного предприятия или юридического лица.</w:t>
      </w:r>
    </w:p>
    <w:p w:rsidR="00B163D2" w:rsidRDefault="00197635" w:rsidP="00B163D2">
      <w:pPr>
        <w:pStyle w:val="ConsPlusNormal"/>
        <w:jc w:val="both"/>
        <w:rPr>
          <w:rFonts w:ascii="Times New Roman" w:hAnsi="Times New Roman" w:cs="Times New Roman"/>
          <w:sz w:val="26"/>
          <w:szCs w:val="26"/>
        </w:rPr>
      </w:pPr>
      <w:r w:rsidRPr="00197635">
        <w:rPr>
          <w:rFonts w:ascii="Times New Roman" w:hAnsi="Times New Roman" w:cs="Times New Roman"/>
          <w:sz w:val="26"/>
          <w:szCs w:val="26"/>
        </w:rPr>
        <w:t>15. Информация, предусмотренная пунктом 14 настоящего Положения, формируется (за исключением случая, предусмотренного пунктом 2</w:t>
      </w:r>
      <w:r w:rsidR="005653F4">
        <w:rPr>
          <w:rFonts w:ascii="Times New Roman" w:hAnsi="Times New Roman" w:cs="Times New Roman"/>
          <w:sz w:val="26"/>
          <w:szCs w:val="26"/>
        </w:rPr>
        <w:t>4</w:t>
      </w:r>
      <w:r w:rsidRPr="00197635">
        <w:rPr>
          <w:rFonts w:ascii="Times New Roman" w:hAnsi="Times New Roman" w:cs="Times New Roman"/>
          <w:sz w:val="26"/>
          <w:szCs w:val="26"/>
        </w:rPr>
        <w:t xml:space="preserve"> настоящего Положения) автоматически в соответствии со сведениями, включенными в реестр участников бюджетного процесса, а также юридических лиц, не являющихся участниками бюджетного процесса. При этом в случае формирования плана-графика лицами, указанными в подпункт</w:t>
      </w:r>
      <w:r w:rsidR="004B2555">
        <w:rPr>
          <w:rFonts w:ascii="Times New Roman" w:hAnsi="Times New Roman" w:cs="Times New Roman"/>
          <w:sz w:val="26"/>
          <w:szCs w:val="26"/>
        </w:rPr>
        <w:t>е</w:t>
      </w:r>
      <w:r w:rsidRPr="00197635">
        <w:rPr>
          <w:rFonts w:ascii="Times New Roman" w:hAnsi="Times New Roman" w:cs="Times New Roman"/>
          <w:sz w:val="26"/>
          <w:szCs w:val="26"/>
        </w:rPr>
        <w:t xml:space="preserve"> "</w:t>
      </w:r>
      <w:r w:rsidR="004B2555">
        <w:rPr>
          <w:rFonts w:ascii="Times New Roman" w:hAnsi="Times New Roman" w:cs="Times New Roman"/>
          <w:sz w:val="26"/>
          <w:szCs w:val="26"/>
        </w:rPr>
        <w:t>д</w:t>
      </w:r>
      <w:r w:rsidRPr="00197635">
        <w:rPr>
          <w:rFonts w:ascii="Times New Roman" w:hAnsi="Times New Roman" w:cs="Times New Roman"/>
          <w:sz w:val="26"/>
          <w:szCs w:val="26"/>
        </w:rPr>
        <w:t xml:space="preserve">" пункта 2 настоящего Положения, такая информация формируется после указания предусмотренной подпунктами "б" и "в" пункта 14 настоящего Положения информации об органе или организации, </w:t>
      </w:r>
      <w:proofErr w:type="gramStart"/>
      <w:r w:rsidRPr="00197635">
        <w:rPr>
          <w:rFonts w:ascii="Times New Roman" w:hAnsi="Times New Roman" w:cs="Times New Roman"/>
          <w:sz w:val="26"/>
          <w:szCs w:val="26"/>
        </w:rPr>
        <w:t>являющихся</w:t>
      </w:r>
      <w:proofErr w:type="gramEnd"/>
      <w:r w:rsidRPr="00197635">
        <w:rPr>
          <w:rFonts w:ascii="Times New Roman" w:hAnsi="Times New Roman" w:cs="Times New Roman"/>
          <w:sz w:val="26"/>
          <w:szCs w:val="26"/>
        </w:rPr>
        <w:t xml:space="preserve"> государственными, муниципальными заказчиками и передавших таким лицам полномочия государственного, муниципального заказчика.</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16. В разделе 2 приложения к настоящему Положению:</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а) в графе 2 указывается идентификационный код закупки в соответствии с порядком, установленным в соответствии с частью 3 статьи 23 Федерального закона;</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 xml:space="preserve">б) графы 3 и 4 заполняются на основании Общероссийского классификатора продукции по видам экономической деятельности (ОКПД2) </w:t>
      </w:r>
      <w:proofErr w:type="gramStart"/>
      <w:r w:rsidRPr="007817AC">
        <w:rPr>
          <w:rFonts w:ascii="Times New Roman" w:hAnsi="Times New Roman" w:cs="Times New Roman"/>
          <w:sz w:val="26"/>
          <w:szCs w:val="26"/>
        </w:rPr>
        <w:t>ОК</w:t>
      </w:r>
      <w:proofErr w:type="gramEnd"/>
      <w:r w:rsidRPr="007817AC">
        <w:rPr>
          <w:rFonts w:ascii="Times New Roman" w:hAnsi="Times New Roman" w:cs="Times New Roman"/>
          <w:sz w:val="26"/>
          <w:szCs w:val="26"/>
        </w:rPr>
        <w:t xml:space="preserve"> 034-2014 (КПЕС 2008) с детализацией не ниже группы товаров (работ, услуг). Допускается указание одного или нескольких кодов такого классификатора;</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в) в графе 5 указывается наименование объекта закупки;</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г) в графе 6 указывается планируемый год размещения извещения (извещений) об осуществлении закупки или приглашения (приглашений) принять участие в определении поставщика (подрядчика, исполнителя) либо заключения контракта (контрактов) с единственным поставщиком (подрядчиком, исполнителем);</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д) в графах 7 - 11 указывается объем финансового обеспечения (планируемые платежи) для осуществления закупок на соответствующий финансовый год;</w:t>
      </w:r>
    </w:p>
    <w:p w:rsidR="007817AC" w:rsidRPr="007817AC" w:rsidRDefault="007817AC" w:rsidP="007817AC">
      <w:pPr>
        <w:pStyle w:val="ConsPlusNormal"/>
        <w:jc w:val="both"/>
        <w:rPr>
          <w:rFonts w:ascii="Times New Roman" w:hAnsi="Times New Roman" w:cs="Times New Roman"/>
          <w:sz w:val="26"/>
          <w:szCs w:val="26"/>
        </w:rPr>
      </w:pPr>
      <w:proofErr w:type="gramStart"/>
      <w:r w:rsidRPr="007817AC">
        <w:rPr>
          <w:rFonts w:ascii="Times New Roman" w:hAnsi="Times New Roman" w:cs="Times New Roman"/>
          <w:sz w:val="26"/>
          <w:szCs w:val="26"/>
        </w:rPr>
        <w:t>е) в графах 7 - 11 в строке "Всего для осуществления закупок, в том числе по коду бюджетной классификации ______/по соглашению от _____ N _______/по коду вида расходов _________" указывается общий объем финансового обеспечения, предусмотренный для осуществления закупок в текущем финансовом году, плановом периоде и последующих годах (в случае осуществления закупок, которые планируются по истечении планового периода), детализированный на объем финансового обеспечения по</w:t>
      </w:r>
      <w:proofErr w:type="gramEnd"/>
      <w:r w:rsidRPr="007817AC">
        <w:rPr>
          <w:rFonts w:ascii="Times New Roman" w:hAnsi="Times New Roman" w:cs="Times New Roman"/>
          <w:sz w:val="26"/>
          <w:szCs w:val="26"/>
        </w:rPr>
        <w:t xml:space="preserve"> </w:t>
      </w:r>
      <w:proofErr w:type="gramStart"/>
      <w:r w:rsidRPr="007817AC">
        <w:rPr>
          <w:rFonts w:ascii="Times New Roman" w:hAnsi="Times New Roman" w:cs="Times New Roman"/>
          <w:sz w:val="26"/>
          <w:szCs w:val="26"/>
        </w:rPr>
        <w:t xml:space="preserve">каждому коду бюджетной классификации </w:t>
      </w:r>
      <w:r w:rsidRPr="007817AC">
        <w:rPr>
          <w:rFonts w:ascii="Times New Roman" w:hAnsi="Times New Roman" w:cs="Times New Roman"/>
          <w:sz w:val="26"/>
          <w:szCs w:val="26"/>
        </w:rPr>
        <w:lastRenderedPageBreak/>
        <w:t>(указывается заказчиками и лицами, указанными в подпунктах, "</w:t>
      </w:r>
      <w:r w:rsidR="004B2555">
        <w:rPr>
          <w:rFonts w:ascii="Times New Roman" w:hAnsi="Times New Roman" w:cs="Times New Roman"/>
          <w:sz w:val="26"/>
          <w:szCs w:val="26"/>
        </w:rPr>
        <w:t>а</w:t>
      </w:r>
      <w:r w:rsidRPr="007817AC">
        <w:rPr>
          <w:rFonts w:ascii="Times New Roman" w:hAnsi="Times New Roman" w:cs="Times New Roman"/>
          <w:sz w:val="26"/>
          <w:szCs w:val="26"/>
        </w:rPr>
        <w:t>" и "</w:t>
      </w:r>
      <w:r w:rsidR="004B2555">
        <w:rPr>
          <w:rFonts w:ascii="Times New Roman" w:hAnsi="Times New Roman" w:cs="Times New Roman"/>
          <w:sz w:val="26"/>
          <w:szCs w:val="26"/>
        </w:rPr>
        <w:t>д</w:t>
      </w:r>
      <w:r w:rsidRPr="007817AC">
        <w:rPr>
          <w:rFonts w:ascii="Times New Roman" w:hAnsi="Times New Roman" w:cs="Times New Roman"/>
          <w:sz w:val="26"/>
          <w:szCs w:val="26"/>
        </w:rPr>
        <w:t>" пункта 2 настоящего Положения, а также заказчиками и лицами, указанными в подпунктах "</w:t>
      </w:r>
      <w:r w:rsidR="004B2555">
        <w:rPr>
          <w:rFonts w:ascii="Times New Roman" w:hAnsi="Times New Roman" w:cs="Times New Roman"/>
          <w:sz w:val="26"/>
          <w:szCs w:val="26"/>
        </w:rPr>
        <w:t>б</w:t>
      </w:r>
      <w:r w:rsidRPr="007817AC">
        <w:rPr>
          <w:rFonts w:ascii="Times New Roman" w:hAnsi="Times New Roman" w:cs="Times New Roman"/>
          <w:sz w:val="26"/>
          <w:szCs w:val="26"/>
        </w:rPr>
        <w:t>" и "</w:t>
      </w:r>
      <w:r w:rsidR="004B2555">
        <w:rPr>
          <w:rFonts w:ascii="Times New Roman" w:hAnsi="Times New Roman" w:cs="Times New Roman"/>
          <w:sz w:val="26"/>
          <w:szCs w:val="26"/>
        </w:rPr>
        <w:t>г</w:t>
      </w:r>
      <w:r w:rsidRPr="007817AC">
        <w:rPr>
          <w:rFonts w:ascii="Times New Roman" w:hAnsi="Times New Roman" w:cs="Times New Roman"/>
          <w:sz w:val="26"/>
          <w:szCs w:val="26"/>
        </w:rPr>
        <w:t>" пункта 2 настоящего Положения, в случае осуществления закупок в целях реализации национальных и федеральных проектов), на объем финансового обеспечения по каждому соглашению о предоставлении субсидии (указывается заказчиками, указанными в подпункт</w:t>
      </w:r>
      <w:r w:rsidR="00716307">
        <w:rPr>
          <w:rFonts w:ascii="Times New Roman" w:hAnsi="Times New Roman" w:cs="Times New Roman"/>
          <w:sz w:val="26"/>
          <w:szCs w:val="26"/>
        </w:rPr>
        <w:t>е</w:t>
      </w:r>
      <w:r w:rsidRPr="007817AC">
        <w:rPr>
          <w:rFonts w:ascii="Times New Roman" w:hAnsi="Times New Roman" w:cs="Times New Roman"/>
          <w:sz w:val="26"/>
          <w:szCs w:val="26"/>
        </w:rPr>
        <w:t xml:space="preserve"> "</w:t>
      </w:r>
      <w:r w:rsidR="004B2555">
        <w:rPr>
          <w:rFonts w:ascii="Times New Roman" w:hAnsi="Times New Roman" w:cs="Times New Roman"/>
          <w:sz w:val="26"/>
          <w:szCs w:val="26"/>
        </w:rPr>
        <w:t>в</w:t>
      </w:r>
      <w:proofErr w:type="gramEnd"/>
      <w:r w:rsidRPr="007817AC">
        <w:rPr>
          <w:rFonts w:ascii="Times New Roman" w:hAnsi="Times New Roman" w:cs="Times New Roman"/>
          <w:sz w:val="26"/>
          <w:szCs w:val="26"/>
        </w:rPr>
        <w:t>" пункта 2 настоящего Положения) или на объем финансового обеспечения по каждому коду вида расходов (указывается заказчиками и лицами, указанными в подпунктах "</w:t>
      </w:r>
      <w:r w:rsidR="004B2555">
        <w:rPr>
          <w:rFonts w:ascii="Times New Roman" w:hAnsi="Times New Roman" w:cs="Times New Roman"/>
          <w:sz w:val="26"/>
          <w:szCs w:val="26"/>
        </w:rPr>
        <w:t>б</w:t>
      </w:r>
      <w:r w:rsidRPr="007817AC">
        <w:rPr>
          <w:rFonts w:ascii="Times New Roman" w:hAnsi="Times New Roman" w:cs="Times New Roman"/>
          <w:sz w:val="26"/>
          <w:szCs w:val="26"/>
        </w:rPr>
        <w:t>" и "</w:t>
      </w:r>
      <w:r w:rsidR="004B2555">
        <w:rPr>
          <w:rFonts w:ascii="Times New Roman" w:hAnsi="Times New Roman" w:cs="Times New Roman"/>
          <w:sz w:val="26"/>
          <w:szCs w:val="26"/>
        </w:rPr>
        <w:t>г</w:t>
      </w:r>
      <w:r w:rsidRPr="007817AC">
        <w:rPr>
          <w:rFonts w:ascii="Times New Roman" w:hAnsi="Times New Roman" w:cs="Times New Roman"/>
          <w:sz w:val="26"/>
          <w:szCs w:val="26"/>
        </w:rPr>
        <w:t>" пункта 2 настоящего Положения). Объем финансового обеспечения по каждому коду бюджетной классификации или по каждому коду вида расходов формируется автоматически на основе информации, предусмотренной пунктом 17 настоящего Положения;</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 xml:space="preserve">ж) в графе 12 указывается информация о проведении обязательного общественного обсуждения закупки (путем указания "да" или "нет"). Графа может не заполняться в отношении закупок, </w:t>
      </w:r>
      <w:proofErr w:type="gramStart"/>
      <w:r w:rsidRPr="007817AC">
        <w:rPr>
          <w:rFonts w:ascii="Times New Roman" w:hAnsi="Times New Roman" w:cs="Times New Roman"/>
          <w:sz w:val="26"/>
          <w:szCs w:val="26"/>
        </w:rPr>
        <w:t>извещения</w:t>
      </w:r>
      <w:proofErr w:type="gramEnd"/>
      <w:r w:rsidRPr="007817AC">
        <w:rPr>
          <w:rFonts w:ascii="Times New Roman" w:hAnsi="Times New Roman" w:cs="Times New Roman"/>
          <w:sz w:val="26"/>
          <w:szCs w:val="26"/>
        </w:rPr>
        <w:t xml:space="preserve"> об осуществлении которых планируется разместить, приглашение принять участие в определении поставщика (подрядчика, исполнителя) в которых планируется направить в плановом периоде, а также о закупках у единственных поставщиков (подрядчиков, исполнителей), контракты с которыми планируются к заключению в течение указанного периода;</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з) в графе 13 указывается наименование уполномоченного органа или уполномоченного учреждения, осуществляющих определение поставщика (подрядчика, исполнителя) в случае проведения централизованных закупок в соответствии со статьей 26 Федерального закона;</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и) в графе 14 указывается наименование организатора совместного конкурса или аукциона в случае проведения совместного конкурса или аукциона.</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 xml:space="preserve">17. </w:t>
      </w:r>
      <w:proofErr w:type="gramStart"/>
      <w:r w:rsidRPr="007817AC">
        <w:rPr>
          <w:rFonts w:ascii="Times New Roman" w:hAnsi="Times New Roman" w:cs="Times New Roman"/>
          <w:sz w:val="26"/>
          <w:szCs w:val="26"/>
        </w:rPr>
        <w:t>Объем финансового обеспечения по каждому коду бюджетной классификации в рамках каждого идентификационного кода закупки формируется в единой информационной системе или передается в единую информационную систему посредством информационного взаимодействия единой информационной системы с государственной интегрированной информационной системой управления общественными финансами "Электронный бюджет" (далее - система "Электронный бюджет") и региональными и муниципальными информационными системами в сфере закупок заказчиками и лицами, предусмотренными подпунктами "</w:t>
      </w:r>
      <w:r w:rsidR="004B2555">
        <w:rPr>
          <w:rFonts w:ascii="Times New Roman" w:hAnsi="Times New Roman" w:cs="Times New Roman"/>
          <w:sz w:val="26"/>
          <w:szCs w:val="26"/>
        </w:rPr>
        <w:t>а</w:t>
      </w:r>
      <w:proofErr w:type="gramEnd"/>
      <w:r w:rsidRPr="007817AC">
        <w:rPr>
          <w:rFonts w:ascii="Times New Roman" w:hAnsi="Times New Roman" w:cs="Times New Roman"/>
          <w:sz w:val="26"/>
          <w:szCs w:val="26"/>
        </w:rPr>
        <w:t>" и "</w:t>
      </w:r>
      <w:r w:rsidR="004B2555">
        <w:rPr>
          <w:rFonts w:ascii="Times New Roman" w:hAnsi="Times New Roman" w:cs="Times New Roman"/>
          <w:sz w:val="26"/>
          <w:szCs w:val="26"/>
        </w:rPr>
        <w:t>д</w:t>
      </w:r>
      <w:r w:rsidRPr="007817AC">
        <w:rPr>
          <w:rFonts w:ascii="Times New Roman" w:hAnsi="Times New Roman" w:cs="Times New Roman"/>
          <w:sz w:val="26"/>
          <w:szCs w:val="26"/>
        </w:rPr>
        <w:t>" пункта 2 настоящего Положения, а также (в случае осуществления закупок в целях реализации национальных и федеральных проектов) заказчиками и лицами, указанными в подпунктах "</w:t>
      </w:r>
      <w:r w:rsidR="004B2555">
        <w:rPr>
          <w:rFonts w:ascii="Times New Roman" w:hAnsi="Times New Roman" w:cs="Times New Roman"/>
          <w:sz w:val="26"/>
          <w:szCs w:val="26"/>
        </w:rPr>
        <w:t>б</w:t>
      </w:r>
      <w:r w:rsidRPr="007817AC">
        <w:rPr>
          <w:rFonts w:ascii="Times New Roman" w:hAnsi="Times New Roman" w:cs="Times New Roman"/>
          <w:sz w:val="26"/>
          <w:szCs w:val="26"/>
        </w:rPr>
        <w:t>" и "</w:t>
      </w:r>
      <w:r w:rsidR="004B2555">
        <w:rPr>
          <w:rFonts w:ascii="Times New Roman" w:hAnsi="Times New Roman" w:cs="Times New Roman"/>
          <w:sz w:val="26"/>
          <w:szCs w:val="26"/>
        </w:rPr>
        <w:t>г</w:t>
      </w:r>
      <w:r w:rsidRPr="007817AC">
        <w:rPr>
          <w:rFonts w:ascii="Times New Roman" w:hAnsi="Times New Roman" w:cs="Times New Roman"/>
          <w:sz w:val="26"/>
          <w:szCs w:val="26"/>
        </w:rPr>
        <w:t>" пункта 2 настоящего Положения, без включения в план-график.</w:t>
      </w:r>
    </w:p>
    <w:p w:rsidR="007817AC" w:rsidRPr="007817AC" w:rsidRDefault="007817AC" w:rsidP="007817AC">
      <w:pPr>
        <w:pStyle w:val="ConsPlusNormal"/>
        <w:jc w:val="both"/>
        <w:rPr>
          <w:rFonts w:ascii="Times New Roman" w:hAnsi="Times New Roman" w:cs="Times New Roman"/>
          <w:sz w:val="26"/>
          <w:szCs w:val="26"/>
        </w:rPr>
      </w:pPr>
      <w:proofErr w:type="gramStart"/>
      <w:r w:rsidRPr="007817AC">
        <w:rPr>
          <w:rFonts w:ascii="Times New Roman" w:hAnsi="Times New Roman" w:cs="Times New Roman"/>
          <w:sz w:val="26"/>
          <w:szCs w:val="26"/>
        </w:rPr>
        <w:t>Объем финансового обеспечения по каждому коду вида расходов в рамках каждого идентификационного кода закупки формируется в единой информационной системе или передается в единую информационную систему посредством информационного взаимодействия единой информационной системы с системой "Электронный бюджет" и региональными и муниципальными информационными системами в сфере закупок заказчиками и лицами, предусмотренными подпунктами "</w:t>
      </w:r>
      <w:r w:rsidR="004B2555">
        <w:rPr>
          <w:rFonts w:ascii="Times New Roman" w:hAnsi="Times New Roman" w:cs="Times New Roman"/>
          <w:sz w:val="26"/>
          <w:szCs w:val="26"/>
        </w:rPr>
        <w:t>б</w:t>
      </w:r>
      <w:r w:rsidRPr="007817AC">
        <w:rPr>
          <w:rFonts w:ascii="Times New Roman" w:hAnsi="Times New Roman" w:cs="Times New Roman"/>
          <w:sz w:val="26"/>
          <w:szCs w:val="26"/>
        </w:rPr>
        <w:t>" и "</w:t>
      </w:r>
      <w:r w:rsidR="004B2555">
        <w:rPr>
          <w:rFonts w:ascii="Times New Roman" w:hAnsi="Times New Roman" w:cs="Times New Roman"/>
          <w:sz w:val="26"/>
          <w:szCs w:val="26"/>
        </w:rPr>
        <w:t>г</w:t>
      </w:r>
      <w:r w:rsidRPr="007817AC">
        <w:rPr>
          <w:rFonts w:ascii="Times New Roman" w:hAnsi="Times New Roman" w:cs="Times New Roman"/>
          <w:sz w:val="26"/>
          <w:szCs w:val="26"/>
        </w:rPr>
        <w:t>" пункта 2 настоящего Положения, без включения в план-график.</w:t>
      </w:r>
      <w:proofErr w:type="gramEnd"/>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18. В план-график в форме отдельной закупки включается информация:</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а) о закупке работ по строительству, реконструкции объекта капитального строительства по каждому такому объекту;</w:t>
      </w:r>
    </w:p>
    <w:p w:rsidR="007817AC" w:rsidRPr="007817AC" w:rsidRDefault="007817AC" w:rsidP="007817AC">
      <w:pPr>
        <w:pStyle w:val="ConsPlusNormal"/>
        <w:jc w:val="both"/>
        <w:rPr>
          <w:rFonts w:ascii="Times New Roman" w:hAnsi="Times New Roman" w:cs="Times New Roman"/>
          <w:sz w:val="26"/>
          <w:szCs w:val="26"/>
        </w:rPr>
      </w:pPr>
      <w:proofErr w:type="gramStart"/>
      <w:r w:rsidRPr="007817AC">
        <w:rPr>
          <w:rFonts w:ascii="Times New Roman" w:hAnsi="Times New Roman" w:cs="Times New Roman"/>
          <w:sz w:val="26"/>
          <w:szCs w:val="26"/>
        </w:rPr>
        <w:t xml:space="preserve">б) о закупке, предусматривающей заключение </w:t>
      </w:r>
      <w:proofErr w:type="spellStart"/>
      <w:r w:rsidRPr="007817AC">
        <w:rPr>
          <w:rFonts w:ascii="Times New Roman" w:hAnsi="Times New Roman" w:cs="Times New Roman"/>
          <w:sz w:val="26"/>
          <w:szCs w:val="26"/>
        </w:rPr>
        <w:t>энергосервисного</w:t>
      </w:r>
      <w:proofErr w:type="spellEnd"/>
      <w:r w:rsidRPr="007817AC">
        <w:rPr>
          <w:rFonts w:ascii="Times New Roman" w:hAnsi="Times New Roman" w:cs="Times New Roman"/>
          <w:sz w:val="26"/>
          <w:szCs w:val="26"/>
        </w:rPr>
        <w:t xml:space="preserve"> контракта </w:t>
      </w:r>
      <w:r w:rsidRPr="007817AC">
        <w:rPr>
          <w:rFonts w:ascii="Times New Roman" w:hAnsi="Times New Roman" w:cs="Times New Roman"/>
          <w:sz w:val="26"/>
          <w:szCs w:val="26"/>
        </w:rPr>
        <w:lastRenderedPageBreak/>
        <w:t>(отдельно от закупок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от закупок электрической энергии, мазута, угля и закупок топлива, используемого в целях выработки энергии);</w:t>
      </w:r>
      <w:proofErr w:type="gramEnd"/>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в) о каждом лоте, выделяемом в соответствии с Федеральным законом;</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г) о закупках, которые планируется осуществлять в соответствии с пунктом 7 части 2 статьи 83, пунктом 3 части 2 статьи 83(1) и пунктами 4, 5, 23, 26, 33, 42 и 44 части 1 статьи 93 Федерального закона, в размере годового объема финансового обеспечения соответствующих закупок. При этом графы 3, 4, 12, 14 раздела 2 приложения к настоящему Положению не заполняются. В качестве наименования объекта закупки указывается положение Федерального закона, являющееся основанием для осуществления указанных закупок;</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д) о закупке, подлежащей общественному обсуждению в соответствии с Федеральным законом.</w:t>
      </w:r>
    </w:p>
    <w:p w:rsidR="007817AC" w:rsidRPr="007817AC" w:rsidRDefault="005653F4" w:rsidP="007817AC">
      <w:pPr>
        <w:pStyle w:val="ConsPlusNormal"/>
        <w:jc w:val="both"/>
        <w:rPr>
          <w:rFonts w:ascii="Times New Roman" w:hAnsi="Times New Roman" w:cs="Times New Roman"/>
          <w:sz w:val="26"/>
          <w:szCs w:val="26"/>
        </w:rPr>
      </w:pPr>
      <w:r>
        <w:rPr>
          <w:rFonts w:ascii="Times New Roman" w:hAnsi="Times New Roman" w:cs="Times New Roman"/>
          <w:sz w:val="26"/>
          <w:szCs w:val="26"/>
        </w:rPr>
        <w:t>19</w:t>
      </w:r>
      <w:r w:rsidR="007817AC" w:rsidRPr="007817AC">
        <w:rPr>
          <w:rFonts w:ascii="Times New Roman" w:hAnsi="Times New Roman" w:cs="Times New Roman"/>
          <w:sz w:val="26"/>
          <w:szCs w:val="26"/>
        </w:rPr>
        <w:t>. Заказчики и лица, указанные в подпунктах "</w:t>
      </w:r>
      <w:r w:rsidR="004B2555">
        <w:rPr>
          <w:rFonts w:ascii="Times New Roman" w:hAnsi="Times New Roman" w:cs="Times New Roman"/>
          <w:sz w:val="26"/>
          <w:szCs w:val="26"/>
        </w:rPr>
        <w:t>а</w:t>
      </w:r>
      <w:r w:rsidR="007817AC" w:rsidRPr="007817AC">
        <w:rPr>
          <w:rFonts w:ascii="Times New Roman" w:hAnsi="Times New Roman" w:cs="Times New Roman"/>
          <w:sz w:val="26"/>
          <w:szCs w:val="26"/>
        </w:rPr>
        <w:t>" - "</w:t>
      </w:r>
      <w:r w:rsidR="004B2555">
        <w:rPr>
          <w:rFonts w:ascii="Times New Roman" w:hAnsi="Times New Roman" w:cs="Times New Roman"/>
          <w:sz w:val="26"/>
          <w:szCs w:val="26"/>
        </w:rPr>
        <w:t>д</w:t>
      </w:r>
      <w:r w:rsidR="007817AC" w:rsidRPr="007817AC">
        <w:rPr>
          <w:rFonts w:ascii="Times New Roman" w:hAnsi="Times New Roman" w:cs="Times New Roman"/>
          <w:sz w:val="26"/>
          <w:szCs w:val="26"/>
        </w:rPr>
        <w:t>" пункта 2 настоящего Положения, за исключением случая, предусмотренного пунктом 2</w:t>
      </w:r>
      <w:r w:rsidR="004B2555">
        <w:rPr>
          <w:rFonts w:ascii="Times New Roman" w:hAnsi="Times New Roman" w:cs="Times New Roman"/>
          <w:sz w:val="26"/>
          <w:szCs w:val="26"/>
        </w:rPr>
        <w:t>4</w:t>
      </w:r>
      <w:r w:rsidR="007817AC" w:rsidRPr="007817AC">
        <w:rPr>
          <w:rFonts w:ascii="Times New Roman" w:hAnsi="Times New Roman" w:cs="Times New Roman"/>
          <w:sz w:val="26"/>
          <w:szCs w:val="26"/>
        </w:rPr>
        <w:t xml:space="preserve"> настоящего Положения, формируют, утверждают и размещают планы-графики в единой информационной системе или посредством информационного взаимодействия единой информационной системы с региональными и муниципальными информационными системами в сфере закупок.</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2</w:t>
      </w:r>
      <w:r w:rsidR="005653F4">
        <w:rPr>
          <w:rFonts w:ascii="Times New Roman" w:hAnsi="Times New Roman" w:cs="Times New Roman"/>
          <w:sz w:val="26"/>
          <w:szCs w:val="26"/>
        </w:rPr>
        <w:t>0</w:t>
      </w:r>
      <w:r w:rsidRPr="007817AC">
        <w:rPr>
          <w:rFonts w:ascii="Times New Roman" w:hAnsi="Times New Roman" w:cs="Times New Roman"/>
          <w:sz w:val="26"/>
          <w:szCs w:val="26"/>
        </w:rPr>
        <w:t xml:space="preserve">. </w:t>
      </w:r>
      <w:proofErr w:type="gramStart"/>
      <w:r w:rsidRPr="007817AC">
        <w:rPr>
          <w:rFonts w:ascii="Times New Roman" w:hAnsi="Times New Roman" w:cs="Times New Roman"/>
          <w:sz w:val="26"/>
          <w:szCs w:val="26"/>
        </w:rPr>
        <w:t>Размещение (за исключением случая, предусмотренного пунктом 2</w:t>
      </w:r>
      <w:r w:rsidR="005653F4">
        <w:rPr>
          <w:rFonts w:ascii="Times New Roman" w:hAnsi="Times New Roman" w:cs="Times New Roman"/>
          <w:sz w:val="26"/>
          <w:szCs w:val="26"/>
        </w:rPr>
        <w:t xml:space="preserve">4 </w:t>
      </w:r>
      <w:r w:rsidRPr="007817AC">
        <w:rPr>
          <w:rFonts w:ascii="Times New Roman" w:hAnsi="Times New Roman" w:cs="Times New Roman"/>
          <w:sz w:val="26"/>
          <w:szCs w:val="26"/>
        </w:rPr>
        <w:t>настоящего Положения) плана-графика в единой информационной системе осуществляется автоматически после осуществления контроля в порядке, установленном в соответствии с частью 6 статьи 99 Федерального закона, в случае соответствия контролируемой информации требованиям части 5 указанной статьи Федерального закона, а также форматно-логической проверки информации, содержащейся в плане-графике, на соответствие настоящему Положению.</w:t>
      </w:r>
      <w:proofErr w:type="gramEnd"/>
      <w:r w:rsidRPr="007817AC">
        <w:rPr>
          <w:rFonts w:ascii="Times New Roman" w:hAnsi="Times New Roman" w:cs="Times New Roman"/>
          <w:sz w:val="26"/>
          <w:szCs w:val="26"/>
        </w:rPr>
        <w:t xml:space="preserve"> Планы-графики, размещаемые в единой информационной системе, должны быть подписаны усиленной квалифицированной электронной подписью лица, имеющего право действовать от имени заказчика.</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2</w:t>
      </w:r>
      <w:r w:rsidR="005653F4">
        <w:rPr>
          <w:rFonts w:ascii="Times New Roman" w:hAnsi="Times New Roman" w:cs="Times New Roman"/>
          <w:sz w:val="26"/>
          <w:szCs w:val="26"/>
        </w:rPr>
        <w:t>1</w:t>
      </w:r>
      <w:r w:rsidRPr="007817AC">
        <w:rPr>
          <w:rFonts w:ascii="Times New Roman" w:hAnsi="Times New Roman" w:cs="Times New Roman"/>
          <w:sz w:val="26"/>
          <w:szCs w:val="26"/>
        </w:rPr>
        <w:t>. Планы-графики подлежат изменению при необходимости в случаях:</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 xml:space="preserve">а) </w:t>
      </w:r>
      <w:proofErr w:type="gramStart"/>
      <w:r w:rsidRPr="007817AC">
        <w:rPr>
          <w:rFonts w:ascii="Times New Roman" w:hAnsi="Times New Roman" w:cs="Times New Roman"/>
          <w:sz w:val="26"/>
          <w:szCs w:val="26"/>
        </w:rPr>
        <w:t>предусмотренных</w:t>
      </w:r>
      <w:proofErr w:type="gramEnd"/>
      <w:r w:rsidRPr="007817AC">
        <w:rPr>
          <w:rFonts w:ascii="Times New Roman" w:hAnsi="Times New Roman" w:cs="Times New Roman"/>
          <w:sz w:val="26"/>
          <w:szCs w:val="26"/>
        </w:rPr>
        <w:t xml:space="preserve"> пунктами 1 - 4 части 8 статьи 16 Федерального закона;</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б) уточнения информации об объекте закупки;</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в) исполнения предписания органов контроля, указанных в части 1 статьи 99 Федерального закона;</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 xml:space="preserve">г) признания определения поставщика (подрядчика, исполнителя) </w:t>
      </w:r>
      <w:proofErr w:type="gramStart"/>
      <w:r w:rsidRPr="007817AC">
        <w:rPr>
          <w:rFonts w:ascii="Times New Roman" w:hAnsi="Times New Roman" w:cs="Times New Roman"/>
          <w:sz w:val="26"/>
          <w:szCs w:val="26"/>
        </w:rPr>
        <w:t>несостоявшимся</w:t>
      </w:r>
      <w:proofErr w:type="gramEnd"/>
      <w:r w:rsidRPr="007817AC">
        <w:rPr>
          <w:rFonts w:ascii="Times New Roman" w:hAnsi="Times New Roman" w:cs="Times New Roman"/>
          <w:sz w:val="26"/>
          <w:szCs w:val="26"/>
        </w:rPr>
        <w:t>;</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д) расторжения контракта;</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е) возникновения иных обстоятельств, предвидеть которые при утверждении плана-графика было невозможно.</w:t>
      </w:r>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2</w:t>
      </w:r>
      <w:r w:rsidR="005653F4">
        <w:rPr>
          <w:rFonts w:ascii="Times New Roman" w:hAnsi="Times New Roman" w:cs="Times New Roman"/>
          <w:sz w:val="26"/>
          <w:szCs w:val="26"/>
        </w:rPr>
        <w:t>2</w:t>
      </w:r>
      <w:r w:rsidRPr="007817AC">
        <w:rPr>
          <w:rFonts w:ascii="Times New Roman" w:hAnsi="Times New Roman" w:cs="Times New Roman"/>
          <w:sz w:val="26"/>
          <w:szCs w:val="26"/>
        </w:rPr>
        <w:t xml:space="preserve">. </w:t>
      </w:r>
      <w:proofErr w:type="gramStart"/>
      <w:r w:rsidRPr="007817AC">
        <w:rPr>
          <w:rFonts w:ascii="Times New Roman" w:hAnsi="Times New Roman" w:cs="Times New Roman"/>
          <w:sz w:val="26"/>
          <w:szCs w:val="26"/>
        </w:rPr>
        <w:t>В случае осуществления закупок в соответствии со статьей 82 Федерального закона внесение изменений в план-график осуществляется не позднее дня направления запроса о предоставлении котировок участникам закупок, а в случае осуществления закупки у единственного поставщика (подрядчика, исполнителя) в соответствии с пунктом 9 части 1 статьи 93 Федерального закона - не позднее дня заключения контракта.</w:t>
      </w:r>
      <w:proofErr w:type="gramEnd"/>
    </w:p>
    <w:p w:rsidR="007817AC" w:rsidRPr="007817AC"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lastRenderedPageBreak/>
        <w:t>2</w:t>
      </w:r>
      <w:r w:rsidR="005653F4">
        <w:rPr>
          <w:rFonts w:ascii="Times New Roman" w:hAnsi="Times New Roman" w:cs="Times New Roman"/>
          <w:sz w:val="26"/>
          <w:szCs w:val="26"/>
        </w:rPr>
        <w:t>3</w:t>
      </w:r>
      <w:r w:rsidRPr="007817AC">
        <w:rPr>
          <w:rFonts w:ascii="Times New Roman" w:hAnsi="Times New Roman" w:cs="Times New Roman"/>
          <w:sz w:val="26"/>
          <w:szCs w:val="26"/>
        </w:rPr>
        <w:t xml:space="preserve">. </w:t>
      </w:r>
      <w:proofErr w:type="gramStart"/>
      <w:r w:rsidRPr="007817AC">
        <w:rPr>
          <w:rFonts w:ascii="Times New Roman" w:hAnsi="Times New Roman" w:cs="Times New Roman"/>
          <w:sz w:val="26"/>
          <w:szCs w:val="26"/>
        </w:rPr>
        <w:t>При внесении изменений в план-график в единой информационной системе в соответствии с настоящим Положением</w:t>
      </w:r>
      <w:proofErr w:type="gramEnd"/>
      <w:r w:rsidRPr="007817AC">
        <w:rPr>
          <w:rFonts w:ascii="Times New Roman" w:hAnsi="Times New Roman" w:cs="Times New Roman"/>
          <w:sz w:val="26"/>
          <w:szCs w:val="26"/>
        </w:rPr>
        <w:t xml:space="preserve"> размещается новая редакция плана-графика с указанием даты внесения таких изменений. Датой внесения изменений считается дата утверждения таких изменений.</w:t>
      </w:r>
    </w:p>
    <w:p w:rsidR="007817AC" w:rsidRPr="00DC3150" w:rsidRDefault="007817AC" w:rsidP="007817AC">
      <w:pPr>
        <w:pStyle w:val="ConsPlusNormal"/>
        <w:jc w:val="both"/>
        <w:rPr>
          <w:rFonts w:ascii="Times New Roman" w:hAnsi="Times New Roman" w:cs="Times New Roman"/>
          <w:sz w:val="26"/>
          <w:szCs w:val="26"/>
        </w:rPr>
      </w:pPr>
      <w:r w:rsidRPr="007817AC">
        <w:rPr>
          <w:rFonts w:ascii="Times New Roman" w:hAnsi="Times New Roman" w:cs="Times New Roman"/>
          <w:sz w:val="26"/>
          <w:szCs w:val="26"/>
        </w:rPr>
        <w:t>2</w:t>
      </w:r>
      <w:r w:rsidR="005653F4">
        <w:rPr>
          <w:rFonts w:ascii="Times New Roman" w:hAnsi="Times New Roman" w:cs="Times New Roman"/>
          <w:sz w:val="26"/>
          <w:szCs w:val="26"/>
        </w:rPr>
        <w:t>4</w:t>
      </w:r>
      <w:r w:rsidRPr="007817AC">
        <w:rPr>
          <w:rFonts w:ascii="Times New Roman" w:hAnsi="Times New Roman" w:cs="Times New Roman"/>
          <w:sz w:val="26"/>
          <w:szCs w:val="26"/>
        </w:rPr>
        <w:t xml:space="preserve">. </w:t>
      </w:r>
      <w:proofErr w:type="gramStart"/>
      <w:r w:rsidRPr="007817AC">
        <w:rPr>
          <w:rFonts w:ascii="Times New Roman" w:hAnsi="Times New Roman" w:cs="Times New Roman"/>
          <w:sz w:val="26"/>
          <w:szCs w:val="26"/>
        </w:rPr>
        <w:t>Информация о закупках, предусмотренных пунктом 1 части 2 статьи 84 Федерального закона, подлежит включению в отдельное приложение к плану-графику, которое не размещается в единой информационной системе и формируется по форме, установленной для формирования плана-графика, с указанием грифа секретности в соответствии с требованиями законодательства Российской Федерации о государственной тайне, а также фамилии, имени, отчества (при наличии) должностного лица, утвердившего план-график закупок.</w:t>
      </w:r>
      <w:proofErr w:type="gramEnd"/>
    </w:p>
    <w:p w:rsidR="002967B9" w:rsidRPr="002967B9" w:rsidRDefault="002967B9" w:rsidP="002967B9">
      <w:pPr>
        <w:pStyle w:val="ConsPlusNormal"/>
        <w:ind w:firstLine="540"/>
        <w:jc w:val="both"/>
        <w:rPr>
          <w:rFonts w:ascii="Times New Roman" w:hAnsi="Times New Roman" w:cs="Times New Roman"/>
          <w:sz w:val="26"/>
          <w:szCs w:val="26"/>
        </w:rPr>
      </w:pPr>
    </w:p>
    <w:p w:rsidR="002967B9" w:rsidRPr="002967B9" w:rsidRDefault="002967B9" w:rsidP="002967B9">
      <w:pPr>
        <w:pStyle w:val="ConsPlusNormal"/>
        <w:ind w:firstLine="540"/>
        <w:jc w:val="both"/>
        <w:rPr>
          <w:rFonts w:ascii="Times New Roman" w:hAnsi="Times New Roman" w:cs="Times New Roman"/>
          <w:sz w:val="26"/>
          <w:szCs w:val="26"/>
        </w:rPr>
      </w:pPr>
    </w:p>
    <w:p w:rsidR="002967B9" w:rsidRPr="002967B9" w:rsidRDefault="002967B9" w:rsidP="002967B9">
      <w:pPr>
        <w:pStyle w:val="ConsPlusNormal"/>
        <w:ind w:firstLine="540"/>
        <w:jc w:val="both"/>
        <w:rPr>
          <w:rFonts w:ascii="Times New Roman" w:hAnsi="Times New Roman" w:cs="Times New Roman"/>
          <w:sz w:val="26"/>
          <w:szCs w:val="26"/>
        </w:rPr>
      </w:pPr>
    </w:p>
    <w:p w:rsidR="00DC3150" w:rsidRPr="00DC3150" w:rsidRDefault="00DC3150" w:rsidP="00DC3150">
      <w:pPr>
        <w:pStyle w:val="ConsPlusNormal"/>
        <w:ind w:firstLine="540"/>
        <w:jc w:val="both"/>
        <w:rPr>
          <w:rFonts w:ascii="Times New Roman" w:hAnsi="Times New Roman" w:cs="Times New Roman"/>
          <w:sz w:val="26"/>
          <w:szCs w:val="26"/>
        </w:rPr>
      </w:pPr>
    </w:p>
    <w:p w:rsidR="0067629E" w:rsidRPr="0067629E" w:rsidRDefault="0067629E" w:rsidP="0067629E">
      <w:pPr>
        <w:pStyle w:val="ConsPlusNormal"/>
        <w:ind w:firstLine="540"/>
        <w:jc w:val="both"/>
        <w:rPr>
          <w:rFonts w:ascii="Times New Roman" w:hAnsi="Times New Roman" w:cs="Times New Roman"/>
          <w:sz w:val="26"/>
          <w:szCs w:val="26"/>
        </w:rPr>
      </w:pPr>
    </w:p>
    <w:p w:rsidR="0067629E" w:rsidRPr="0067629E" w:rsidRDefault="0067629E" w:rsidP="0067629E">
      <w:pPr>
        <w:pStyle w:val="ConsPlusNormal"/>
        <w:ind w:firstLine="540"/>
        <w:jc w:val="both"/>
        <w:rPr>
          <w:rFonts w:ascii="Times New Roman" w:hAnsi="Times New Roman" w:cs="Times New Roman"/>
          <w:sz w:val="26"/>
          <w:szCs w:val="26"/>
        </w:rPr>
      </w:pPr>
    </w:p>
    <w:p w:rsidR="0067629E" w:rsidRPr="0067629E" w:rsidRDefault="0067629E" w:rsidP="0067629E">
      <w:pPr>
        <w:pStyle w:val="ConsPlusNormal"/>
        <w:ind w:firstLine="540"/>
        <w:jc w:val="both"/>
        <w:rPr>
          <w:rFonts w:ascii="Times New Roman" w:hAnsi="Times New Roman" w:cs="Times New Roman"/>
          <w:sz w:val="26"/>
          <w:szCs w:val="26"/>
        </w:rPr>
      </w:pPr>
    </w:p>
    <w:p w:rsidR="0067629E" w:rsidRDefault="0067629E"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Default="008147B8" w:rsidP="0067629E">
      <w:pPr>
        <w:pStyle w:val="ConsPlusNormal"/>
        <w:ind w:firstLine="540"/>
        <w:jc w:val="both"/>
        <w:rPr>
          <w:rFonts w:ascii="Times New Roman" w:hAnsi="Times New Roman" w:cs="Times New Roman"/>
          <w:sz w:val="26"/>
          <w:szCs w:val="26"/>
        </w:rPr>
      </w:pPr>
    </w:p>
    <w:p w:rsidR="008147B8" w:rsidRPr="0067629E" w:rsidRDefault="008147B8" w:rsidP="0067629E">
      <w:pPr>
        <w:pStyle w:val="ConsPlusNormal"/>
        <w:ind w:firstLine="540"/>
        <w:jc w:val="both"/>
        <w:rPr>
          <w:rFonts w:ascii="Times New Roman" w:hAnsi="Times New Roman" w:cs="Times New Roman"/>
          <w:sz w:val="26"/>
          <w:szCs w:val="26"/>
        </w:rPr>
      </w:pPr>
    </w:p>
    <w:p w:rsidR="0067629E" w:rsidRDefault="0067629E" w:rsidP="0007099B">
      <w:pPr>
        <w:pStyle w:val="ConsPlusNormal"/>
        <w:ind w:firstLine="540"/>
        <w:jc w:val="both"/>
        <w:rPr>
          <w:rFonts w:ascii="Times New Roman" w:hAnsi="Times New Roman" w:cs="Times New Roman"/>
          <w:sz w:val="26"/>
          <w:szCs w:val="26"/>
        </w:rPr>
      </w:pPr>
    </w:p>
    <w:p w:rsidR="004B2555" w:rsidRPr="00013442" w:rsidRDefault="004B2555" w:rsidP="0007099B">
      <w:pPr>
        <w:pStyle w:val="ConsPlusNormal"/>
        <w:ind w:firstLine="540"/>
        <w:jc w:val="both"/>
        <w:rPr>
          <w:rFonts w:ascii="Times New Roman" w:hAnsi="Times New Roman" w:cs="Times New Roman"/>
          <w:sz w:val="26"/>
          <w:szCs w:val="26"/>
        </w:rPr>
      </w:pPr>
    </w:p>
    <w:p w:rsidR="0007099B" w:rsidRPr="00013442" w:rsidRDefault="0007099B" w:rsidP="0007099B">
      <w:pPr>
        <w:pStyle w:val="ConsPlusNormal"/>
        <w:ind w:firstLine="540"/>
        <w:jc w:val="both"/>
        <w:rPr>
          <w:rFonts w:ascii="Times New Roman" w:hAnsi="Times New Roman" w:cs="Times New Roman"/>
          <w:sz w:val="26"/>
          <w:szCs w:val="26"/>
        </w:rPr>
      </w:pPr>
    </w:p>
    <w:p w:rsidR="0007099B" w:rsidRPr="00013442" w:rsidRDefault="0007099B" w:rsidP="0007099B">
      <w:pPr>
        <w:pStyle w:val="ConsPlusNormal"/>
        <w:ind w:firstLine="540"/>
        <w:jc w:val="both"/>
        <w:rPr>
          <w:rFonts w:ascii="Times New Roman" w:hAnsi="Times New Roman" w:cs="Times New Roman"/>
          <w:sz w:val="26"/>
          <w:szCs w:val="26"/>
        </w:rPr>
      </w:pPr>
    </w:p>
    <w:p w:rsidR="008147B8" w:rsidRPr="008147B8" w:rsidRDefault="008147B8" w:rsidP="008147B8">
      <w:pPr>
        <w:pStyle w:val="ConsPlusNormal"/>
        <w:jc w:val="right"/>
        <w:outlineLvl w:val="1"/>
        <w:rPr>
          <w:rFonts w:ascii="Times New Roman" w:hAnsi="Times New Roman" w:cs="Times New Roman"/>
        </w:rPr>
      </w:pPr>
      <w:r w:rsidRPr="008147B8">
        <w:rPr>
          <w:rFonts w:ascii="Times New Roman" w:hAnsi="Times New Roman" w:cs="Times New Roman"/>
        </w:rPr>
        <w:lastRenderedPageBreak/>
        <w:t>Приложение</w:t>
      </w:r>
    </w:p>
    <w:p w:rsidR="008147B8" w:rsidRPr="008147B8" w:rsidRDefault="008147B8" w:rsidP="008147B8">
      <w:pPr>
        <w:pStyle w:val="ConsPlusNormal"/>
        <w:jc w:val="right"/>
        <w:rPr>
          <w:rFonts w:ascii="Times New Roman" w:hAnsi="Times New Roman" w:cs="Times New Roman"/>
        </w:rPr>
      </w:pPr>
      <w:r w:rsidRPr="008147B8">
        <w:rPr>
          <w:rFonts w:ascii="Times New Roman" w:hAnsi="Times New Roman" w:cs="Times New Roman"/>
        </w:rPr>
        <w:t>к Положению о порядке формирования,</w:t>
      </w:r>
    </w:p>
    <w:p w:rsidR="008147B8" w:rsidRPr="008147B8" w:rsidRDefault="008147B8" w:rsidP="008147B8">
      <w:pPr>
        <w:pStyle w:val="ConsPlusNormal"/>
        <w:jc w:val="right"/>
        <w:rPr>
          <w:rFonts w:ascii="Times New Roman" w:hAnsi="Times New Roman" w:cs="Times New Roman"/>
        </w:rPr>
      </w:pPr>
      <w:r w:rsidRPr="008147B8">
        <w:rPr>
          <w:rFonts w:ascii="Times New Roman" w:hAnsi="Times New Roman" w:cs="Times New Roman"/>
        </w:rPr>
        <w:t>утверждения планов-графиков закупок,</w:t>
      </w:r>
    </w:p>
    <w:p w:rsidR="008147B8" w:rsidRPr="008147B8" w:rsidRDefault="008147B8" w:rsidP="008147B8">
      <w:pPr>
        <w:pStyle w:val="ConsPlusNormal"/>
        <w:jc w:val="right"/>
        <w:rPr>
          <w:rFonts w:ascii="Times New Roman" w:hAnsi="Times New Roman" w:cs="Times New Roman"/>
        </w:rPr>
      </w:pPr>
      <w:r w:rsidRPr="008147B8">
        <w:rPr>
          <w:rFonts w:ascii="Times New Roman" w:hAnsi="Times New Roman" w:cs="Times New Roman"/>
        </w:rPr>
        <w:t>внесения изменений в такие планы-графики,</w:t>
      </w:r>
    </w:p>
    <w:p w:rsidR="008147B8" w:rsidRPr="008147B8" w:rsidRDefault="008147B8" w:rsidP="008147B8">
      <w:pPr>
        <w:pStyle w:val="ConsPlusNormal"/>
        <w:jc w:val="right"/>
        <w:rPr>
          <w:rFonts w:ascii="Times New Roman" w:hAnsi="Times New Roman" w:cs="Times New Roman"/>
        </w:rPr>
      </w:pPr>
      <w:r w:rsidRPr="008147B8">
        <w:rPr>
          <w:rFonts w:ascii="Times New Roman" w:hAnsi="Times New Roman" w:cs="Times New Roman"/>
        </w:rPr>
        <w:t>размещения планов-графиков закупок</w:t>
      </w:r>
    </w:p>
    <w:p w:rsidR="004B2555" w:rsidRDefault="008147B8" w:rsidP="004B2555">
      <w:pPr>
        <w:pStyle w:val="ConsPlusNormal"/>
        <w:jc w:val="right"/>
        <w:rPr>
          <w:rFonts w:ascii="Times New Roman" w:hAnsi="Times New Roman" w:cs="Times New Roman"/>
        </w:rPr>
      </w:pPr>
      <w:r w:rsidRPr="008147B8">
        <w:rPr>
          <w:rFonts w:ascii="Times New Roman" w:hAnsi="Times New Roman" w:cs="Times New Roman"/>
        </w:rPr>
        <w:t>в единой информационной системе в сфере</w:t>
      </w:r>
      <w:r w:rsidR="004B2555">
        <w:rPr>
          <w:rFonts w:ascii="Times New Roman" w:hAnsi="Times New Roman" w:cs="Times New Roman"/>
        </w:rPr>
        <w:t xml:space="preserve"> </w:t>
      </w:r>
    </w:p>
    <w:p w:rsidR="004B2555" w:rsidRDefault="008147B8" w:rsidP="004B2555">
      <w:pPr>
        <w:pStyle w:val="ConsPlusNormal"/>
        <w:jc w:val="right"/>
        <w:rPr>
          <w:rFonts w:ascii="Times New Roman" w:hAnsi="Times New Roman" w:cs="Times New Roman"/>
        </w:rPr>
      </w:pPr>
      <w:r w:rsidRPr="008147B8">
        <w:rPr>
          <w:rFonts w:ascii="Times New Roman" w:hAnsi="Times New Roman" w:cs="Times New Roman"/>
        </w:rPr>
        <w:t>закупок,</w:t>
      </w:r>
      <w:r w:rsidR="004B2555">
        <w:rPr>
          <w:rFonts w:ascii="Times New Roman" w:hAnsi="Times New Roman" w:cs="Times New Roman"/>
        </w:rPr>
        <w:t xml:space="preserve"> об особенностях включения </w:t>
      </w:r>
      <w:r w:rsidRPr="008147B8">
        <w:rPr>
          <w:rFonts w:ascii="Times New Roman" w:hAnsi="Times New Roman" w:cs="Times New Roman"/>
        </w:rPr>
        <w:t xml:space="preserve">информации </w:t>
      </w:r>
    </w:p>
    <w:p w:rsidR="008147B8" w:rsidRPr="008147B8" w:rsidRDefault="004B2555" w:rsidP="004B2555">
      <w:pPr>
        <w:pStyle w:val="ConsPlusNormal"/>
        <w:jc w:val="right"/>
        <w:rPr>
          <w:rFonts w:ascii="Times New Roman" w:hAnsi="Times New Roman" w:cs="Times New Roman"/>
        </w:rPr>
      </w:pPr>
      <w:r>
        <w:rPr>
          <w:rFonts w:ascii="Times New Roman" w:hAnsi="Times New Roman" w:cs="Times New Roman"/>
        </w:rPr>
        <w:t xml:space="preserve">в такие планы-графики </w:t>
      </w:r>
      <w:r w:rsidR="008147B8" w:rsidRPr="008147B8">
        <w:rPr>
          <w:rFonts w:ascii="Times New Roman" w:hAnsi="Times New Roman" w:cs="Times New Roman"/>
        </w:rPr>
        <w:t>и о требованиях к форме</w:t>
      </w:r>
    </w:p>
    <w:p w:rsidR="004B2555" w:rsidRDefault="008147B8" w:rsidP="004B2555">
      <w:pPr>
        <w:pStyle w:val="ConsPlusNormal"/>
        <w:jc w:val="right"/>
        <w:rPr>
          <w:rFonts w:ascii="Times New Roman" w:hAnsi="Times New Roman" w:cs="Times New Roman"/>
        </w:rPr>
      </w:pPr>
      <w:r w:rsidRPr="008147B8">
        <w:rPr>
          <w:rFonts w:ascii="Times New Roman" w:hAnsi="Times New Roman" w:cs="Times New Roman"/>
        </w:rPr>
        <w:t>планов-графиков закупок</w:t>
      </w:r>
      <w:r w:rsidR="004B2555">
        <w:rPr>
          <w:rFonts w:ascii="Times New Roman" w:hAnsi="Times New Roman" w:cs="Times New Roman"/>
        </w:rPr>
        <w:t xml:space="preserve"> для обеспечения нужд</w:t>
      </w:r>
    </w:p>
    <w:p w:rsidR="004B2555" w:rsidRPr="008147B8" w:rsidRDefault="004B2555" w:rsidP="004B2555">
      <w:pPr>
        <w:pStyle w:val="ConsPlusNormal"/>
        <w:jc w:val="right"/>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Анучинского</w:t>
      </w:r>
      <w:proofErr w:type="spellEnd"/>
      <w:r>
        <w:rPr>
          <w:rFonts w:ascii="Times New Roman" w:hAnsi="Times New Roman" w:cs="Times New Roman"/>
        </w:rPr>
        <w:t xml:space="preserve"> муниципального округа</w:t>
      </w:r>
    </w:p>
    <w:p w:rsidR="008147B8" w:rsidRPr="008147B8" w:rsidRDefault="008147B8" w:rsidP="008147B8">
      <w:pPr>
        <w:pStyle w:val="ConsPlusNormal"/>
        <w:jc w:val="both"/>
        <w:rPr>
          <w:rFonts w:ascii="Times New Roman" w:hAnsi="Times New Roman" w:cs="Times New Roman"/>
        </w:rPr>
      </w:pPr>
    </w:p>
    <w:p w:rsidR="008147B8" w:rsidRPr="008147B8" w:rsidRDefault="008147B8" w:rsidP="008147B8">
      <w:pPr>
        <w:pStyle w:val="ConsPlusNormal"/>
        <w:jc w:val="right"/>
        <w:rPr>
          <w:rFonts w:ascii="Times New Roman" w:hAnsi="Times New Roman" w:cs="Times New Roman"/>
        </w:rPr>
      </w:pPr>
      <w:r w:rsidRPr="008147B8">
        <w:rPr>
          <w:rFonts w:ascii="Times New Roman" w:hAnsi="Times New Roman" w:cs="Times New Roman"/>
        </w:rPr>
        <w:t>(форма)</w:t>
      </w:r>
    </w:p>
    <w:p w:rsidR="008147B8" w:rsidRPr="008147B8" w:rsidRDefault="008147B8" w:rsidP="008147B8">
      <w:pPr>
        <w:pStyle w:val="ConsPlusNormal"/>
        <w:jc w:val="both"/>
        <w:rPr>
          <w:rFonts w:ascii="Times New Roman" w:hAnsi="Times New Roman" w:cs="Times New Roman"/>
        </w:rPr>
      </w:pPr>
    </w:p>
    <w:p w:rsidR="008147B8" w:rsidRPr="008147B8" w:rsidRDefault="008147B8" w:rsidP="008147B8">
      <w:pPr>
        <w:pStyle w:val="ConsPlusNonformat"/>
        <w:jc w:val="both"/>
        <w:rPr>
          <w:rFonts w:ascii="Times New Roman" w:hAnsi="Times New Roman" w:cs="Times New Roman"/>
        </w:rPr>
      </w:pPr>
      <w:bookmarkStart w:id="3" w:name="Par150"/>
      <w:bookmarkEnd w:id="3"/>
      <w:r w:rsidRPr="008147B8">
        <w:rPr>
          <w:rFonts w:ascii="Times New Roman" w:hAnsi="Times New Roman" w:cs="Times New Roman"/>
        </w:rPr>
        <w:t xml:space="preserve">                                ПЛАН-ГРАФИК</w:t>
      </w:r>
    </w:p>
    <w:p w:rsidR="008147B8" w:rsidRPr="008147B8" w:rsidRDefault="008147B8" w:rsidP="008147B8">
      <w:pPr>
        <w:pStyle w:val="ConsPlusNonformat"/>
        <w:jc w:val="both"/>
        <w:rPr>
          <w:rFonts w:ascii="Times New Roman" w:hAnsi="Times New Roman" w:cs="Times New Roman"/>
        </w:rPr>
      </w:pPr>
      <w:r w:rsidRPr="008147B8">
        <w:rPr>
          <w:rFonts w:ascii="Times New Roman" w:hAnsi="Times New Roman" w:cs="Times New Roman"/>
        </w:rPr>
        <w:t xml:space="preserve">           закупок товаров, работ, услуг на 20__ финансовый год</w:t>
      </w:r>
    </w:p>
    <w:p w:rsidR="008147B8" w:rsidRPr="008147B8" w:rsidRDefault="008147B8" w:rsidP="008147B8">
      <w:pPr>
        <w:pStyle w:val="ConsPlusNonformat"/>
        <w:jc w:val="both"/>
        <w:rPr>
          <w:rFonts w:ascii="Times New Roman" w:hAnsi="Times New Roman" w:cs="Times New Roman"/>
        </w:rPr>
      </w:pPr>
      <w:r w:rsidRPr="008147B8">
        <w:rPr>
          <w:rFonts w:ascii="Times New Roman" w:hAnsi="Times New Roman" w:cs="Times New Roman"/>
        </w:rPr>
        <w:t xml:space="preserve">         </w:t>
      </w:r>
      <w:proofErr w:type="gramStart"/>
      <w:r w:rsidRPr="008147B8">
        <w:rPr>
          <w:rFonts w:ascii="Times New Roman" w:hAnsi="Times New Roman" w:cs="Times New Roman"/>
        </w:rPr>
        <w:t>и на плановый период 20__ и 20__ годов (в части закупок,</w:t>
      </w:r>
      <w:proofErr w:type="gramEnd"/>
    </w:p>
    <w:p w:rsidR="008147B8" w:rsidRPr="008147B8" w:rsidRDefault="008147B8" w:rsidP="008147B8">
      <w:pPr>
        <w:pStyle w:val="ConsPlusNonformat"/>
        <w:jc w:val="both"/>
        <w:rPr>
          <w:rFonts w:ascii="Times New Roman" w:hAnsi="Times New Roman" w:cs="Times New Roman"/>
        </w:rPr>
      </w:pPr>
      <w:r w:rsidRPr="008147B8">
        <w:rPr>
          <w:rFonts w:ascii="Times New Roman" w:hAnsi="Times New Roman" w:cs="Times New Roman"/>
        </w:rPr>
        <w:t xml:space="preserve">         </w:t>
      </w:r>
      <w:proofErr w:type="gramStart"/>
      <w:r w:rsidRPr="008147B8">
        <w:rPr>
          <w:rFonts w:ascii="Times New Roman" w:hAnsi="Times New Roman" w:cs="Times New Roman"/>
        </w:rPr>
        <w:t>предусмотренных</w:t>
      </w:r>
      <w:proofErr w:type="gramEnd"/>
      <w:r w:rsidRPr="008147B8">
        <w:rPr>
          <w:rFonts w:ascii="Times New Roman" w:hAnsi="Times New Roman" w:cs="Times New Roman"/>
        </w:rPr>
        <w:t xml:space="preserve"> пунктом 1 части 2 статьи 84 Федерального</w:t>
      </w:r>
    </w:p>
    <w:p w:rsidR="008147B8" w:rsidRPr="008147B8" w:rsidRDefault="008147B8" w:rsidP="008147B8">
      <w:pPr>
        <w:pStyle w:val="ConsPlusNonformat"/>
        <w:jc w:val="both"/>
        <w:rPr>
          <w:rFonts w:ascii="Times New Roman" w:hAnsi="Times New Roman" w:cs="Times New Roman"/>
        </w:rPr>
      </w:pPr>
      <w:r w:rsidRPr="008147B8">
        <w:rPr>
          <w:rFonts w:ascii="Times New Roman" w:hAnsi="Times New Roman" w:cs="Times New Roman"/>
        </w:rPr>
        <w:t xml:space="preserve">          закона "О контрактной системе в сфере закупок товаров,</w:t>
      </w:r>
    </w:p>
    <w:p w:rsidR="008147B8" w:rsidRPr="008147B8" w:rsidRDefault="008147B8" w:rsidP="008147B8">
      <w:pPr>
        <w:pStyle w:val="ConsPlusNonformat"/>
        <w:jc w:val="both"/>
        <w:rPr>
          <w:rFonts w:ascii="Times New Roman" w:hAnsi="Times New Roman" w:cs="Times New Roman"/>
        </w:rPr>
      </w:pPr>
      <w:r w:rsidRPr="008147B8">
        <w:rPr>
          <w:rFonts w:ascii="Times New Roman" w:hAnsi="Times New Roman" w:cs="Times New Roman"/>
        </w:rPr>
        <w:t xml:space="preserve">               работ, услуг для обеспечения государственных</w:t>
      </w:r>
    </w:p>
    <w:p w:rsidR="008147B8" w:rsidRPr="004B2555" w:rsidRDefault="008147B8" w:rsidP="008147B8">
      <w:pPr>
        <w:pStyle w:val="ConsPlusNonformat"/>
        <w:jc w:val="both"/>
        <w:rPr>
          <w:rFonts w:ascii="Times New Roman" w:hAnsi="Times New Roman" w:cs="Times New Roman"/>
        </w:rPr>
      </w:pPr>
      <w:r w:rsidRPr="008147B8">
        <w:rPr>
          <w:rFonts w:ascii="Times New Roman" w:hAnsi="Times New Roman" w:cs="Times New Roman"/>
        </w:rPr>
        <w:t xml:space="preserve">                        и муниципальных </w:t>
      </w:r>
      <w:r w:rsidRPr="004B2555">
        <w:rPr>
          <w:rFonts w:ascii="Times New Roman" w:hAnsi="Times New Roman" w:cs="Times New Roman"/>
        </w:rPr>
        <w:t xml:space="preserve">нужд" </w:t>
      </w:r>
      <w:hyperlink w:anchor="Par262" w:history="1">
        <w:r w:rsidRPr="004B2555">
          <w:rPr>
            <w:rFonts w:ascii="Times New Roman" w:hAnsi="Times New Roman" w:cs="Times New Roman"/>
          </w:rPr>
          <w:t>&lt;1&gt;</w:t>
        </w:r>
      </w:hyperlink>
      <w:r w:rsidRPr="004B2555">
        <w:rPr>
          <w:rFonts w:ascii="Times New Roman" w:hAnsi="Times New Roman" w:cs="Times New Roman"/>
        </w:rPr>
        <w:t>)</w:t>
      </w:r>
    </w:p>
    <w:p w:rsidR="008147B8" w:rsidRPr="004B2555" w:rsidRDefault="008147B8" w:rsidP="008147B8">
      <w:pPr>
        <w:pStyle w:val="ConsPlusNonformat"/>
        <w:jc w:val="both"/>
        <w:rPr>
          <w:rFonts w:ascii="Times New Roman" w:hAnsi="Times New Roman" w:cs="Times New Roman"/>
        </w:rPr>
      </w:pPr>
    </w:p>
    <w:p w:rsidR="008147B8" w:rsidRPr="004B2555" w:rsidRDefault="008147B8" w:rsidP="008147B8">
      <w:pPr>
        <w:pStyle w:val="ConsPlusNonformat"/>
        <w:jc w:val="both"/>
        <w:rPr>
          <w:rFonts w:ascii="Times New Roman" w:hAnsi="Times New Roman" w:cs="Times New Roman"/>
        </w:rPr>
      </w:pPr>
      <w:bookmarkStart w:id="4" w:name="Par158"/>
      <w:bookmarkEnd w:id="4"/>
      <w:r w:rsidRPr="004B2555">
        <w:rPr>
          <w:rFonts w:ascii="Times New Roman" w:hAnsi="Times New Roman" w:cs="Times New Roman"/>
        </w:rPr>
        <w:t>1. Информация о заказчике:</w:t>
      </w:r>
    </w:p>
    <w:p w:rsidR="008147B8" w:rsidRPr="004B2555" w:rsidRDefault="008147B8" w:rsidP="008147B8">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1984"/>
        <w:gridCol w:w="1304"/>
        <w:gridCol w:w="907"/>
      </w:tblGrid>
      <w:tr w:rsidR="008147B8" w:rsidRPr="004B2555" w:rsidTr="00090A17">
        <w:tc>
          <w:tcPr>
            <w:tcW w:w="4819" w:type="dxa"/>
          </w:tcPr>
          <w:p w:rsidR="008147B8" w:rsidRPr="004B2555" w:rsidRDefault="008147B8" w:rsidP="00090A17">
            <w:pPr>
              <w:pStyle w:val="ConsPlusNormal"/>
              <w:rPr>
                <w:rFonts w:ascii="Times New Roman" w:hAnsi="Times New Roman" w:cs="Times New Roman"/>
              </w:rPr>
            </w:pPr>
          </w:p>
        </w:tc>
        <w:tc>
          <w:tcPr>
            <w:tcW w:w="1984" w:type="dxa"/>
          </w:tcPr>
          <w:p w:rsidR="008147B8" w:rsidRPr="004B2555" w:rsidRDefault="008147B8" w:rsidP="00090A17">
            <w:pPr>
              <w:pStyle w:val="ConsPlusNormal"/>
              <w:rPr>
                <w:rFonts w:ascii="Times New Roman" w:hAnsi="Times New Roman" w:cs="Times New Roman"/>
              </w:rPr>
            </w:pPr>
          </w:p>
        </w:tc>
        <w:tc>
          <w:tcPr>
            <w:tcW w:w="1304" w:type="dxa"/>
            <w:tcBorders>
              <w:right w:val="single" w:sz="4" w:space="0" w:color="auto"/>
            </w:tcBorders>
          </w:tcPr>
          <w:p w:rsidR="008147B8" w:rsidRPr="004B2555" w:rsidRDefault="008147B8" w:rsidP="00090A17">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8147B8" w:rsidRPr="004B2555" w:rsidRDefault="008147B8" w:rsidP="00090A17">
            <w:pPr>
              <w:pStyle w:val="ConsPlusNormal"/>
              <w:jc w:val="center"/>
              <w:rPr>
                <w:rFonts w:ascii="Times New Roman" w:hAnsi="Times New Roman" w:cs="Times New Roman"/>
              </w:rPr>
            </w:pPr>
            <w:r w:rsidRPr="004B2555">
              <w:rPr>
                <w:rFonts w:ascii="Times New Roman" w:hAnsi="Times New Roman" w:cs="Times New Roman"/>
              </w:rPr>
              <w:t>Коды</w:t>
            </w:r>
          </w:p>
        </w:tc>
      </w:tr>
      <w:tr w:rsidR="008147B8" w:rsidRPr="004B2555" w:rsidTr="00090A17">
        <w:tc>
          <w:tcPr>
            <w:tcW w:w="4819" w:type="dxa"/>
          </w:tcPr>
          <w:p w:rsidR="008147B8" w:rsidRPr="004B2555" w:rsidRDefault="008147B8" w:rsidP="00090A17">
            <w:pPr>
              <w:pStyle w:val="ConsPlusNormal"/>
              <w:ind w:left="567"/>
              <w:rPr>
                <w:rFonts w:ascii="Times New Roman" w:hAnsi="Times New Roman" w:cs="Times New Roman"/>
              </w:rPr>
            </w:pPr>
            <w:r w:rsidRPr="004B2555">
              <w:rPr>
                <w:rFonts w:ascii="Times New Roman" w:hAnsi="Times New Roman" w:cs="Times New Roman"/>
              </w:rPr>
              <w:t>полное наименование</w:t>
            </w:r>
          </w:p>
        </w:tc>
        <w:tc>
          <w:tcPr>
            <w:tcW w:w="1984" w:type="dxa"/>
          </w:tcPr>
          <w:p w:rsidR="008147B8" w:rsidRPr="004B2555" w:rsidRDefault="008147B8" w:rsidP="00090A17">
            <w:pPr>
              <w:pStyle w:val="ConsPlusNormal"/>
              <w:rPr>
                <w:rFonts w:ascii="Times New Roman" w:hAnsi="Times New Roman" w:cs="Times New Roman"/>
              </w:rPr>
            </w:pPr>
          </w:p>
        </w:tc>
        <w:tc>
          <w:tcPr>
            <w:tcW w:w="1304" w:type="dxa"/>
            <w:tcBorders>
              <w:right w:val="single" w:sz="4" w:space="0" w:color="auto"/>
            </w:tcBorders>
          </w:tcPr>
          <w:p w:rsidR="008147B8" w:rsidRPr="004B2555" w:rsidRDefault="008147B8" w:rsidP="00090A17">
            <w:pPr>
              <w:pStyle w:val="ConsPlusNormal"/>
              <w:jc w:val="right"/>
              <w:rPr>
                <w:rFonts w:ascii="Times New Roman" w:hAnsi="Times New Roman" w:cs="Times New Roman"/>
              </w:rPr>
            </w:pPr>
            <w:r w:rsidRPr="004B2555">
              <w:rPr>
                <w:rFonts w:ascii="Times New Roman" w:hAnsi="Times New Roman" w:cs="Times New Roman"/>
              </w:rPr>
              <w:t>ИНН</w:t>
            </w:r>
          </w:p>
        </w:tc>
        <w:tc>
          <w:tcPr>
            <w:tcW w:w="907" w:type="dxa"/>
            <w:tcBorders>
              <w:top w:val="single" w:sz="4" w:space="0" w:color="auto"/>
              <w:left w:val="single" w:sz="4" w:space="0" w:color="auto"/>
              <w:bottom w:val="single" w:sz="4" w:space="0" w:color="auto"/>
              <w:right w:val="single" w:sz="4" w:space="0" w:color="auto"/>
            </w:tcBorders>
          </w:tcPr>
          <w:p w:rsidR="008147B8" w:rsidRPr="004B2555" w:rsidRDefault="008147B8" w:rsidP="00090A17">
            <w:pPr>
              <w:pStyle w:val="ConsPlusNormal"/>
              <w:rPr>
                <w:rFonts w:ascii="Times New Roman" w:hAnsi="Times New Roman" w:cs="Times New Roman"/>
              </w:rPr>
            </w:pPr>
          </w:p>
        </w:tc>
      </w:tr>
      <w:tr w:rsidR="008147B8" w:rsidRPr="004B2555" w:rsidTr="00090A17">
        <w:tc>
          <w:tcPr>
            <w:tcW w:w="4819" w:type="dxa"/>
          </w:tcPr>
          <w:p w:rsidR="008147B8" w:rsidRPr="004B2555" w:rsidRDefault="008147B8" w:rsidP="00090A17">
            <w:pPr>
              <w:pStyle w:val="ConsPlusNormal"/>
              <w:rPr>
                <w:rFonts w:ascii="Times New Roman" w:hAnsi="Times New Roman" w:cs="Times New Roman"/>
              </w:rPr>
            </w:pPr>
          </w:p>
        </w:tc>
        <w:tc>
          <w:tcPr>
            <w:tcW w:w="1984" w:type="dxa"/>
            <w:tcBorders>
              <w:bottom w:val="single" w:sz="4" w:space="0" w:color="auto"/>
            </w:tcBorders>
          </w:tcPr>
          <w:p w:rsidR="008147B8" w:rsidRPr="004B2555" w:rsidRDefault="008147B8" w:rsidP="00090A17">
            <w:pPr>
              <w:pStyle w:val="ConsPlusNormal"/>
              <w:rPr>
                <w:rFonts w:ascii="Times New Roman" w:hAnsi="Times New Roman" w:cs="Times New Roman"/>
              </w:rPr>
            </w:pPr>
          </w:p>
        </w:tc>
        <w:tc>
          <w:tcPr>
            <w:tcW w:w="1304" w:type="dxa"/>
            <w:tcBorders>
              <w:right w:val="single" w:sz="4" w:space="0" w:color="auto"/>
            </w:tcBorders>
          </w:tcPr>
          <w:p w:rsidR="008147B8" w:rsidRPr="004B2555" w:rsidRDefault="008147B8" w:rsidP="00090A17">
            <w:pPr>
              <w:pStyle w:val="ConsPlusNormal"/>
              <w:jc w:val="right"/>
              <w:rPr>
                <w:rFonts w:ascii="Times New Roman" w:hAnsi="Times New Roman" w:cs="Times New Roman"/>
              </w:rPr>
            </w:pPr>
            <w:r w:rsidRPr="004B2555">
              <w:rPr>
                <w:rFonts w:ascii="Times New Roman" w:hAnsi="Times New Roman" w:cs="Times New Roman"/>
              </w:rPr>
              <w:t>КПП</w:t>
            </w:r>
          </w:p>
        </w:tc>
        <w:tc>
          <w:tcPr>
            <w:tcW w:w="907" w:type="dxa"/>
            <w:tcBorders>
              <w:top w:val="single" w:sz="4" w:space="0" w:color="auto"/>
              <w:left w:val="single" w:sz="4" w:space="0" w:color="auto"/>
              <w:bottom w:val="single" w:sz="4" w:space="0" w:color="auto"/>
              <w:right w:val="single" w:sz="4" w:space="0" w:color="auto"/>
            </w:tcBorders>
          </w:tcPr>
          <w:p w:rsidR="008147B8" w:rsidRPr="004B2555" w:rsidRDefault="008147B8" w:rsidP="00090A17">
            <w:pPr>
              <w:pStyle w:val="ConsPlusNormal"/>
              <w:rPr>
                <w:rFonts w:ascii="Times New Roman" w:hAnsi="Times New Roman" w:cs="Times New Roman"/>
              </w:rPr>
            </w:pPr>
          </w:p>
        </w:tc>
      </w:tr>
      <w:tr w:rsidR="008147B8" w:rsidRPr="004B2555" w:rsidTr="00090A17">
        <w:tc>
          <w:tcPr>
            <w:tcW w:w="4819" w:type="dxa"/>
          </w:tcPr>
          <w:p w:rsidR="008147B8" w:rsidRPr="004B2555" w:rsidRDefault="008147B8" w:rsidP="00090A17">
            <w:pPr>
              <w:pStyle w:val="ConsPlusNormal"/>
              <w:ind w:left="567"/>
              <w:rPr>
                <w:rFonts w:ascii="Times New Roman" w:hAnsi="Times New Roman" w:cs="Times New Roman"/>
              </w:rPr>
            </w:pPr>
            <w:r w:rsidRPr="004B2555">
              <w:rPr>
                <w:rFonts w:ascii="Times New Roman" w:hAnsi="Times New Roman" w:cs="Times New Roman"/>
              </w:rPr>
              <w:t>организационно-правовая форма</w:t>
            </w:r>
          </w:p>
        </w:tc>
        <w:tc>
          <w:tcPr>
            <w:tcW w:w="1984" w:type="dxa"/>
            <w:tcBorders>
              <w:top w:val="single" w:sz="4" w:space="0" w:color="auto"/>
              <w:bottom w:val="single" w:sz="4" w:space="0" w:color="auto"/>
            </w:tcBorders>
          </w:tcPr>
          <w:p w:rsidR="008147B8" w:rsidRPr="004B2555" w:rsidRDefault="008147B8" w:rsidP="00090A17">
            <w:pPr>
              <w:pStyle w:val="ConsPlusNormal"/>
              <w:rPr>
                <w:rFonts w:ascii="Times New Roman" w:hAnsi="Times New Roman" w:cs="Times New Roman"/>
              </w:rPr>
            </w:pPr>
          </w:p>
        </w:tc>
        <w:tc>
          <w:tcPr>
            <w:tcW w:w="1304" w:type="dxa"/>
            <w:tcBorders>
              <w:right w:val="single" w:sz="4" w:space="0" w:color="auto"/>
            </w:tcBorders>
          </w:tcPr>
          <w:p w:rsidR="008147B8" w:rsidRPr="004B2555" w:rsidRDefault="008147B8" w:rsidP="00090A17">
            <w:pPr>
              <w:pStyle w:val="ConsPlusNormal"/>
              <w:jc w:val="right"/>
              <w:rPr>
                <w:rFonts w:ascii="Times New Roman" w:hAnsi="Times New Roman" w:cs="Times New Roman"/>
              </w:rPr>
            </w:pPr>
            <w:r w:rsidRPr="004B2555">
              <w:rPr>
                <w:rFonts w:ascii="Times New Roman" w:hAnsi="Times New Roman" w:cs="Times New Roman"/>
              </w:rPr>
              <w:t xml:space="preserve">по </w:t>
            </w:r>
            <w:hyperlink r:id="rId10" w:history="1">
              <w:r w:rsidRPr="004B2555">
                <w:rPr>
                  <w:rFonts w:ascii="Times New Roman" w:hAnsi="Times New Roman" w:cs="Times New Roman"/>
                </w:rPr>
                <w:t>ОКОПФ</w:t>
              </w:r>
            </w:hyperlink>
          </w:p>
        </w:tc>
        <w:tc>
          <w:tcPr>
            <w:tcW w:w="907" w:type="dxa"/>
            <w:tcBorders>
              <w:top w:val="single" w:sz="4" w:space="0" w:color="auto"/>
              <w:left w:val="single" w:sz="4" w:space="0" w:color="auto"/>
              <w:bottom w:val="single" w:sz="4" w:space="0" w:color="auto"/>
              <w:right w:val="single" w:sz="4" w:space="0" w:color="auto"/>
            </w:tcBorders>
          </w:tcPr>
          <w:p w:rsidR="008147B8" w:rsidRPr="004B2555" w:rsidRDefault="008147B8" w:rsidP="00090A17">
            <w:pPr>
              <w:pStyle w:val="ConsPlusNormal"/>
              <w:rPr>
                <w:rFonts w:ascii="Times New Roman" w:hAnsi="Times New Roman" w:cs="Times New Roman"/>
              </w:rPr>
            </w:pPr>
          </w:p>
        </w:tc>
      </w:tr>
      <w:tr w:rsidR="008147B8" w:rsidRPr="004B2555" w:rsidTr="00090A17">
        <w:tc>
          <w:tcPr>
            <w:tcW w:w="4819" w:type="dxa"/>
          </w:tcPr>
          <w:p w:rsidR="008147B8" w:rsidRPr="004B2555" w:rsidRDefault="008147B8" w:rsidP="00090A17">
            <w:pPr>
              <w:pStyle w:val="ConsPlusNormal"/>
              <w:ind w:left="567"/>
              <w:rPr>
                <w:rFonts w:ascii="Times New Roman" w:hAnsi="Times New Roman" w:cs="Times New Roman"/>
              </w:rPr>
            </w:pPr>
            <w:r w:rsidRPr="004B2555">
              <w:rPr>
                <w:rFonts w:ascii="Times New Roman" w:hAnsi="Times New Roman" w:cs="Times New Roman"/>
              </w:rPr>
              <w:t>форма собственности</w:t>
            </w:r>
          </w:p>
        </w:tc>
        <w:tc>
          <w:tcPr>
            <w:tcW w:w="1984" w:type="dxa"/>
            <w:tcBorders>
              <w:top w:val="single" w:sz="4" w:space="0" w:color="auto"/>
              <w:bottom w:val="single" w:sz="4" w:space="0" w:color="auto"/>
            </w:tcBorders>
          </w:tcPr>
          <w:p w:rsidR="008147B8" w:rsidRPr="004B2555" w:rsidRDefault="008147B8" w:rsidP="00090A17">
            <w:pPr>
              <w:pStyle w:val="ConsPlusNormal"/>
              <w:rPr>
                <w:rFonts w:ascii="Times New Roman" w:hAnsi="Times New Roman" w:cs="Times New Roman"/>
              </w:rPr>
            </w:pPr>
          </w:p>
        </w:tc>
        <w:tc>
          <w:tcPr>
            <w:tcW w:w="1304" w:type="dxa"/>
            <w:tcBorders>
              <w:right w:val="single" w:sz="4" w:space="0" w:color="auto"/>
            </w:tcBorders>
          </w:tcPr>
          <w:p w:rsidR="008147B8" w:rsidRPr="004B2555" w:rsidRDefault="008147B8" w:rsidP="00090A17">
            <w:pPr>
              <w:pStyle w:val="ConsPlusNormal"/>
              <w:jc w:val="right"/>
              <w:rPr>
                <w:rFonts w:ascii="Times New Roman" w:hAnsi="Times New Roman" w:cs="Times New Roman"/>
              </w:rPr>
            </w:pPr>
            <w:r w:rsidRPr="004B2555">
              <w:rPr>
                <w:rFonts w:ascii="Times New Roman" w:hAnsi="Times New Roman" w:cs="Times New Roman"/>
              </w:rPr>
              <w:t xml:space="preserve">по </w:t>
            </w:r>
            <w:hyperlink r:id="rId11" w:history="1">
              <w:r w:rsidRPr="004B2555">
                <w:rPr>
                  <w:rFonts w:ascii="Times New Roman" w:hAnsi="Times New Roman" w:cs="Times New Roman"/>
                </w:rPr>
                <w:t>ОКФС</w:t>
              </w:r>
            </w:hyperlink>
          </w:p>
        </w:tc>
        <w:tc>
          <w:tcPr>
            <w:tcW w:w="907" w:type="dxa"/>
            <w:tcBorders>
              <w:top w:val="single" w:sz="4" w:space="0" w:color="auto"/>
              <w:left w:val="single" w:sz="4" w:space="0" w:color="auto"/>
              <w:bottom w:val="single" w:sz="4" w:space="0" w:color="auto"/>
              <w:right w:val="single" w:sz="4" w:space="0" w:color="auto"/>
            </w:tcBorders>
          </w:tcPr>
          <w:p w:rsidR="008147B8" w:rsidRPr="004B2555" w:rsidRDefault="008147B8" w:rsidP="00090A17">
            <w:pPr>
              <w:pStyle w:val="ConsPlusNormal"/>
              <w:rPr>
                <w:rFonts w:ascii="Times New Roman" w:hAnsi="Times New Roman" w:cs="Times New Roman"/>
              </w:rPr>
            </w:pPr>
          </w:p>
        </w:tc>
      </w:tr>
      <w:tr w:rsidR="008147B8" w:rsidRPr="004B2555" w:rsidTr="00090A17">
        <w:tc>
          <w:tcPr>
            <w:tcW w:w="4819" w:type="dxa"/>
          </w:tcPr>
          <w:p w:rsidR="008147B8" w:rsidRPr="004B2555" w:rsidRDefault="008147B8" w:rsidP="00090A17">
            <w:pPr>
              <w:pStyle w:val="ConsPlusNormal"/>
              <w:ind w:left="567"/>
              <w:rPr>
                <w:rFonts w:ascii="Times New Roman" w:hAnsi="Times New Roman" w:cs="Times New Roman"/>
              </w:rPr>
            </w:pPr>
            <w:r w:rsidRPr="004B2555">
              <w:rPr>
                <w:rFonts w:ascii="Times New Roman" w:hAnsi="Times New Roman" w:cs="Times New Roman"/>
              </w:rPr>
              <w:t>место нахождения, телефон, адрес электронной почты</w:t>
            </w:r>
          </w:p>
        </w:tc>
        <w:tc>
          <w:tcPr>
            <w:tcW w:w="1984" w:type="dxa"/>
            <w:tcBorders>
              <w:top w:val="single" w:sz="4" w:space="0" w:color="auto"/>
            </w:tcBorders>
          </w:tcPr>
          <w:p w:rsidR="008147B8" w:rsidRPr="004B2555" w:rsidRDefault="008147B8" w:rsidP="00090A17">
            <w:pPr>
              <w:pStyle w:val="ConsPlusNormal"/>
              <w:rPr>
                <w:rFonts w:ascii="Times New Roman" w:hAnsi="Times New Roman" w:cs="Times New Roman"/>
              </w:rPr>
            </w:pPr>
          </w:p>
        </w:tc>
        <w:tc>
          <w:tcPr>
            <w:tcW w:w="1304" w:type="dxa"/>
            <w:tcBorders>
              <w:right w:val="single" w:sz="4" w:space="0" w:color="auto"/>
            </w:tcBorders>
          </w:tcPr>
          <w:p w:rsidR="008147B8" w:rsidRPr="004B2555" w:rsidRDefault="008147B8" w:rsidP="00090A17">
            <w:pPr>
              <w:pStyle w:val="ConsPlusNormal"/>
              <w:jc w:val="right"/>
              <w:rPr>
                <w:rFonts w:ascii="Times New Roman" w:hAnsi="Times New Roman" w:cs="Times New Roman"/>
              </w:rPr>
            </w:pPr>
            <w:r w:rsidRPr="004B2555">
              <w:rPr>
                <w:rFonts w:ascii="Times New Roman" w:hAnsi="Times New Roman" w:cs="Times New Roman"/>
              </w:rPr>
              <w:t xml:space="preserve">по </w:t>
            </w:r>
            <w:hyperlink r:id="rId12" w:history="1">
              <w:r w:rsidRPr="004B2555">
                <w:rPr>
                  <w:rFonts w:ascii="Times New Roman" w:hAnsi="Times New Roman" w:cs="Times New Roman"/>
                </w:rPr>
                <w:t>ОКТМО</w:t>
              </w:r>
            </w:hyperlink>
          </w:p>
        </w:tc>
        <w:tc>
          <w:tcPr>
            <w:tcW w:w="907" w:type="dxa"/>
            <w:tcBorders>
              <w:top w:val="single" w:sz="4" w:space="0" w:color="auto"/>
              <w:left w:val="single" w:sz="4" w:space="0" w:color="auto"/>
              <w:bottom w:val="single" w:sz="4" w:space="0" w:color="auto"/>
              <w:right w:val="single" w:sz="4" w:space="0" w:color="auto"/>
            </w:tcBorders>
          </w:tcPr>
          <w:p w:rsidR="008147B8" w:rsidRPr="004B2555" w:rsidRDefault="008147B8" w:rsidP="00090A17">
            <w:pPr>
              <w:pStyle w:val="ConsPlusNormal"/>
              <w:rPr>
                <w:rFonts w:ascii="Times New Roman" w:hAnsi="Times New Roman" w:cs="Times New Roman"/>
              </w:rPr>
            </w:pPr>
          </w:p>
        </w:tc>
      </w:tr>
      <w:tr w:rsidR="008147B8" w:rsidRPr="004B2555" w:rsidTr="00090A17">
        <w:tc>
          <w:tcPr>
            <w:tcW w:w="4819" w:type="dxa"/>
            <w:vMerge w:val="restart"/>
          </w:tcPr>
          <w:p w:rsidR="008147B8" w:rsidRPr="004B2555" w:rsidRDefault="008147B8" w:rsidP="00090A17">
            <w:pPr>
              <w:pStyle w:val="ConsPlusNormal"/>
              <w:ind w:left="567"/>
              <w:rPr>
                <w:rFonts w:ascii="Times New Roman" w:hAnsi="Times New Roman" w:cs="Times New Roman"/>
              </w:rPr>
            </w:pPr>
            <w:r w:rsidRPr="004B2555">
              <w:rPr>
                <w:rFonts w:ascii="Times New Roman" w:hAnsi="Times New Roman" w:cs="Times New Roman"/>
              </w:rPr>
              <w:t xml:space="preserve">полное наименование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hyperlink w:anchor="Par263" w:history="1">
              <w:r w:rsidRPr="004B2555">
                <w:rPr>
                  <w:rFonts w:ascii="Times New Roman" w:hAnsi="Times New Roman" w:cs="Times New Roman"/>
                </w:rPr>
                <w:t>&lt;2&gt;</w:t>
              </w:r>
            </w:hyperlink>
          </w:p>
        </w:tc>
        <w:tc>
          <w:tcPr>
            <w:tcW w:w="1984" w:type="dxa"/>
          </w:tcPr>
          <w:p w:rsidR="008147B8" w:rsidRPr="004B2555" w:rsidRDefault="008147B8" w:rsidP="00090A17">
            <w:pPr>
              <w:pStyle w:val="ConsPlusNormal"/>
              <w:rPr>
                <w:rFonts w:ascii="Times New Roman" w:hAnsi="Times New Roman" w:cs="Times New Roman"/>
              </w:rPr>
            </w:pPr>
          </w:p>
        </w:tc>
        <w:tc>
          <w:tcPr>
            <w:tcW w:w="1304" w:type="dxa"/>
            <w:tcBorders>
              <w:right w:val="single" w:sz="4" w:space="0" w:color="auto"/>
            </w:tcBorders>
          </w:tcPr>
          <w:p w:rsidR="008147B8" w:rsidRPr="004B2555" w:rsidRDefault="008147B8" w:rsidP="00090A17">
            <w:pPr>
              <w:pStyle w:val="ConsPlusNormal"/>
              <w:jc w:val="right"/>
              <w:rPr>
                <w:rFonts w:ascii="Times New Roman" w:hAnsi="Times New Roman" w:cs="Times New Roman"/>
              </w:rPr>
            </w:pPr>
            <w:r w:rsidRPr="004B2555">
              <w:rPr>
                <w:rFonts w:ascii="Times New Roman" w:hAnsi="Times New Roman" w:cs="Times New Roman"/>
              </w:rPr>
              <w:t>ИНН</w:t>
            </w:r>
          </w:p>
        </w:tc>
        <w:tc>
          <w:tcPr>
            <w:tcW w:w="907" w:type="dxa"/>
            <w:tcBorders>
              <w:top w:val="single" w:sz="4" w:space="0" w:color="auto"/>
              <w:left w:val="single" w:sz="4" w:space="0" w:color="auto"/>
              <w:bottom w:val="single" w:sz="4" w:space="0" w:color="auto"/>
              <w:right w:val="single" w:sz="4" w:space="0" w:color="auto"/>
            </w:tcBorders>
          </w:tcPr>
          <w:p w:rsidR="008147B8" w:rsidRPr="004B2555" w:rsidRDefault="008147B8" w:rsidP="00090A17">
            <w:pPr>
              <w:pStyle w:val="ConsPlusNormal"/>
              <w:rPr>
                <w:rFonts w:ascii="Times New Roman" w:hAnsi="Times New Roman" w:cs="Times New Roman"/>
              </w:rPr>
            </w:pPr>
          </w:p>
        </w:tc>
      </w:tr>
      <w:tr w:rsidR="008147B8" w:rsidRPr="008147B8" w:rsidTr="00090A17">
        <w:tc>
          <w:tcPr>
            <w:tcW w:w="4819" w:type="dxa"/>
            <w:vMerge/>
          </w:tcPr>
          <w:p w:rsidR="008147B8" w:rsidRPr="004B2555" w:rsidRDefault="008147B8" w:rsidP="00090A17">
            <w:pPr>
              <w:pStyle w:val="ConsPlusNormal"/>
              <w:jc w:val="both"/>
              <w:rPr>
                <w:rFonts w:ascii="Times New Roman" w:hAnsi="Times New Roman" w:cs="Times New Roman"/>
              </w:rPr>
            </w:pPr>
          </w:p>
        </w:tc>
        <w:tc>
          <w:tcPr>
            <w:tcW w:w="1984" w:type="dxa"/>
            <w:tcBorders>
              <w:bottom w:val="single" w:sz="4" w:space="0" w:color="auto"/>
            </w:tcBorders>
          </w:tcPr>
          <w:p w:rsidR="008147B8" w:rsidRPr="004B2555" w:rsidRDefault="008147B8" w:rsidP="00090A17">
            <w:pPr>
              <w:pStyle w:val="ConsPlusNormal"/>
              <w:rPr>
                <w:rFonts w:ascii="Times New Roman" w:hAnsi="Times New Roman" w:cs="Times New Roman"/>
              </w:rPr>
            </w:pPr>
          </w:p>
        </w:tc>
        <w:tc>
          <w:tcPr>
            <w:tcW w:w="1304" w:type="dxa"/>
            <w:tcBorders>
              <w:right w:val="single" w:sz="4" w:space="0" w:color="auto"/>
            </w:tcBorders>
          </w:tcPr>
          <w:p w:rsidR="008147B8" w:rsidRPr="004B2555" w:rsidRDefault="008147B8" w:rsidP="00090A17">
            <w:pPr>
              <w:pStyle w:val="ConsPlusNormal"/>
              <w:jc w:val="right"/>
              <w:rPr>
                <w:rFonts w:ascii="Times New Roman" w:hAnsi="Times New Roman" w:cs="Times New Roman"/>
              </w:rPr>
            </w:pPr>
            <w:r w:rsidRPr="004B2555">
              <w:rPr>
                <w:rFonts w:ascii="Times New Roman" w:hAnsi="Times New Roman" w:cs="Times New Roman"/>
              </w:rPr>
              <w:t>КПП</w:t>
            </w:r>
          </w:p>
        </w:tc>
        <w:tc>
          <w:tcPr>
            <w:tcW w:w="907" w:type="dxa"/>
            <w:tcBorders>
              <w:top w:val="single" w:sz="4" w:space="0" w:color="auto"/>
              <w:left w:val="single" w:sz="4" w:space="0" w:color="auto"/>
              <w:bottom w:val="single" w:sz="4" w:space="0" w:color="auto"/>
              <w:right w:val="single" w:sz="4" w:space="0" w:color="auto"/>
            </w:tcBorders>
          </w:tcPr>
          <w:p w:rsidR="008147B8" w:rsidRPr="004B2555" w:rsidRDefault="008147B8" w:rsidP="00090A17">
            <w:pPr>
              <w:pStyle w:val="ConsPlusNormal"/>
              <w:rPr>
                <w:rFonts w:ascii="Times New Roman" w:hAnsi="Times New Roman" w:cs="Times New Roman"/>
              </w:rPr>
            </w:pPr>
          </w:p>
        </w:tc>
      </w:tr>
      <w:tr w:rsidR="008147B8" w:rsidRPr="008147B8" w:rsidTr="00090A17">
        <w:tc>
          <w:tcPr>
            <w:tcW w:w="4819" w:type="dxa"/>
          </w:tcPr>
          <w:p w:rsidR="008147B8" w:rsidRPr="004B2555" w:rsidRDefault="008147B8" w:rsidP="00090A17">
            <w:pPr>
              <w:pStyle w:val="ConsPlusNormal"/>
              <w:ind w:left="567"/>
              <w:rPr>
                <w:rFonts w:ascii="Times New Roman" w:hAnsi="Times New Roman" w:cs="Times New Roman"/>
              </w:rPr>
            </w:pPr>
            <w:r w:rsidRPr="004B2555">
              <w:rPr>
                <w:rFonts w:ascii="Times New Roman" w:hAnsi="Times New Roman" w:cs="Times New Roman"/>
              </w:rPr>
              <w:t>место нахождения, телефон, адрес электронной почты &lt;3&gt;</w:t>
            </w:r>
          </w:p>
        </w:tc>
        <w:tc>
          <w:tcPr>
            <w:tcW w:w="1984" w:type="dxa"/>
            <w:tcBorders>
              <w:top w:val="single" w:sz="4" w:space="0" w:color="auto"/>
              <w:bottom w:val="single" w:sz="4" w:space="0" w:color="auto"/>
            </w:tcBorders>
          </w:tcPr>
          <w:p w:rsidR="008147B8" w:rsidRPr="004B2555" w:rsidRDefault="008147B8" w:rsidP="00090A17">
            <w:pPr>
              <w:pStyle w:val="ConsPlusNormal"/>
              <w:rPr>
                <w:rFonts w:ascii="Times New Roman" w:hAnsi="Times New Roman" w:cs="Times New Roman"/>
              </w:rPr>
            </w:pPr>
          </w:p>
        </w:tc>
        <w:tc>
          <w:tcPr>
            <w:tcW w:w="1304" w:type="dxa"/>
            <w:tcBorders>
              <w:right w:val="single" w:sz="4" w:space="0" w:color="auto"/>
            </w:tcBorders>
          </w:tcPr>
          <w:p w:rsidR="008147B8" w:rsidRPr="004B2555" w:rsidRDefault="008147B8" w:rsidP="00090A17">
            <w:pPr>
              <w:pStyle w:val="ConsPlusNormal"/>
              <w:jc w:val="right"/>
              <w:rPr>
                <w:rFonts w:ascii="Times New Roman" w:hAnsi="Times New Roman" w:cs="Times New Roman"/>
              </w:rPr>
            </w:pPr>
            <w:r w:rsidRPr="004B2555">
              <w:rPr>
                <w:rFonts w:ascii="Times New Roman" w:hAnsi="Times New Roman" w:cs="Times New Roman"/>
              </w:rPr>
              <w:t xml:space="preserve">по </w:t>
            </w:r>
            <w:hyperlink r:id="rId13" w:history="1">
              <w:r w:rsidRPr="004B2555">
                <w:rPr>
                  <w:rFonts w:ascii="Times New Roman" w:hAnsi="Times New Roman" w:cs="Times New Roman"/>
                </w:rPr>
                <w:t>ОКТМО</w:t>
              </w:r>
            </w:hyperlink>
          </w:p>
        </w:tc>
        <w:tc>
          <w:tcPr>
            <w:tcW w:w="907" w:type="dxa"/>
            <w:tcBorders>
              <w:top w:val="single" w:sz="4" w:space="0" w:color="auto"/>
              <w:left w:val="single" w:sz="4" w:space="0" w:color="auto"/>
              <w:bottom w:val="single" w:sz="4" w:space="0" w:color="auto"/>
              <w:right w:val="single" w:sz="4" w:space="0" w:color="auto"/>
            </w:tcBorders>
          </w:tcPr>
          <w:p w:rsidR="008147B8" w:rsidRPr="004B2555" w:rsidRDefault="008147B8" w:rsidP="00090A17">
            <w:pPr>
              <w:pStyle w:val="ConsPlusNormal"/>
              <w:rPr>
                <w:rFonts w:ascii="Times New Roman" w:hAnsi="Times New Roman" w:cs="Times New Roman"/>
              </w:rPr>
            </w:pPr>
          </w:p>
        </w:tc>
      </w:tr>
      <w:tr w:rsidR="008147B8" w:rsidRPr="008147B8" w:rsidTr="00090A17">
        <w:tc>
          <w:tcPr>
            <w:tcW w:w="4819" w:type="dxa"/>
          </w:tcPr>
          <w:p w:rsidR="008147B8" w:rsidRPr="004B2555" w:rsidRDefault="008147B8" w:rsidP="00090A17">
            <w:pPr>
              <w:pStyle w:val="ConsPlusNormal"/>
              <w:ind w:left="567"/>
              <w:rPr>
                <w:rFonts w:ascii="Times New Roman" w:hAnsi="Times New Roman" w:cs="Times New Roman"/>
              </w:rPr>
            </w:pPr>
            <w:r w:rsidRPr="004B2555">
              <w:rPr>
                <w:rFonts w:ascii="Times New Roman" w:hAnsi="Times New Roman" w:cs="Times New Roman"/>
              </w:rPr>
              <w:t>единица измерения</w:t>
            </w:r>
          </w:p>
        </w:tc>
        <w:tc>
          <w:tcPr>
            <w:tcW w:w="1984" w:type="dxa"/>
            <w:tcBorders>
              <w:top w:val="single" w:sz="4" w:space="0" w:color="auto"/>
              <w:bottom w:val="single" w:sz="4" w:space="0" w:color="auto"/>
            </w:tcBorders>
          </w:tcPr>
          <w:p w:rsidR="008147B8" w:rsidRPr="004B2555" w:rsidRDefault="008147B8" w:rsidP="00090A17">
            <w:pPr>
              <w:pStyle w:val="ConsPlusNormal"/>
              <w:rPr>
                <w:rFonts w:ascii="Times New Roman" w:hAnsi="Times New Roman" w:cs="Times New Roman"/>
              </w:rPr>
            </w:pPr>
            <w:r w:rsidRPr="004B2555">
              <w:rPr>
                <w:rFonts w:ascii="Times New Roman" w:hAnsi="Times New Roman" w:cs="Times New Roman"/>
              </w:rPr>
              <w:t>рубль</w:t>
            </w:r>
          </w:p>
        </w:tc>
        <w:tc>
          <w:tcPr>
            <w:tcW w:w="1304" w:type="dxa"/>
            <w:tcBorders>
              <w:right w:val="single" w:sz="4" w:space="0" w:color="auto"/>
            </w:tcBorders>
          </w:tcPr>
          <w:p w:rsidR="008147B8" w:rsidRPr="004B2555" w:rsidRDefault="008147B8" w:rsidP="00090A17">
            <w:pPr>
              <w:pStyle w:val="ConsPlusNormal"/>
              <w:jc w:val="right"/>
              <w:rPr>
                <w:rFonts w:ascii="Times New Roman" w:hAnsi="Times New Roman" w:cs="Times New Roman"/>
              </w:rPr>
            </w:pPr>
            <w:r w:rsidRPr="004B2555">
              <w:rPr>
                <w:rFonts w:ascii="Times New Roman" w:hAnsi="Times New Roman" w:cs="Times New Roman"/>
              </w:rPr>
              <w:t>по ОКЕИ</w:t>
            </w:r>
          </w:p>
        </w:tc>
        <w:tc>
          <w:tcPr>
            <w:tcW w:w="907" w:type="dxa"/>
            <w:tcBorders>
              <w:top w:val="single" w:sz="4" w:space="0" w:color="auto"/>
              <w:left w:val="single" w:sz="4" w:space="0" w:color="auto"/>
              <w:bottom w:val="single" w:sz="4" w:space="0" w:color="auto"/>
              <w:right w:val="single" w:sz="4" w:space="0" w:color="auto"/>
            </w:tcBorders>
          </w:tcPr>
          <w:p w:rsidR="008147B8" w:rsidRPr="004B2555" w:rsidRDefault="00FC048C" w:rsidP="00090A17">
            <w:pPr>
              <w:pStyle w:val="ConsPlusNormal"/>
              <w:jc w:val="center"/>
              <w:rPr>
                <w:rFonts w:ascii="Times New Roman" w:hAnsi="Times New Roman" w:cs="Times New Roman"/>
              </w:rPr>
            </w:pPr>
            <w:hyperlink r:id="rId14" w:history="1">
              <w:r w:rsidR="008147B8" w:rsidRPr="004B2555">
                <w:rPr>
                  <w:rFonts w:ascii="Times New Roman" w:hAnsi="Times New Roman" w:cs="Times New Roman"/>
                </w:rPr>
                <w:t>383</w:t>
              </w:r>
            </w:hyperlink>
          </w:p>
        </w:tc>
      </w:tr>
    </w:tbl>
    <w:p w:rsidR="008147B8" w:rsidRPr="008147B8" w:rsidRDefault="008147B8" w:rsidP="008147B8">
      <w:pPr>
        <w:pStyle w:val="ConsPlusNormal"/>
        <w:jc w:val="both"/>
        <w:rPr>
          <w:rFonts w:ascii="Times New Roman" w:hAnsi="Times New Roman" w:cs="Times New Roman"/>
        </w:rPr>
      </w:pPr>
    </w:p>
    <w:p w:rsidR="008147B8" w:rsidRPr="008147B8" w:rsidRDefault="008147B8" w:rsidP="008147B8">
      <w:pPr>
        <w:pStyle w:val="ConsPlusNonformat"/>
        <w:jc w:val="both"/>
        <w:rPr>
          <w:rFonts w:ascii="Times New Roman" w:hAnsi="Times New Roman" w:cs="Times New Roman"/>
        </w:rPr>
      </w:pPr>
      <w:bookmarkStart w:id="5" w:name="Par200"/>
      <w:bookmarkEnd w:id="5"/>
      <w:r w:rsidRPr="008147B8">
        <w:rPr>
          <w:rFonts w:ascii="Times New Roman" w:hAnsi="Times New Roman" w:cs="Times New Roman"/>
        </w:rPr>
        <w:t xml:space="preserve">2.  Информация о закупках товаров, работ, услуг на 20__ финансовый год и </w:t>
      </w:r>
      <w:proofErr w:type="gramStart"/>
      <w:r w:rsidRPr="008147B8">
        <w:rPr>
          <w:rFonts w:ascii="Times New Roman" w:hAnsi="Times New Roman" w:cs="Times New Roman"/>
        </w:rPr>
        <w:t>на</w:t>
      </w:r>
      <w:proofErr w:type="gramEnd"/>
    </w:p>
    <w:p w:rsidR="008147B8" w:rsidRPr="008147B8" w:rsidRDefault="008147B8" w:rsidP="008147B8">
      <w:pPr>
        <w:pStyle w:val="ConsPlusNonformat"/>
        <w:jc w:val="both"/>
        <w:rPr>
          <w:rFonts w:ascii="Times New Roman" w:hAnsi="Times New Roman" w:cs="Times New Roman"/>
        </w:rPr>
      </w:pPr>
      <w:r w:rsidRPr="008147B8">
        <w:rPr>
          <w:rFonts w:ascii="Times New Roman" w:hAnsi="Times New Roman" w:cs="Times New Roman"/>
        </w:rPr>
        <w:t>плановый период 20__ и 20__ годов</w:t>
      </w:r>
    </w:p>
    <w:p w:rsidR="008147B8" w:rsidRPr="008147B8" w:rsidRDefault="008147B8" w:rsidP="008147B8">
      <w:pPr>
        <w:pStyle w:val="ConsPlusNormal"/>
        <w:jc w:val="both"/>
        <w:rPr>
          <w:rFonts w:ascii="Times New Roman" w:hAnsi="Times New Roman" w:cs="Times New Roman"/>
        </w:rPr>
      </w:pPr>
    </w:p>
    <w:p w:rsidR="008147B8" w:rsidRPr="008147B8" w:rsidRDefault="008147B8" w:rsidP="008147B8">
      <w:pPr>
        <w:pStyle w:val="ConsPlusNormal"/>
        <w:jc w:val="both"/>
        <w:rPr>
          <w:rFonts w:ascii="Times New Roman" w:hAnsi="Times New Roman" w:cs="Times New Roman"/>
        </w:rPr>
        <w:sectPr w:rsidR="008147B8" w:rsidRPr="008147B8">
          <w:pgSz w:w="11906" w:h="16838"/>
          <w:pgMar w:top="1134" w:right="850" w:bottom="1134" w:left="1701"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1020"/>
        <w:gridCol w:w="737"/>
        <w:gridCol w:w="1417"/>
        <w:gridCol w:w="970"/>
        <w:gridCol w:w="1751"/>
        <w:gridCol w:w="624"/>
        <w:gridCol w:w="680"/>
        <w:gridCol w:w="794"/>
        <w:gridCol w:w="737"/>
        <w:gridCol w:w="737"/>
        <w:gridCol w:w="964"/>
        <w:gridCol w:w="850"/>
        <w:gridCol w:w="1020"/>
      </w:tblGrid>
      <w:tr w:rsidR="008147B8" w:rsidRPr="008147B8" w:rsidTr="005653F4">
        <w:tc>
          <w:tcPr>
            <w:tcW w:w="454" w:type="dxa"/>
            <w:vMerge w:val="restart"/>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lastRenderedPageBreak/>
              <w:t xml:space="preserve">N </w:t>
            </w:r>
            <w:proofErr w:type="gramStart"/>
            <w:r w:rsidRPr="008147B8">
              <w:rPr>
                <w:rFonts w:ascii="Times New Roman" w:hAnsi="Times New Roman" w:cs="Times New Roman"/>
              </w:rPr>
              <w:t>п</w:t>
            </w:r>
            <w:proofErr w:type="gramEnd"/>
            <w:r w:rsidRPr="008147B8">
              <w:rPr>
                <w:rFonts w:ascii="Times New Roman" w:hAnsi="Times New Roman" w:cs="Times New Roman"/>
              </w:rPr>
              <w:t>/п</w:t>
            </w:r>
          </w:p>
        </w:tc>
        <w:tc>
          <w:tcPr>
            <w:tcW w:w="1020" w:type="dxa"/>
            <w:vMerge w:val="restart"/>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Идентификационный код закупки</w:t>
            </w:r>
          </w:p>
        </w:tc>
        <w:tc>
          <w:tcPr>
            <w:tcW w:w="3124" w:type="dxa"/>
            <w:gridSpan w:val="3"/>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Объект закупки</w:t>
            </w:r>
          </w:p>
        </w:tc>
        <w:tc>
          <w:tcPr>
            <w:tcW w:w="1751" w:type="dxa"/>
            <w:vMerge w:val="restart"/>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Планируемый год размещения извещения об осуществлении закупки, направления приглашения принять участие в определении поставщика (подрядчика, исполнителя), заключения контракта с единственным поставщиком (подрядчиком, исполнителем)</w:t>
            </w:r>
          </w:p>
        </w:tc>
        <w:tc>
          <w:tcPr>
            <w:tcW w:w="3572" w:type="dxa"/>
            <w:gridSpan w:val="5"/>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Объем финансового обеспечения, в том числе планируемые платежи</w:t>
            </w:r>
          </w:p>
        </w:tc>
        <w:tc>
          <w:tcPr>
            <w:tcW w:w="964" w:type="dxa"/>
            <w:vMerge w:val="restart"/>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Информация о проведении обязательного общественного обсуждения закупки</w:t>
            </w:r>
          </w:p>
        </w:tc>
        <w:tc>
          <w:tcPr>
            <w:tcW w:w="850" w:type="dxa"/>
            <w:vMerge w:val="restart"/>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Наименование уполномоченного органа (учреждения)</w:t>
            </w:r>
          </w:p>
        </w:tc>
        <w:tc>
          <w:tcPr>
            <w:tcW w:w="1020" w:type="dxa"/>
            <w:vMerge w:val="restart"/>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Наименование организатора проведения совместного конкурса или аукциона</w:t>
            </w:r>
          </w:p>
        </w:tc>
      </w:tr>
      <w:tr w:rsidR="008147B8" w:rsidRPr="008147B8" w:rsidTr="005653F4">
        <w:tc>
          <w:tcPr>
            <w:tcW w:w="454" w:type="dxa"/>
            <w:vMerge/>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both"/>
              <w:rPr>
                <w:rFonts w:ascii="Times New Roman" w:hAnsi="Times New Roman" w:cs="Times New Roman"/>
              </w:rPr>
            </w:pPr>
          </w:p>
        </w:tc>
        <w:tc>
          <w:tcPr>
            <w:tcW w:w="2154" w:type="dxa"/>
            <w:gridSpan w:val="2"/>
            <w:tcBorders>
              <w:top w:val="single" w:sz="4" w:space="0" w:color="auto"/>
              <w:left w:val="single" w:sz="4" w:space="0" w:color="auto"/>
              <w:bottom w:val="single" w:sz="4" w:space="0" w:color="auto"/>
              <w:right w:val="single" w:sz="4" w:space="0" w:color="auto"/>
            </w:tcBorders>
          </w:tcPr>
          <w:p w:rsidR="008147B8" w:rsidRPr="004B2555" w:rsidRDefault="008147B8" w:rsidP="00090A17">
            <w:pPr>
              <w:pStyle w:val="ConsPlusNormal"/>
              <w:jc w:val="center"/>
              <w:rPr>
                <w:rFonts w:ascii="Times New Roman" w:hAnsi="Times New Roman" w:cs="Times New Roman"/>
              </w:rPr>
            </w:pPr>
            <w:r w:rsidRPr="004B2555">
              <w:rPr>
                <w:rFonts w:ascii="Times New Roman" w:hAnsi="Times New Roman" w:cs="Times New Roman"/>
              </w:rPr>
              <w:t xml:space="preserve">Товар, работа, услуга по Общероссийскому </w:t>
            </w:r>
            <w:hyperlink r:id="rId15" w:history="1">
              <w:r w:rsidRPr="004B2555">
                <w:rPr>
                  <w:rFonts w:ascii="Times New Roman" w:hAnsi="Times New Roman" w:cs="Times New Roman"/>
                </w:rPr>
                <w:t>классификатору</w:t>
              </w:r>
            </w:hyperlink>
            <w:r w:rsidRPr="004B2555">
              <w:rPr>
                <w:rFonts w:ascii="Times New Roman" w:hAnsi="Times New Roman" w:cs="Times New Roman"/>
              </w:rPr>
              <w:t xml:space="preserve"> продукции по видам экономической деятельности </w:t>
            </w:r>
            <w:proofErr w:type="gramStart"/>
            <w:r w:rsidRPr="004B2555">
              <w:rPr>
                <w:rFonts w:ascii="Times New Roman" w:hAnsi="Times New Roman" w:cs="Times New Roman"/>
              </w:rPr>
              <w:t>ОК</w:t>
            </w:r>
            <w:proofErr w:type="gramEnd"/>
            <w:r w:rsidRPr="004B2555">
              <w:rPr>
                <w:rFonts w:ascii="Times New Roman" w:hAnsi="Times New Roman" w:cs="Times New Roman"/>
              </w:rPr>
              <w:t xml:space="preserve"> 034-2014 (КПЕС 2008) (ОКПД2)</w:t>
            </w:r>
          </w:p>
        </w:tc>
        <w:tc>
          <w:tcPr>
            <w:tcW w:w="970" w:type="dxa"/>
            <w:vMerge w:val="restart"/>
            <w:tcBorders>
              <w:top w:val="single" w:sz="4" w:space="0" w:color="auto"/>
              <w:left w:val="single" w:sz="4" w:space="0" w:color="auto"/>
              <w:bottom w:val="single" w:sz="4" w:space="0" w:color="auto"/>
              <w:right w:val="single" w:sz="4" w:space="0" w:color="auto"/>
            </w:tcBorders>
          </w:tcPr>
          <w:p w:rsidR="008147B8" w:rsidRPr="004B2555" w:rsidRDefault="008147B8" w:rsidP="00090A17">
            <w:pPr>
              <w:pStyle w:val="ConsPlusNormal"/>
              <w:jc w:val="center"/>
              <w:rPr>
                <w:rFonts w:ascii="Times New Roman" w:hAnsi="Times New Roman" w:cs="Times New Roman"/>
              </w:rPr>
            </w:pPr>
            <w:r w:rsidRPr="004B2555">
              <w:rPr>
                <w:rFonts w:ascii="Times New Roman" w:hAnsi="Times New Roman" w:cs="Times New Roman"/>
              </w:rPr>
              <w:t>Наименование объекта закупки</w:t>
            </w:r>
          </w:p>
        </w:tc>
        <w:tc>
          <w:tcPr>
            <w:tcW w:w="1751" w:type="dxa"/>
            <w:vMerge/>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p>
        </w:tc>
        <w:tc>
          <w:tcPr>
            <w:tcW w:w="624" w:type="dxa"/>
            <w:vMerge w:val="restart"/>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всего</w:t>
            </w:r>
          </w:p>
        </w:tc>
        <w:tc>
          <w:tcPr>
            <w:tcW w:w="680" w:type="dxa"/>
            <w:vMerge w:val="restart"/>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на текущий финансовый год</w:t>
            </w:r>
          </w:p>
        </w:tc>
        <w:tc>
          <w:tcPr>
            <w:tcW w:w="1531" w:type="dxa"/>
            <w:gridSpan w:val="2"/>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на плановый период</w:t>
            </w:r>
          </w:p>
        </w:tc>
        <w:tc>
          <w:tcPr>
            <w:tcW w:w="737" w:type="dxa"/>
            <w:vMerge w:val="restart"/>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последующие годы</w:t>
            </w:r>
          </w:p>
        </w:tc>
        <w:tc>
          <w:tcPr>
            <w:tcW w:w="964" w:type="dxa"/>
            <w:vMerge/>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p>
        </w:tc>
      </w:tr>
      <w:tr w:rsidR="008147B8" w:rsidRPr="008147B8" w:rsidTr="005653F4">
        <w:tc>
          <w:tcPr>
            <w:tcW w:w="454" w:type="dxa"/>
            <w:vMerge/>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both"/>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Код</w:t>
            </w:r>
          </w:p>
        </w:tc>
        <w:tc>
          <w:tcPr>
            <w:tcW w:w="1417"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Наименование</w:t>
            </w:r>
          </w:p>
        </w:tc>
        <w:tc>
          <w:tcPr>
            <w:tcW w:w="970" w:type="dxa"/>
            <w:vMerge/>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p>
        </w:tc>
        <w:tc>
          <w:tcPr>
            <w:tcW w:w="1751" w:type="dxa"/>
            <w:vMerge/>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p>
        </w:tc>
        <w:tc>
          <w:tcPr>
            <w:tcW w:w="624" w:type="dxa"/>
            <w:vMerge/>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p>
        </w:tc>
        <w:tc>
          <w:tcPr>
            <w:tcW w:w="680" w:type="dxa"/>
            <w:vMerge/>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на первый год</w:t>
            </w:r>
          </w:p>
        </w:tc>
        <w:tc>
          <w:tcPr>
            <w:tcW w:w="737"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на второй год</w:t>
            </w:r>
          </w:p>
        </w:tc>
        <w:tc>
          <w:tcPr>
            <w:tcW w:w="737" w:type="dxa"/>
            <w:vMerge/>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p>
        </w:tc>
        <w:tc>
          <w:tcPr>
            <w:tcW w:w="964" w:type="dxa"/>
            <w:vMerge/>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p>
        </w:tc>
      </w:tr>
      <w:tr w:rsidR="008147B8" w:rsidRPr="008147B8" w:rsidTr="005653F4">
        <w:tc>
          <w:tcPr>
            <w:tcW w:w="454"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1</w:t>
            </w:r>
          </w:p>
        </w:tc>
        <w:tc>
          <w:tcPr>
            <w:tcW w:w="1020"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bookmarkStart w:id="6" w:name="Par222"/>
            <w:bookmarkEnd w:id="6"/>
            <w:r w:rsidRPr="008147B8">
              <w:rPr>
                <w:rFonts w:ascii="Times New Roman" w:hAnsi="Times New Roman" w:cs="Times New Roman"/>
              </w:rPr>
              <w:t>2</w:t>
            </w:r>
          </w:p>
        </w:tc>
        <w:tc>
          <w:tcPr>
            <w:tcW w:w="737"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bookmarkStart w:id="7" w:name="Par223"/>
            <w:bookmarkEnd w:id="7"/>
            <w:r w:rsidRPr="008147B8">
              <w:rPr>
                <w:rFonts w:ascii="Times New Roman" w:hAnsi="Times New Roman" w:cs="Times New Roman"/>
              </w:rPr>
              <w:t>3</w:t>
            </w:r>
          </w:p>
        </w:tc>
        <w:tc>
          <w:tcPr>
            <w:tcW w:w="1417"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bookmarkStart w:id="8" w:name="Par224"/>
            <w:bookmarkEnd w:id="8"/>
            <w:r w:rsidRPr="008147B8">
              <w:rPr>
                <w:rFonts w:ascii="Times New Roman" w:hAnsi="Times New Roman" w:cs="Times New Roman"/>
              </w:rPr>
              <w:t>4</w:t>
            </w:r>
          </w:p>
        </w:tc>
        <w:tc>
          <w:tcPr>
            <w:tcW w:w="970"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bookmarkStart w:id="9" w:name="Par225"/>
            <w:bookmarkEnd w:id="9"/>
            <w:r w:rsidRPr="008147B8">
              <w:rPr>
                <w:rFonts w:ascii="Times New Roman" w:hAnsi="Times New Roman" w:cs="Times New Roman"/>
              </w:rPr>
              <w:t>5</w:t>
            </w:r>
          </w:p>
        </w:tc>
        <w:tc>
          <w:tcPr>
            <w:tcW w:w="1751"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bookmarkStart w:id="10" w:name="Par226"/>
            <w:bookmarkEnd w:id="10"/>
            <w:r w:rsidRPr="008147B8">
              <w:rPr>
                <w:rFonts w:ascii="Times New Roman" w:hAnsi="Times New Roman" w:cs="Times New Roman"/>
              </w:rPr>
              <w:t>6</w:t>
            </w:r>
          </w:p>
        </w:tc>
        <w:tc>
          <w:tcPr>
            <w:tcW w:w="624"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bookmarkStart w:id="11" w:name="Par227"/>
            <w:bookmarkEnd w:id="11"/>
            <w:r w:rsidRPr="008147B8">
              <w:rPr>
                <w:rFonts w:ascii="Times New Roman" w:hAnsi="Times New Roman" w:cs="Times New Roman"/>
              </w:rPr>
              <w:t>7</w:t>
            </w:r>
          </w:p>
        </w:tc>
        <w:tc>
          <w:tcPr>
            <w:tcW w:w="680"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8</w:t>
            </w:r>
          </w:p>
        </w:tc>
        <w:tc>
          <w:tcPr>
            <w:tcW w:w="794"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9</w:t>
            </w:r>
          </w:p>
        </w:tc>
        <w:tc>
          <w:tcPr>
            <w:tcW w:w="737"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10</w:t>
            </w:r>
          </w:p>
        </w:tc>
        <w:tc>
          <w:tcPr>
            <w:tcW w:w="737"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bookmarkStart w:id="12" w:name="Par231"/>
            <w:bookmarkEnd w:id="12"/>
            <w:r w:rsidRPr="008147B8">
              <w:rPr>
                <w:rFonts w:ascii="Times New Roman" w:hAnsi="Times New Roman" w:cs="Times New Roman"/>
              </w:rPr>
              <w:t>11</w:t>
            </w:r>
          </w:p>
        </w:tc>
        <w:tc>
          <w:tcPr>
            <w:tcW w:w="964"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bookmarkStart w:id="13" w:name="Par232"/>
            <w:bookmarkEnd w:id="13"/>
            <w:r w:rsidRPr="008147B8">
              <w:rPr>
                <w:rFonts w:ascii="Times New Roman" w:hAnsi="Times New Roman" w:cs="Times New Roman"/>
              </w:rPr>
              <w:t>12</w:t>
            </w:r>
          </w:p>
        </w:tc>
        <w:tc>
          <w:tcPr>
            <w:tcW w:w="850"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bookmarkStart w:id="14" w:name="Par233"/>
            <w:bookmarkEnd w:id="14"/>
            <w:r w:rsidRPr="008147B8">
              <w:rPr>
                <w:rFonts w:ascii="Times New Roman" w:hAnsi="Times New Roman" w:cs="Times New Roman"/>
              </w:rPr>
              <w:t>13</w:t>
            </w:r>
          </w:p>
        </w:tc>
        <w:tc>
          <w:tcPr>
            <w:tcW w:w="1020"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bookmarkStart w:id="15" w:name="Par234"/>
            <w:bookmarkEnd w:id="15"/>
            <w:r w:rsidRPr="008147B8">
              <w:rPr>
                <w:rFonts w:ascii="Times New Roman" w:hAnsi="Times New Roman" w:cs="Times New Roman"/>
              </w:rPr>
              <w:t>14</w:t>
            </w:r>
          </w:p>
        </w:tc>
      </w:tr>
      <w:tr w:rsidR="008147B8" w:rsidRPr="008147B8" w:rsidTr="005653F4">
        <w:tc>
          <w:tcPr>
            <w:tcW w:w="454"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rPr>
                <w:rFonts w:ascii="Times New Roman" w:hAnsi="Times New Roman" w:cs="Times New Roman"/>
              </w:rPr>
            </w:pPr>
          </w:p>
        </w:tc>
        <w:tc>
          <w:tcPr>
            <w:tcW w:w="1751" w:type="dxa"/>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rPr>
                <w:rFonts w:ascii="Times New Roman" w:hAnsi="Times New Roman" w:cs="Times New Roman"/>
              </w:rPr>
            </w:pPr>
          </w:p>
        </w:tc>
        <w:tc>
          <w:tcPr>
            <w:tcW w:w="624" w:type="dxa"/>
            <w:tcBorders>
              <w:top w:val="single" w:sz="4" w:space="0" w:color="auto"/>
              <w:left w:val="single" w:sz="4" w:space="0" w:color="auto"/>
              <w:bottom w:val="single" w:sz="4" w:space="0" w:color="auto"/>
              <w:right w:val="single" w:sz="4" w:space="0" w:color="auto"/>
            </w:tcBorders>
            <w:vAlign w:val="center"/>
          </w:tcPr>
          <w:p w:rsidR="008147B8" w:rsidRPr="008147B8" w:rsidRDefault="008147B8" w:rsidP="00090A17">
            <w:pPr>
              <w:pStyle w:val="ConsPlusNormal"/>
              <w:rPr>
                <w:rFonts w:ascii="Times New Roman" w:hAnsi="Times New Roman" w:cs="Times New Roman"/>
              </w:rPr>
            </w:pPr>
          </w:p>
        </w:tc>
        <w:tc>
          <w:tcPr>
            <w:tcW w:w="680" w:type="dxa"/>
            <w:tcBorders>
              <w:top w:val="single" w:sz="4" w:space="0" w:color="auto"/>
              <w:left w:val="single" w:sz="4" w:space="0" w:color="auto"/>
              <w:bottom w:val="single" w:sz="4" w:space="0" w:color="auto"/>
              <w:right w:val="single" w:sz="4" w:space="0" w:color="auto"/>
            </w:tcBorders>
            <w:vAlign w:val="center"/>
          </w:tcPr>
          <w:p w:rsidR="008147B8" w:rsidRPr="008147B8" w:rsidRDefault="008147B8" w:rsidP="00090A17">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vAlign w:val="center"/>
          </w:tcPr>
          <w:p w:rsidR="008147B8" w:rsidRPr="008147B8" w:rsidRDefault="008147B8" w:rsidP="00090A17">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vAlign w:val="center"/>
          </w:tcPr>
          <w:p w:rsidR="008147B8" w:rsidRPr="008147B8" w:rsidRDefault="008147B8" w:rsidP="00090A17">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vAlign w:val="center"/>
          </w:tcPr>
          <w:p w:rsidR="008147B8" w:rsidRPr="008147B8" w:rsidRDefault="008147B8" w:rsidP="00090A17">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vAlign w:val="center"/>
          </w:tcPr>
          <w:p w:rsidR="008147B8" w:rsidRPr="008147B8" w:rsidRDefault="008147B8" w:rsidP="00090A17">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8147B8" w:rsidRPr="008147B8" w:rsidRDefault="008147B8" w:rsidP="00090A17">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vAlign w:val="center"/>
          </w:tcPr>
          <w:p w:rsidR="008147B8" w:rsidRPr="008147B8" w:rsidRDefault="008147B8" w:rsidP="00090A17">
            <w:pPr>
              <w:pStyle w:val="ConsPlusNormal"/>
              <w:rPr>
                <w:rFonts w:ascii="Times New Roman" w:hAnsi="Times New Roman" w:cs="Times New Roman"/>
              </w:rPr>
            </w:pPr>
          </w:p>
        </w:tc>
      </w:tr>
      <w:tr w:rsidR="008147B8" w:rsidRPr="008147B8" w:rsidTr="00090A17">
        <w:tc>
          <w:tcPr>
            <w:tcW w:w="6349" w:type="dxa"/>
            <w:gridSpan w:val="6"/>
            <w:tcBorders>
              <w:top w:val="single" w:sz="4" w:space="0" w:color="auto"/>
              <w:left w:val="single" w:sz="4" w:space="0" w:color="auto"/>
              <w:bottom w:val="single" w:sz="4" w:space="0" w:color="auto"/>
              <w:right w:val="single" w:sz="4" w:space="0" w:color="auto"/>
            </w:tcBorders>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Всего для осуществления закупок,</w:t>
            </w:r>
          </w:p>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в том числе по коду бюджетной классификации ___/</w:t>
            </w:r>
          </w:p>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по соглашению от ____ N ____/по коду вида расходов ____</w:t>
            </w:r>
          </w:p>
        </w:tc>
        <w:tc>
          <w:tcPr>
            <w:tcW w:w="624" w:type="dxa"/>
            <w:tcBorders>
              <w:top w:val="single" w:sz="4" w:space="0" w:color="auto"/>
              <w:left w:val="single" w:sz="4" w:space="0" w:color="auto"/>
              <w:bottom w:val="single" w:sz="4" w:space="0" w:color="auto"/>
              <w:right w:val="single" w:sz="4" w:space="0" w:color="auto"/>
            </w:tcBorders>
            <w:vAlign w:val="center"/>
          </w:tcPr>
          <w:p w:rsidR="008147B8" w:rsidRPr="008147B8" w:rsidRDefault="008147B8" w:rsidP="00090A17">
            <w:pPr>
              <w:pStyle w:val="ConsPlusNormal"/>
              <w:rPr>
                <w:rFonts w:ascii="Times New Roman" w:hAnsi="Times New Roman" w:cs="Times New Roman"/>
              </w:rPr>
            </w:pPr>
          </w:p>
        </w:tc>
        <w:tc>
          <w:tcPr>
            <w:tcW w:w="680" w:type="dxa"/>
            <w:tcBorders>
              <w:top w:val="single" w:sz="4" w:space="0" w:color="auto"/>
              <w:left w:val="single" w:sz="4" w:space="0" w:color="auto"/>
              <w:bottom w:val="single" w:sz="4" w:space="0" w:color="auto"/>
              <w:right w:val="single" w:sz="4" w:space="0" w:color="auto"/>
            </w:tcBorders>
            <w:vAlign w:val="center"/>
          </w:tcPr>
          <w:p w:rsidR="008147B8" w:rsidRPr="008147B8" w:rsidRDefault="008147B8" w:rsidP="00090A17">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vAlign w:val="center"/>
          </w:tcPr>
          <w:p w:rsidR="008147B8" w:rsidRPr="008147B8" w:rsidRDefault="008147B8" w:rsidP="00090A17">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vAlign w:val="center"/>
          </w:tcPr>
          <w:p w:rsidR="008147B8" w:rsidRPr="008147B8" w:rsidRDefault="008147B8" w:rsidP="00090A17">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vAlign w:val="center"/>
          </w:tcPr>
          <w:p w:rsidR="008147B8" w:rsidRPr="008147B8" w:rsidRDefault="008147B8" w:rsidP="00090A17">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vAlign w:val="center"/>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w:t>
            </w:r>
          </w:p>
        </w:tc>
        <w:tc>
          <w:tcPr>
            <w:tcW w:w="1020" w:type="dxa"/>
            <w:tcBorders>
              <w:top w:val="single" w:sz="4" w:space="0" w:color="auto"/>
              <w:left w:val="single" w:sz="4" w:space="0" w:color="auto"/>
              <w:bottom w:val="single" w:sz="4" w:space="0" w:color="auto"/>
              <w:right w:val="single" w:sz="4" w:space="0" w:color="auto"/>
            </w:tcBorders>
            <w:vAlign w:val="center"/>
          </w:tcPr>
          <w:p w:rsidR="008147B8" w:rsidRPr="008147B8" w:rsidRDefault="008147B8" w:rsidP="00090A17">
            <w:pPr>
              <w:pStyle w:val="ConsPlusNormal"/>
              <w:jc w:val="center"/>
              <w:rPr>
                <w:rFonts w:ascii="Times New Roman" w:hAnsi="Times New Roman" w:cs="Times New Roman"/>
              </w:rPr>
            </w:pPr>
            <w:r w:rsidRPr="008147B8">
              <w:rPr>
                <w:rFonts w:ascii="Times New Roman" w:hAnsi="Times New Roman" w:cs="Times New Roman"/>
              </w:rPr>
              <w:t>-</w:t>
            </w:r>
          </w:p>
        </w:tc>
      </w:tr>
    </w:tbl>
    <w:p w:rsidR="008147B8" w:rsidRPr="008147B8" w:rsidRDefault="008147B8" w:rsidP="008147B8">
      <w:pPr>
        <w:pStyle w:val="ConsPlusNormal"/>
        <w:jc w:val="both"/>
        <w:rPr>
          <w:rFonts w:ascii="Times New Roman" w:hAnsi="Times New Roman" w:cs="Times New Roman"/>
        </w:rPr>
      </w:pPr>
    </w:p>
    <w:p w:rsidR="008147B8" w:rsidRPr="008147B8" w:rsidRDefault="008147B8" w:rsidP="008147B8">
      <w:pPr>
        <w:pStyle w:val="ConsPlusNormal"/>
        <w:ind w:firstLine="540"/>
        <w:jc w:val="both"/>
        <w:rPr>
          <w:rFonts w:ascii="Times New Roman" w:hAnsi="Times New Roman" w:cs="Times New Roman"/>
        </w:rPr>
      </w:pPr>
      <w:r w:rsidRPr="008147B8">
        <w:rPr>
          <w:rFonts w:ascii="Times New Roman" w:hAnsi="Times New Roman" w:cs="Times New Roman"/>
        </w:rPr>
        <w:t>--------------------------------</w:t>
      </w:r>
    </w:p>
    <w:p w:rsidR="008147B8" w:rsidRPr="00C21F1C" w:rsidRDefault="008147B8" w:rsidP="008147B8">
      <w:pPr>
        <w:pStyle w:val="ConsPlusNormal"/>
        <w:spacing w:before="160"/>
        <w:ind w:firstLine="540"/>
        <w:jc w:val="both"/>
        <w:rPr>
          <w:rFonts w:ascii="Times New Roman" w:hAnsi="Times New Roman" w:cs="Times New Roman"/>
        </w:rPr>
      </w:pPr>
      <w:bookmarkStart w:id="16" w:name="Par262"/>
      <w:bookmarkEnd w:id="16"/>
      <w:r w:rsidRPr="004B2555">
        <w:rPr>
          <w:rFonts w:ascii="Times New Roman" w:hAnsi="Times New Roman" w:cs="Times New Roman"/>
        </w:rPr>
        <w:t>&lt;1</w:t>
      </w:r>
      <w:proofErr w:type="gramStart"/>
      <w:r w:rsidRPr="004B2555">
        <w:rPr>
          <w:rFonts w:ascii="Times New Roman" w:hAnsi="Times New Roman" w:cs="Times New Roman"/>
        </w:rPr>
        <w:t>&gt; У</w:t>
      </w:r>
      <w:proofErr w:type="gramEnd"/>
      <w:r w:rsidRPr="004B2555">
        <w:rPr>
          <w:rFonts w:ascii="Times New Roman" w:hAnsi="Times New Roman" w:cs="Times New Roman"/>
        </w:rPr>
        <w:t xml:space="preserve">казывается в случае, предусмотренном </w:t>
      </w:r>
      <w:hyperlink w:anchor="Par131" w:history="1">
        <w:r w:rsidRPr="004B2555">
          <w:rPr>
            <w:rFonts w:ascii="Times New Roman" w:hAnsi="Times New Roman" w:cs="Times New Roman"/>
          </w:rPr>
          <w:t>пунктом 2</w:t>
        </w:r>
        <w:r w:rsidR="004B2555" w:rsidRPr="004B2555">
          <w:rPr>
            <w:rFonts w:ascii="Times New Roman" w:hAnsi="Times New Roman" w:cs="Times New Roman"/>
          </w:rPr>
          <w:t>4</w:t>
        </w:r>
      </w:hyperlink>
      <w:r w:rsidRPr="004B2555">
        <w:rPr>
          <w:rFonts w:ascii="Times New Roman" w:hAnsi="Times New Roman" w:cs="Times New Roman"/>
        </w:rPr>
        <w:t xml:space="preserve">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об особенностях включения информации в такие планы-графики и о требованиях к форме планов-графиков закупок, утвержденного постановлением Правительства Российской Федерации от 30 сентября 2019 г. N 1279 "Об установлении порядка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особенностей включения информации в такие планы-графики и требований к форме планов-графиков закупок и о признании </w:t>
      </w:r>
      <w:proofErr w:type="gramStart"/>
      <w:r w:rsidRPr="004B2555">
        <w:rPr>
          <w:rFonts w:ascii="Times New Roman" w:hAnsi="Times New Roman" w:cs="Times New Roman"/>
        </w:rPr>
        <w:t>утратившими</w:t>
      </w:r>
      <w:proofErr w:type="gramEnd"/>
      <w:r w:rsidRPr="004B2555">
        <w:rPr>
          <w:rFonts w:ascii="Times New Roman" w:hAnsi="Times New Roman" w:cs="Times New Roman"/>
        </w:rPr>
        <w:t xml:space="preserve"> силу отдельных решений</w:t>
      </w:r>
      <w:r w:rsidRPr="004B2555">
        <w:t xml:space="preserve"> </w:t>
      </w:r>
      <w:r w:rsidRPr="00C21F1C">
        <w:rPr>
          <w:rFonts w:ascii="Times New Roman" w:hAnsi="Times New Roman" w:cs="Times New Roman"/>
        </w:rPr>
        <w:t>Правительства Российской Федерации" (далее - Положение).</w:t>
      </w:r>
    </w:p>
    <w:p w:rsidR="008147B8" w:rsidRPr="00C21F1C" w:rsidRDefault="008147B8" w:rsidP="008147B8">
      <w:pPr>
        <w:pStyle w:val="ConsPlusNormal"/>
        <w:spacing w:before="160"/>
        <w:ind w:firstLine="540"/>
        <w:jc w:val="both"/>
        <w:rPr>
          <w:rFonts w:ascii="Times New Roman" w:hAnsi="Times New Roman" w:cs="Times New Roman"/>
        </w:rPr>
      </w:pPr>
      <w:bookmarkStart w:id="17" w:name="Par263"/>
      <w:bookmarkEnd w:id="17"/>
      <w:r w:rsidRPr="00C21F1C">
        <w:rPr>
          <w:rFonts w:ascii="Times New Roman" w:hAnsi="Times New Roman" w:cs="Times New Roman"/>
        </w:rPr>
        <w:t>&lt;2</w:t>
      </w:r>
      <w:proofErr w:type="gramStart"/>
      <w:r w:rsidRPr="00C21F1C">
        <w:rPr>
          <w:rFonts w:ascii="Times New Roman" w:hAnsi="Times New Roman" w:cs="Times New Roman"/>
        </w:rPr>
        <w:t>&gt; У</w:t>
      </w:r>
      <w:proofErr w:type="gramEnd"/>
      <w:r w:rsidRPr="00C21F1C">
        <w:rPr>
          <w:rFonts w:ascii="Times New Roman" w:hAnsi="Times New Roman" w:cs="Times New Roman"/>
        </w:rPr>
        <w:t xml:space="preserve">казывается в соответствии с </w:t>
      </w:r>
      <w:hyperlink w:anchor="Par97" w:history="1">
        <w:r w:rsidRPr="00C21F1C">
          <w:rPr>
            <w:rFonts w:ascii="Times New Roman" w:hAnsi="Times New Roman" w:cs="Times New Roman"/>
          </w:rPr>
          <w:t>подпунктом "ж" пункта 14</w:t>
        </w:r>
      </w:hyperlink>
      <w:r w:rsidRPr="00C21F1C">
        <w:rPr>
          <w:rFonts w:ascii="Times New Roman" w:hAnsi="Times New Roman" w:cs="Times New Roman"/>
        </w:rPr>
        <w:t xml:space="preserve"> Положения.</w:t>
      </w:r>
    </w:p>
    <w:p w:rsidR="00C01BE2" w:rsidRPr="00C01BE2" w:rsidRDefault="00C01BE2" w:rsidP="008147B8">
      <w:pPr>
        <w:pStyle w:val="ConsPlusNormal"/>
        <w:jc w:val="right"/>
        <w:rPr>
          <w:rFonts w:ascii="Times New Roman" w:hAnsi="Times New Roman" w:cs="Times New Roman"/>
        </w:rPr>
      </w:pPr>
    </w:p>
    <w:sectPr w:rsidR="00C01BE2" w:rsidRPr="00C01BE2" w:rsidSect="005653F4">
      <w:pgSz w:w="16838" w:h="11906" w:orient="landscape"/>
      <w:pgMar w:top="1134"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48C" w:rsidRDefault="00FC048C" w:rsidP="000130EE">
      <w:pPr>
        <w:spacing w:after="0" w:line="240" w:lineRule="auto"/>
      </w:pPr>
      <w:r>
        <w:separator/>
      </w:r>
    </w:p>
  </w:endnote>
  <w:endnote w:type="continuationSeparator" w:id="0">
    <w:p w:rsidR="00FC048C" w:rsidRDefault="00FC048C" w:rsidP="00013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48C" w:rsidRDefault="00FC048C" w:rsidP="000130EE">
      <w:pPr>
        <w:spacing w:after="0" w:line="240" w:lineRule="auto"/>
      </w:pPr>
      <w:r>
        <w:separator/>
      </w:r>
    </w:p>
  </w:footnote>
  <w:footnote w:type="continuationSeparator" w:id="0">
    <w:p w:rsidR="00FC048C" w:rsidRDefault="00FC048C" w:rsidP="000130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1C55CB"/>
    <w:multiLevelType w:val="hybridMultilevel"/>
    <w:tmpl w:val="11A43AD2"/>
    <w:lvl w:ilvl="0" w:tplc="C6CE549A">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86601"/>
    <w:rsid w:val="000130EE"/>
    <w:rsid w:val="00013442"/>
    <w:rsid w:val="00037272"/>
    <w:rsid w:val="0004380F"/>
    <w:rsid w:val="000678E9"/>
    <w:rsid w:val="0007099B"/>
    <w:rsid w:val="0007305E"/>
    <w:rsid w:val="0007650F"/>
    <w:rsid w:val="00096398"/>
    <w:rsid w:val="000A7730"/>
    <w:rsid w:val="000B5F86"/>
    <w:rsid w:val="000F09A6"/>
    <w:rsid w:val="00101275"/>
    <w:rsid w:val="0010143E"/>
    <w:rsid w:val="00103221"/>
    <w:rsid w:val="00112BF8"/>
    <w:rsid w:val="00116040"/>
    <w:rsid w:val="00117A10"/>
    <w:rsid w:val="00123763"/>
    <w:rsid w:val="00146198"/>
    <w:rsid w:val="0018033A"/>
    <w:rsid w:val="001931C6"/>
    <w:rsid w:val="00197635"/>
    <w:rsid w:val="001B0F3D"/>
    <w:rsid w:val="001B3848"/>
    <w:rsid w:val="001D3CBA"/>
    <w:rsid w:val="001D4802"/>
    <w:rsid w:val="001D6944"/>
    <w:rsid w:val="001D77DA"/>
    <w:rsid w:val="001E4D3F"/>
    <w:rsid w:val="001F52B4"/>
    <w:rsid w:val="00233AAF"/>
    <w:rsid w:val="0024379F"/>
    <w:rsid w:val="00253EA6"/>
    <w:rsid w:val="002551EC"/>
    <w:rsid w:val="00261108"/>
    <w:rsid w:val="00263E38"/>
    <w:rsid w:val="002652E1"/>
    <w:rsid w:val="0026664E"/>
    <w:rsid w:val="0026742C"/>
    <w:rsid w:val="00280FDE"/>
    <w:rsid w:val="00282FCA"/>
    <w:rsid w:val="002967B9"/>
    <w:rsid w:val="002C3E51"/>
    <w:rsid w:val="002D557F"/>
    <w:rsid w:val="002E0195"/>
    <w:rsid w:val="003021D0"/>
    <w:rsid w:val="00316EB0"/>
    <w:rsid w:val="00321E19"/>
    <w:rsid w:val="0033207A"/>
    <w:rsid w:val="00384624"/>
    <w:rsid w:val="003A16FC"/>
    <w:rsid w:val="003A1BA8"/>
    <w:rsid w:val="003B249D"/>
    <w:rsid w:val="003C28A5"/>
    <w:rsid w:val="003F383D"/>
    <w:rsid w:val="00407CD3"/>
    <w:rsid w:val="0042272E"/>
    <w:rsid w:val="0042384F"/>
    <w:rsid w:val="0043218C"/>
    <w:rsid w:val="0048031D"/>
    <w:rsid w:val="00496857"/>
    <w:rsid w:val="004B2555"/>
    <w:rsid w:val="004D1839"/>
    <w:rsid w:val="004E674B"/>
    <w:rsid w:val="004F09D6"/>
    <w:rsid w:val="004F5752"/>
    <w:rsid w:val="004F5BBC"/>
    <w:rsid w:val="004F7BBC"/>
    <w:rsid w:val="00514469"/>
    <w:rsid w:val="0055318A"/>
    <w:rsid w:val="005552F9"/>
    <w:rsid w:val="005653F4"/>
    <w:rsid w:val="00586601"/>
    <w:rsid w:val="00597E75"/>
    <w:rsid w:val="005C123E"/>
    <w:rsid w:val="005D7267"/>
    <w:rsid w:val="00605028"/>
    <w:rsid w:val="00615761"/>
    <w:rsid w:val="006334BC"/>
    <w:rsid w:val="0063645D"/>
    <w:rsid w:val="00660E86"/>
    <w:rsid w:val="00671F48"/>
    <w:rsid w:val="0067629E"/>
    <w:rsid w:val="0068310B"/>
    <w:rsid w:val="006A1BE6"/>
    <w:rsid w:val="006B7F11"/>
    <w:rsid w:val="006C50B7"/>
    <w:rsid w:val="006D1FCF"/>
    <w:rsid w:val="006E5773"/>
    <w:rsid w:val="007060A4"/>
    <w:rsid w:val="0071509E"/>
    <w:rsid w:val="00716307"/>
    <w:rsid w:val="00721EE1"/>
    <w:rsid w:val="007319F3"/>
    <w:rsid w:val="007457A0"/>
    <w:rsid w:val="00746C49"/>
    <w:rsid w:val="00754C6F"/>
    <w:rsid w:val="00757D60"/>
    <w:rsid w:val="007672EC"/>
    <w:rsid w:val="007817AC"/>
    <w:rsid w:val="007A3D15"/>
    <w:rsid w:val="007B1018"/>
    <w:rsid w:val="007C645C"/>
    <w:rsid w:val="007E556F"/>
    <w:rsid w:val="007E5A4E"/>
    <w:rsid w:val="007F02E7"/>
    <w:rsid w:val="007F775F"/>
    <w:rsid w:val="0080286F"/>
    <w:rsid w:val="008147B8"/>
    <w:rsid w:val="00820066"/>
    <w:rsid w:val="00820229"/>
    <w:rsid w:val="00820692"/>
    <w:rsid w:val="00842658"/>
    <w:rsid w:val="008470CB"/>
    <w:rsid w:val="0085527A"/>
    <w:rsid w:val="00860B7D"/>
    <w:rsid w:val="0088196B"/>
    <w:rsid w:val="008B6DCD"/>
    <w:rsid w:val="008C0244"/>
    <w:rsid w:val="00902F7F"/>
    <w:rsid w:val="00980B2C"/>
    <w:rsid w:val="00983087"/>
    <w:rsid w:val="00992C98"/>
    <w:rsid w:val="00994D3F"/>
    <w:rsid w:val="009A2DD2"/>
    <w:rsid w:val="009A3E70"/>
    <w:rsid w:val="009A4076"/>
    <w:rsid w:val="009B204C"/>
    <w:rsid w:val="009D31B2"/>
    <w:rsid w:val="009D523D"/>
    <w:rsid w:val="00A0508A"/>
    <w:rsid w:val="00A52DA2"/>
    <w:rsid w:val="00A562D8"/>
    <w:rsid w:val="00A914A2"/>
    <w:rsid w:val="00AC1679"/>
    <w:rsid w:val="00AD6BC8"/>
    <w:rsid w:val="00B00B09"/>
    <w:rsid w:val="00B163D2"/>
    <w:rsid w:val="00B2022D"/>
    <w:rsid w:val="00B42151"/>
    <w:rsid w:val="00B45D7B"/>
    <w:rsid w:val="00B66274"/>
    <w:rsid w:val="00B87BCF"/>
    <w:rsid w:val="00BF68CB"/>
    <w:rsid w:val="00C01BE2"/>
    <w:rsid w:val="00C0662F"/>
    <w:rsid w:val="00C07E8F"/>
    <w:rsid w:val="00C21F1C"/>
    <w:rsid w:val="00C453EC"/>
    <w:rsid w:val="00C663A5"/>
    <w:rsid w:val="00C73BF6"/>
    <w:rsid w:val="00C830AF"/>
    <w:rsid w:val="00CA7547"/>
    <w:rsid w:val="00CC5B07"/>
    <w:rsid w:val="00CD25B3"/>
    <w:rsid w:val="00D01134"/>
    <w:rsid w:val="00D1149D"/>
    <w:rsid w:val="00D4596C"/>
    <w:rsid w:val="00D53043"/>
    <w:rsid w:val="00D67D2A"/>
    <w:rsid w:val="00DB5723"/>
    <w:rsid w:val="00DC3150"/>
    <w:rsid w:val="00DF52E2"/>
    <w:rsid w:val="00DF7E0D"/>
    <w:rsid w:val="00E053B9"/>
    <w:rsid w:val="00E06CF4"/>
    <w:rsid w:val="00E62460"/>
    <w:rsid w:val="00E64F7A"/>
    <w:rsid w:val="00EC50F3"/>
    <w:rsid w:val="00F10AB1"/>
    <w:rsid w:val="00F243DE"/>
    <w:rsid w:val="00F5179F"/>
    <w:rsid w:val="00F63501"/>
    <w:rsid w:val="00F72165"/>
    <w:rsid w:val="00F943C9"/>
    <w:rsid w:val="00FC048C"/>
    <w:rsid w:val="00FC4344"/>
    <w:rsid w:val="00FD5146"/>
    <w:rsid w:val="00FE4C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0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8660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qFormat/>
    <w:rsid w:val="00586601"/>
    <w:rPr>
      <w:b/>
      <w:bCs/>
    </w:rPr>
  </w:style>
  <w:style w:type="paragraph" w:styleId="a5">
    <w:name w:val="Balloon Text"/>
    <w:basedOn w:val="a"/>
    <w:link w:val="a6"/>
    <w:uiPriority w:val="99"/>
    <w:semiHidden/>
    <w:unhideWhenUsed/>
    <w:rsid w:val="0058660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86601"/>
    <w:rPr>
      <w:rFonts w:ascii="Tahoma" w:hAnsi="Tahoma" w:cs="Tahoma"/>
      <w:sz w:val="16"/>
      <w:szCs w:val="16"/>
    </w:rPr>
  </w:style>
  <w:style w:type="paragraph" w:customStyle="1" w:styleId="ConsPlusNonformat">
    <w:name w:val="ConsPlusNonformat"/>
    <w:uiPriority w:val="99"/>
    <w:rsid w:val="00980B2C"/>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980B2C"/>
    <w:pPr>
      <w:widowControl w:val="0"/>
      <w:autoSpaceDE w:val="0"/>
      <w:autoSpaceDN w:val="0"/>
      <w:adjustRightInd w:val="0"/>
      <w:spacing w:after="0" w:line="240" w:lineRule="auto"/>
    </w:pPr>
    <w:rPr>
      <w:rFonts w:ascii="Calibri" w:hAnsi="Calibri" w:cs="Calibri"/>
    </w:rPr>
  </w:style>
  <w:style w:type="paragraph" w:styleId="a7">
    <w:name w:val="header"/>
    <w:basedOn w:val="a"/>
    <w:link w:val="a8"/>
    <w:uiPriority w:val="99"/>
    <w:unhideWhenUsed/>
    <w:rsid w:val="000130E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130EE"/>
  </w:style>
  <w:style w:type="paragraph" w:styleId="a9">
    <w:name w:val="footer"/>
    <w:basedOn w:val="a"/>
    <w:link w:val="aa"/>
    <w:uiPriority w:val="99"/>
    <w:unhideWhenUsed/>
    <w:rsid w:val="000130E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130EE"/>
  </w:style>
  <w:style w:type="table" w:styleId="ab">
    <w:name w:val="Table Grid"/>
    <w:basedOn w:val="a1"/>
    <w:uiPriority w:val="59"/>
    <w:rsid w:val="002611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DB5723"/>
    <w:pPr>
      <w:widowControl w:val="0"/>
      <w:autoSpaceDE w:val="0"/>
      <w:autoSpaceDN w:val="0"/>
      <w:spacing w:after="0" w:line="240" w:lineRule="auto"/>
    </w:pPr>
    <w:rPr>
      <w:rFonts w:ascii="Calibri" w:eastAsia="Times New Roman" w:hAnsi="Calibri" w:cs="Calibri"/>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2E3B72186448AB085B30285146EDF30B2855DCF725E27DAE43501CA65D2F3FB0C24A712CCE7811414050468A73f3l5B"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2E3B72186448AB085B30285146EDF30B2855DCF725E27DAE43501CA65D2F3FB0C24A712CCE7811414050468A73f3l5B"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E3B72186448AB085B30285146EDF30B2852DCFD26E17DAE43501CA65D2F3FB0D04A2920CF7F0F40494510DB35601779BCB33AB6A3578C61fCl4B" TargetMode="External"/><Relationship Id="rId5" Type="http://schemas.openxmlformats.org/officeDocument/2006/relationships/webSettings" Target="webSettings.xml"/><Relationship Id="rId15" Type="http://schemas.openxmlformats.org/officeDocument/2006/relationships/hyperlink" Target="consultantplus://offline/ref=2E3B72186448AB085B30285146EDF30B2A54D5F625EB7DAE43501CA65D2F3FB0C24A712CCE7811414050468A73f3l5B" TargetMode="External"/><Relationship Id="rId10" Type="http://schemas.openxmlformats.org/officeDocument/2006/relationships/hyperlink" Target="consultantplus://offline/ref=2E3B72186448AB085B30285146EDF30B2A50D6FD21EA7DAE43501CA65D2F3FB0C24A712CCE7811414050468A73f3l5B" TargetMode="External"/><Relationship Id="rId4" Type="http://schemas.openxmlformats.org/officeDocument/2006/relationships/settings" Target="settings.xml"/><Relationship Id="rId9" Type="http://schemas.openxmlformats.org/officeDocument/2006/relationships/hyperlink" Target="consultantplus://offline/ref=20A54513FC6CE3FD5040FE9A0029DD1455931EB01239EFE2F3A015775EF1C07Eu7U3X" TargetMode="External"/><Relationship Id="rId14" Type="http://schemas.openxmlformats.org/officeDocument/2006/relationships/hyperlink" Target="consultantplus://offline/ref=2E3B72186448AB085B30285146EDF30B2A57D4FB21E67DAE43501CA65D2F3FB0D04A2920CF7E0641474510DB35601779BCB33AB6A3578C61fCl4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322</TotalTime>
  <Pages>1</Pages>
  <Words>3420</Words>
  <Characters>19494</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ФЭУ Бухгалтер</dc:creator>
  <cp:lastModifiedBy>Ирина В. Кириллова</cp:lastModifiedBy>
  <cp:revision>17</cp:revision>
  <cp:lastPrinted>2020-12-24T04:12:00Z</cp:lastPrinted>
  <dcterms:created xsi:type="dcterms:W3CDTF">2020-06-18T04:25:00Z</dcterms:created>
  <dcterms:modified xsi:type="dcterms:W3CDTF">2020-12-25T05:33:00Z</dcterms:modified>
</cp:coreProperties>
</file>