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3B06C" w14:textId="6834605F" w:rsidR="00842D2A" w:rsidRPr="00330B93" w:rsidRDefault="00330B93" w:rsidP="00330B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842D2A" w:rsidRPr="00330B93">
        <w:rPr>
          <w:rFonts w:ascii="Times New Roman" w:hAnsi="Times New Roman" w:cs="Times New Roman"/>
          <w:b/>
          <w:bCs/>
          <w:sz w:val="24"/>
          <w:szCs w:val="24"/>
        </w:rPr>
        <w:t>Прожиточный минимум в России в 2026 году: как считается и на что влияет</w:t>
      </w:r>
    </w:p>
    <w:p w14:paraId="612D6C27" w14:textId="6B54D981" w:rsidR="00842D2A" w:rsidRPr="00330B93" w:rsidRDefault="00842D2A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 w:rsidRPr="00330B9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5B75C8" wp14:editId="6DDEFE9D">
            <wp:extent cx="4819574" cy="2019840"/>
            <wp:effectExtent l="0" t="0" r="0" b="0"/>
            <wp:docPr id="18436059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916" cy="20258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30B9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5C367442" wp14:editId="3016E484">
                <wp:extent cx="304800" cy="304800"/>
                <wp:effectExtent l="0" t="0" r="0" b="0"/>
                <wp:docPr id="21157630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986168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330B9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21901A50" wp14:editId="304E3007">
                <wp:extent cx="304800" cy="304800"/>
                <wp:effectExtent l="0" t="0" r="0" b="0"/>
                <wp:docPr id="1587434872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22EE9B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F1A2DD8" w14:textId="77777777" w:rsidR="00842D2A" w:rsidRPr="00330B93" w:rsidRDefault="00842D2A" w:rsidP="00330B9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30B93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Что такое прожиточный минимум</w:t>
      </w:r>
    </w:p>
    <w:p w14:paraId="5A5DA41D" w14:textId="77777777" w:rsidR="00842D2A" w:rsidRPr="00330B93" w:rsidRDefault="00842D2A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 w:rsidRPr="00330B93">
        <w:rPr>
          <w:rFonts w:ascii="Times New Roman" w:hAnsi="Times New Roman" w:cs="Times New Roman"/>
          <w:sz w:val="24"/>
          <w:szCs w:val="24"/>
        </w:rPr>
        <w:t>Прожиточный минимум в России (далее — ПМ) — это минимально необходимая для обеспечения жизнедеятельности сумма доходов гражданина, то есть сумма, которой должно хватить на базовые покупки и платежи. Он же является порогом бедности. С 2026 года прожиточный минимум рассчитывается исходя из инфляции: </w:t>
      </w:r>
    </w:p>
    <w:p w14:paraId="71938932" w14:textId="77777777" w:rsidR="00842D2A" w:rsidRPr="00330B93" w:rsidRDefault="00842D2A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 w:rsidRPr="00330B93">
        <w:rPr>
          <w:rFonts w:ascii="Times New Roman" w:hAnsi="Times New Roman" w:cs="Times New Roman"/>
          <w:sz w:val="24"/>
          <w:szCs w:val="24"/>
        </w:rPr>
        <w:t>17 733 рубля (ПМ в 2025-м) × 6,8% (ожидаемая инфляция на момент принятия решения правительством) = 18 939 рублей. </w:t>
      </w:r>
    </w:p>
    <w:p w14:paraId="4BDA834B" w14:textId="77777777" w:rsidR="00842D2A" w:rsidRPr="00330B93" w:rsidRDefault="00842D2A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 w:rsidRPr="00330B93">
        <w:rPr>
          <w:rFonts w:ascii="Times New Roman" w:hAnsi="Times New Roman" w:cs="Times New Roman"/>
          <w:sz w:val="24"/>
          <w:szCs w:val="24"/>
        </w:rPr>
        <w:t>Каждый год, до 1 июля, правительство устанавливает величину ПМ на следующий год. Это общий ориентир. Но в каждом регионе размер ПМ свой: он привязан к ценам на товары и услуги в конкретном субъекте Федерации. При определении своего ПМ регионы исходят из федерального ПМ. </w:t>
      </w:r>
    </w:p>
    <w:p w14:paraId="237CBF6F" w14:textId="77777777" w:rsidR="00842D2A" w:rsidRPr="00330B93" w:rsidRDefault="00842D2A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 w:rsidRPr="00330B93">
        <w:rPr>
          <w:rFonts w:ascii="Times New Roman" w:hAnsi="Times New Roman" w:cs="Times New Roman"/>
          <w:sz w:val="24"/>
          <w:szCs w:val="24"/>
        </w:rPr>
        <w:t>Кроме того, ПМ меняется в зависимости не только от региона, но и от категорий граждан. И здесь для расчета используют процентные коэффициенты. В 2026 году это выглядит так:</w:t>
      </w:r>
    </w:p>
    <w:p w14:paraId="4ACA4F94" w14:textId="19A41949" w:rsidR="00842D2A" w:rsidRPr="00330B93" w:rsidRDefault="00330B93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42D2A" w:rsidRPr="00330B93">
        <w:rPr>
          <w:rFonts w:ascii="Times New Roman" w:hAnsi="Times New Roman" w:cs="Times New Roman"/>
          <w:sz w:val="24"/>
          <w:szCs w:val="24"/>
        </w:rPr>
        <w:t>для трудоспособных граждан установлено 109% ПМ, или 20 644 рубля; </w:t>
      </w:r>
    </w:p>
    <w:p w14:paraId="4E5BBA14" w14:textId="677B1B73" w:rsidR="00842D2A" w:rsidRPr="00330B93" w:rsidRDefault="00330B93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42D2A" w:rsidRPr="00330B93">
        <w:rPr>
          <w:rFonts w:ascii="Times New Roman" w:hAnsi="Times New Roman" w:cs="Times New Roman"/>
          <w:sz w:val="24"/>
          <w:szCs w:val="24"/>
        </w:rPr>
        <w:t>для ребенка – 97%, или 18 371 рубль;</w:t>
      </w:r>
    </w:p>
    <w:p w14:paraId="2FFE7EE3" w14:textId="35EC5A5F" w:rsidR="00842D2A" w:rsidRPr="00330B93" w:rsidRDefault="00330B93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42D2A" w:rsidRPr="00330B93">
        <w:rPr>
          <w:rFonts w:ascii="Times New Roman" w:hAnsi="Times New Roman" w:cs="Times New Roman"/>
          <w:sz w:val="24"/>
          <w:szCs w:val="24"/>
        </w:rPr>
        <w:t>для пенсионера и неработающего инвалида — 86%, или 16 288 рублей. </w:t>
      </w:r>
    </w:p>
    <w:p w14:paraId="67D374D5" w14:textId="77777777" w:rsidR="00842D2A" w:rsidRPr="00330B93" w:rsidRDefault="00842D2A" w:rsidP="00330B9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30B9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Для чего нужен прожиточный минимум</w:t>
      </w:r>
    </w:p>
    <w:p w14:paraId="52290DF7" w14:textId="4753B41F" w:rsidR="00842D2A" w:rsidRPr="00330B93" w:rsidRDefault="00842D2A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 w:rsidRPr="00330B93">
        <w:rPr>
          <w:rFonts w:ascii="Times New Roman" w:hAnsi="Times New Roman" w:cs="Times New Roman"/>
          <w:sz w:val="24"/>
          <w:szCs w:val="24"/>
        </w:rPr>
        <w:t>ПМ влияет на ряд показателей в экономике, соцполитике, в трудовых отношениях. С его помощью власти:</w:t>
      </w:r>
    </w:p>
    <w:p w14:paraId="0C099047" w14:textId="20699F10" w:rsidR="00842D2A" w:rsidRPr="00330B93" w:rsidRDefault="00330B93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42D2A" w:rsidRPr="00330B93">
        <w:rPr>
          <w:rFonts w:ascii="Times New Roman" w:hAnsi="Times New Roman" w:cs="Times New Roman"/>
          <w:sz w:val="24"/>
          <w:szCs w:val="24"/>
        </w:rPr>
        <w:t>оценивают уровень жизни населения в стране, чтобы корректировать соцполитику, разрабатывать федеральные социальные программы;</w:t>
      </w:r>
    </w:p>
    <w:p w14:paraId="65F0BB93" w14:textId="3BF6D06B" w:rsidR="00842D2A" w:rsidRPr="00330B93" w:rsidRDefault="00330B93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42D2A" w:rsidRPr="00330B93">
        <w:rPr>
          <w:rFonts w:ascii="Times New Roman" w:hAnsi="Times New Roman" w:cs="Times New Roman"/>
          <w:sz w:val="24"/>
          <w:szCs w:val="24"/>
        </w:rPr>
        <w:t>учитывают при формировании федерального и регионального бюджетов, в расходной части которых должны быть предусмотрены средства на соцвыплаты, льготы;</w:t>
      </w:r>
    </w:p>
    <w:p w14:paraId="5F58D0B0" w14:textId="37F65F89" w:rsidR="00842D2A" w:rsidRPr="00330B93" w:rsidRDefault="00330B93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42D2A" w:rsidRPr="00330B93">
        <w:rPr>
          <w:rFonts w:ascii="Times New Roman" w:hAnsi="Times New Roman" w:cs="Times New Roman"/>
          <w:sz w:val="24"/>
          <w:szCs w:val="24"/>
        </w:rPr>
        <w:t>устанавливают минимальный размер оплаты труда, который не может быть меньше ПМ;</w:t>
      </w:r>
    </w:p>
    <w:p w14:paraId="6D4AEB6B" w14:textId="1E7D9A85" w:rsidR="00842D2A" w:rsidRPr="00330B93" w:rsidRDefault="00330B93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42D2A" w:rsidRPr="00330B93">
        <w:rPr>
          <w:rFonts w:ascii="Times New Roman" w:hAnsi="Times New Roman" w:cs="Times New Roman"/>
          <w:sz w:val="24"/>
          <w:szCs w:val="24"/>
        </w:rPr>
        <w:t>рассчитывают величину пособий и соцвыплат нуждающимся.</w:t>
      </w:r>
    </w:p>
    <w:p w14:paraId="6E364EE5" w14:textId="77777777" w:rsidR="00842D2A" w:rsidRPr="00330B93" w:rsidRDefault="00842D2A" w:rsidP="00330B9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30B93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Региональный прожиточный минимум</w:t>
      </w:r>
    </w:p>
    <w:p w14:paraId="01C96C30" w14:textId="77777777" w:rsidR="00842D2A" w:rsidRPr="00330B93" w:rsidRDefault="00842D2A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 w:rsidRPr="00330B93">
        <w:rPr>
          <w:rFonts w:ascii="Times New Roman" w:hAnsi="Times New Roman" w:cs="Times New Roman"/>
          <w:sz w:val="24"/>
          <w:szCs w:val="24"/>
        </w:rPr>
        <w:t xml:space="preserve">Доходы и расходы граждан в разных регионах заметно отличаются. Например, жителям северных и арктических территорий требуется больше теплой одежды, да и расходы на отопление жилья там кратно выше, поясняет адвокат, управляющий партнер адвокатского бюро «Грикевич и партнеры» Оксана Грикевич. В труднодоступных районах Крайнего </w:t>
      </w:r>
      <w:r w:rsidRPr="00330B93">
        <w:rPr>
          <w:rFonts w:ascii="Times New Roman" w:hAnsi="Times New Roman" w:cs="Times New Roman"/>
          <w:sz w:val="24"/>
          <w:szCs w:val="24"/>
        </w:rPr>
        <w:lastRenderedPageBreak/>
        <w:t>Севера, на Дальнем Востоке и островных территориях транспортные издержки закладываются в розничные цены, существенно увеличивая их. Доходы тоже разнятся в зависимости от специфики региона: уровень медианных доходов в богатых сырьевых регионах и столицах выше среднего по стране.</w:t>
      </w:r>
    </w:p>
    <w:p w14:paraId="27481946" w14:textId="77777777" w:rsidR="00842D2A" w:rsidRPr="00330B93" w:rsidRDefault="00842D2A" w:rsidP="00330B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FE4FE0" w14:textId="209B5BF0" w:rsidR="00842D2A" w:rsidRPr="00330B93" w:rsidRDefault="00842D2A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 w:rsidRPr="00330B93">
        <w:rPr>
          <w:rFonts w:ascii="Times New Roman" w:hAnsi="Times New Roman" w:cs="Times New Roman"/>
          <w:sz w:val="24"/>
          <w:szCs w:val="24"/>
        </w:rPr>
        <w:t>Свой ПМ с учетом местных цен и потребностей регионы ежегодно принимают до 15 ноября. Для расчета показателя они используют коэффициент региональной дифференциации (КРД</w:t>
      </w:r>
      <w:r w:rsidR="00330B93">
        <w:rPr>
          <w:rFonts w:ascii="Times New Roman" w:hAnsi="Times New Roman" w:cs="Times New Roman"/>
          <w:sz w:val="24"/>
          <w:szCs w:val="24"/>
        </w:rPr>
        <w:t>)</w:t>
      </w:r>
      <w:r w:rsidRPr="00330B93">
        <w:rPr>
          <w:rFonts w:ascii="Times New Roman" w:hAnsi="Times New Roman" w:cs="Times New Roman"/>
          <w:sz w:val="24"/>
          <w:szCs w:val="24"/>
        </w:rPr>
        <w:t>. По этим коэффициентам (их устанавливает правительство РФ) видно, насколько жизнь в конкретном регионе дороже или дешевле, чем в среднем по стране.</w:t>
      </w:r>
    </w:p>
    <w:p w14:paraId="12BB0F82" w14:textId="77777777" w:rsidR="00842D2A" w:rsidRPr="00330B93" w:rsidRDefault="00842D2A" w:rsidP="00330B9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30B93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Социальные меры поддержки </w:t>
      </w:r>
    </w:p>
    <w:p w14:paraId="2D4EAB5F" w14:textId="77777777" w:rsidR="00842D2A" w:rsidRPr="00330B93" w:rsidRDefault="00842D2A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 w:rsidRPr="00330B93">
        <w:rPr>
          <w:rFonts w:ascii="Times New Roman" w:hAnsi="Times New Roman" w:cs="Times New Roman"/>
          <w:sz w:val="24"/>
          <w:szCs w:val="24"/>
        </w:rPr>
        <w:t>Есть несколько пособий, выплат, субсидий, которые зависят от величины ПМ.</w:t>
      </w:r>
    </w:p>
    <w:p w14:paraId="720B31A9" w14:textId="5DD7376F" w:rsidR="00842D2A" w:rsidRPr="00330B93" w:rsidRDefault="00842D2A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 w:rsidRPr="00330B93">
        <w:rPr>
          <w:rFonts w:ascii="Times New Roman" w:hAnsi="Times New Roman" w:cs="Times New Roman"/>
          <w:i/>
          <w:iCs/>
          <w:sz w:val="24"/>
          <w:szCs w:val="24"/>
        </w:rPr>
        <w:t>Единое пособие</w:t>
      </w:r>
      <w:r w:rsidR="00330B93">
        <w:rPr>
          <w:rFonts w:ascii="Times New Roman" w:hAnsi="Times New Roman" w:cs="Times New Roman"/>
          <w:sz w:val="24"/>
          <w:szCs w:val="24"/>
        </w:rPr>
        <w:t xml:space="preserve"> - </w:t>
      </w:r>
      <w:r w:rsidRPr="00330B93">
        <w:rPr>
          <w:rFonts w:ascii="Times New Roman" w:hAnsi="Times New Roman" w:cs="Times New Roman"/>
          <w:sz w:val="24"/>
          <w:szCs w:val="24"/>
        </w:rPr>
        <w:t>ПМ позволяет выявить малообеспеченные семьи, которые нуждаются в пособиях и льготах. Для этого сравнивают среднедушевой доход семьи и региональный ПМ</w:t>
      </w:r>
      <w:r w:rsidR="00330B93">
        <w:rPr>
          <w:rFonts w:ascii="Times New Roman" w:hAnsi="Times New Roman" w:cs="Times New Roman"/>
          <w:sz w:val="24"/>
          <w:szCs w:val="24"/>
        </w:rPr>
        <w:t>.</w:t>
      </w:r>
    </w:p>
    <w:p w14:paraId="02086569" w14:textId="6FC937CC" w:rsidR="00842D2A" w:rsidRPr="00330B93" w:rsidRDefault="00842D2A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 w:rsidRPr="00330B93">
        <w:rPr>
          <w:rFonts w:ascii="Times New Roman" w:hAnsi="Times New Roman" w:cs="Times New Roman"/>
          <w:sz w:val="24"/>
          <w:szCs w:val="24"/>
        </w:rPr>
        <w:t>Единое пособие могут получить семьи с детьми до 17 лет и беременные, вставшие на учет в срок до 12 недель, если среднедушевой доход ниже ПМ. «Пособие также дифференцировано по глубине нуждаемости: базовая ставка привязана к ПМ и составляет 50% прожиточного минимума ребенка в регионе, повышенная — 75%, максимальная — 100%. Размер определяется автоматически: если после назначения базовой выплаты доход семьи все еще не дотягивает до порога, ставка последовательно увеличивается</w:t>
      </w:r>
      <w:r w:rsidR="00330B93">
        <w:rPr>
          <w:rFonts w:ascii="Times New Roman" w:hAnsi="Times New Roman" w:cs="Times New Roman"/>
          <w:sz w:val="24"/>
          <w:szCs w:val="24"/>
        </w:rPr>
        <w:t>.</w:t>
      </w:r>
    </w:p>
    <w:p w14:paraId="7CDBC532" w14:textId="6C23DB35" w:rsidR="00842D2A" w:rsidRPr="00330B93" w:rsidRDefault="00842D2A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 w:rsidRPr="00330B93">
        <w:rPr>
          <w:rFonts w:ascii="Times New Roman" w:hAnsi="Times New Roman" w:cs="Times New Roman"/>
          <w:i/>
          <w:iCs/>
          <w:sz w:val="24"/>
          <w:szCs w:val="24"/>
        </w:rPr>
        <w:t>Выплата из средств маткапитала</w:t>
      </w:r>
      <w:r w:rsidR="00330B93">
        <w:rPr>
          <w:rFonts w:ascii="Times New Roman" w:hAnsi="Times New Roman" w:cs="Times New Roman"/>
          <w:sz w:val="24"/>
          <w:szCs w:val="24"/>
        </w:rPr>
        <w:t xml:space="preserve"> - о</w:t>
      </w:r>
      <w:r w:rsidRPr="00330B93">
        <w:rPr>
          <w:rFonts w:ascii="Times New Roman" w:hAnsi="Times New Roman" w:cs="Times New Roman"/>
          <w:sz w:val="24"/>
          <w:szCs w:val="24"/>
        </w:rPr>
        <w:t>бладатели сертификатов на материнский капитал могут потратить часть средств на ежемесячную выплату. Это могут сделать те, у кого есть неиспользованный остаток маткапитала, хотя бы одному ребенку в семье не исполнилось трех лет и среднедушевой доход семьи не превышает двух региональных ПМ на душу населения. Такая семья может ежемесячно получать средства в размере одного детского ПМ в регионе.</w:t>
      </w:r>
    </w:p>
    <w:p w14:paraId="62ECB73A" w14:textId="50DB012D" w:rsidR="00842D2A" w:rsidRPr="00330B93" w:rsidRDefault="00842D2A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 w:rsidRPr="00330B93">
        <w:rPr>
          <w:rFonts w:ascii="Times New Roman" w:hAnsi="Times New Roman" w:cs="Times New Roman"/>
          <w:i/>
          <w:iCs/>
          <w:sz w:val="24"/>
          <w:szCs w:val="24"/>
        </w:rPr>
        <w:t>Соцдоплата к пенсии</w:t>
      </w:r>
      <w:r w:rsidR="00330B93">
        <w:rPr>
          <w:rFonts w:ascii="Times New Roman" w:hAnsi="Times New Roman" w:cs="Times New Roman"/>
          <w:i/>
          <w:iCs/>
          <w:sz w:val="24"/>
          <w:szCs w:val="24"/>
        </w:rPr>
        <w:t xml:space="preserve"> - </w:t>
      </w:r>
      <w:r w:rsidRPr="00330B93">
        <w:rPr>
          <w:rFonts w:ascii="Times New Roman" w:hAnsi="Times New Roman" w:cs="Times New Roman"/>
          <w:sz w:val="24"/>
          <w:szCs w:val="24"/>
        </w:rPr>
        <w:t>ПМ позволяет определить, нуждается ли пожилой человек в господдержке. Так, соцдоплата положена неработающим пенсионерам, если размер пенсии меньше ПМ в регионе. Пенсия по старости не может быть ниже ПМ пенсионера в регионе.</w:t>
      </w:r>
    </w:p>
    <w:p w14:paraId="604A175A" w14:textId="4CEA3993" w:rsidR="00842D2A" w:rsidRPr="00330B93" w:rsidRDefault="00842D2A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 w:rsidRPr="00330B93">
        <w:rPr>
          <w:rFonts w:ascii="Times New Roman" w:hAnsi="Times New Roman" w:cs="Times New Roman"/>
          <w:i/>
          <w:iCs/>
          <w:sz w:val="24"/>
          <w:szCs w:val="24"/>
        </w:rPr>
        <w:t>Социальный контракт</w:t>
      </w:r>
      <w:r w:rsidR="00330B93">
        <w:rPr>
          <w:rFonts w:ascii="Times New Roman" w:hAnsi="Times New Roman" w:cs="Times New Roman"/>
          <w:i/>
          <w:iCs/>
          <w:sz w:val="24"/>
          <w:szCs w:val="24"/>
        </w:rPr>
        <w:t xml:space="preserve"> - е</w:t>
      </w:r>
      <w:r w:rsidRPr="00330B93">
        <w:rPr>
          <w:rFonts w:ascii="Times New Roman" w:hAnsi="Times New Roman" w:cs="Times New Roman"/>
          <w:sz w:val="24"/>
          <w:szCs w:val="24"/>
        </w:rPr>
        <w:t>сли доходы человека или семьи ниже регионального ПМ, с государством можно заключить социальный контракт, чтобы получить соцпомощь в трудной жизненной ситуации. Ее размер каждый регион определяет самостоятельно, но обычно это 1–2 ПМ на семью. Выплачивают такую помощь обычно до полугода. Также в рамках соцконтракта можно получить помощь: содействие в трудоустройстве/переобучении, открытии своего дела или поддержку личного подсобного хозяйства.</w:t>
      </w:r>
    </w:p>
    <w:p w14:paraId="4D475933" w14:textId="58C38365" w:rsidR="00842D2A" w:rsidRPr="00330B93" w:rsidRDefault="00842D2A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 w:rsidRPr="00330B93">
        <w:rPr>
          <w:rFonts w:ascii="Times New Roman" w:hAnsi="Times New Roman" w:cs="Times New Roman"/>
          <w:i/>
          <w:iCs/>
          <w:sz w:val="24"/>
          <w:szCs w:val="24"/>
        </w:rPr>
        <w:t>Субсидии на коммунальные услуги</w:t>
      </w:r>
      <w:r w:rsidR="00330B93">
        <w:rPr>
          <w:rFonts w:ascii="Times New Roman" w:hAnsi="Times New Roman" w:cs="Times New Roman"/>
          <w:i/>
          <w:iCs/>
          <w:sz w:val="24"/>
          <w:szCs w:val="24"/>
        </w:rPr>
        <w:t xml:space="preserve"> - м</w:t>
      </w:r>
      <w:r w:rsidRPr="00330B93">
        <w:rPr>
          <w:rFonts w:ascii="Times New Roman" w:hAnsi="Times New Roman" w:cs="Times New Roman"/>
          <w:sz w:val="24"/>
          <w:szCs w:val="24"/>
        </w:rPr>
        <w:t xml:space="preserve">алоимущие граждане и семьи, чей доход меньше ПМ, вправе получить субсидию на оплату жилищно-коммунальных услуг. Она положена тем, у кого доля расходов на коммуналку превышает установленный в регионе порог — конкретную долю совокупного дохода семьи. </w:t>
      </w:r>
    </w:p>
    <w:p w14:paraId="45D3D2B6" w14:textId="4F18C138" w:rsidR="00842D2A" w:rsidRPr="00330B93" w:rsidRDefault="00842D2A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 w:rsidRPr="00330B93">
        <w:rPr>
          <w:rFonts w:ascii="Times New Roman" w:hAnsi="Times New Roman" w:cs="Times New Roman"/>
          <w:i/>
          <w:iCs/>
          <w:sz w:val="24"/>
          <w:szCs w:val="24"/>
        </w:rPr>
        <w:t>Другие льготы</w:t>
      </w:r>
      <w:r w:rsidR="00330B93">
        <w:rPr>
          <w:rFonts w:ascii="Times New Roman" w:hAnsi="Times New Roman" w:cs="Times New Roman"/>
          <w:i/>
          <w:iCs/>
          <w:sz w:val="24"/>
          <w:szCs w:val="24"/>
        </w:rPr>
        <w:t xml:space="preserve"> - </w:t>
      </w:r>
      <w:r w:rsidR="00330B93" w:rsidRPr="00330B93">
        <w:rPr>
          <w:rFonts w:ascii="Times New Roman" w:hAnsi="Times New Roman" w:cs="Times New Roman"/>
          <w:sz w:val="24"/>
          <w:szCs w:val="24"/>
        </w:rPr>
        <w:t>т</w:t>
      </w:r>
      <w:r w:rsidRPr="00330B93">
        <w:rPr>
          <w:rFonts w:ascii="Times New Roman" w:hAnsi="Times New Roman" w:cs="Times New Roman"/>
          <w:sz w:val="24"/>
          <w:szCs w:val="24"/>
        </w:rPr>
        <w:t>акже регионы самостоятельно определяют перечень мер поддержки малоимущих — тех, чей среднедушевой доход ниже ПМ. Во многих субъектах РФ для детей из малообеспеченных семей предусмотрено бесплатное горячее питание в школе, льготная оплата детского сада, выплаты для покупки школьной формы, проезд в общественном транспорте. Также существует помощь для одиноких родителей, детей военнослужащих.</w:t>
      </w:r>
    </w:p>
    <w:p w14:paraId="5395ACB2" w14:textId="77777777" w:rsidR="00842D2A" w:rsidRPr="00330B93" w:rsidRDefault="00842D2A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 w:rsidRPr="00330B93">
        <w:rPr>
          <w:rFonts w:ascii="Times New Roman" w:hAnsi="Times New Roman" w:cs="Times New Roman"/>
          <w:sz w:val="24"/>
          <w:szCs w:val="24"/>
        </w:rPr>
        <w:lastRenderedPageBreak/>
        <w:t>Некоторые субъекты РФ готовы оплачивать путевки в детский оздоровительный лагерь.</w:t>
      </w:r>
    </w:p>
    <w:p w14:paraId="4E4C9917" w14:textId="77777777" w:rsidR="00842D2A" w:rsidRPr="00330B93" w:rsidRDefault="00842D2A" w:rsidP="00330B93">
      <w:pPr>
        <w:jc w:val="both"/>
        <w:rPr>
          <w:rFonts w:ascii="Times New Roman" w:hAnsi="Times New Roman" w:cs="Times New Roman"/>
          <w:sz w:val="24"/>
          <w:szCs w:val="24"/>
        </w:rPr>
      </w:pPr>
      <w:r w:rsidRPr="00330B93">
        <w:rPr>
          <w:rFonts w:ascii="Times New Roman" w:hAnsi="Times New Roman" w:cs="Times New Roman"/>
          <w:sz w:val="24"/>
          <w:szCs w:val="24"/>
        </w:rPr>
        <w:t>Семьи с доходом ниже ПМ, находящиеся в тяжелой жизненной ситуации, могут получить вещевую помощь или корзины с товарами первой необходимости. Малообеспеченные студенты вправе попросить социальную стипендию и единовременную матпомощь.</w:t>
      </w:r>
    </w:p>
    <w:sectPr w:rsidR="00842D2A" w:rsidRPr="00330B93" w:rsidSect="00330B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D2A"/>
    <w:rsid w:val="000F529F"/>
    <w:rsid w:val="00294E06"/>
    <w:rsid w:val="00330B93"/>
    <w:rsid w:val="00444774"/>
    <w:rsid w:val="007A16BD"/>
    <w:rsid w:val="008119C6"/>
    <w:rsid w:val="00842D2A"/>
    <w:rsid w:val="00CC0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913B0"/>
  <w15:chartTrackingRefBased/>
  <w15:docId w15:val="{A4C08376-5C53-412D-B21F-CE4302A5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2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2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2D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2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2D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2D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2D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2D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2D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2D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2D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2D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2D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2D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2D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2D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2D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2D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2D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2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2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2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2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2D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2D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2D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2D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2D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42D2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42D2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42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830</Words>
  <Characters>4734</Characters>
  <Application>Microsoft Office Word</Application>
  <DocSecurity>0</DocSecurity>
  <Lines>39</Lines>
  <Paragraphs>11</Paragraphs>
  <ScaleCrop>false</ScaleCrop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3</cp:revision>
  <dcterms:created xsi:type="dcterms:W3CDTF">2026-04-29T01:25:00Z</dcterms:created>
  <dcterms:modified xsi:type="dcterms:W3CDTF">2026-04-29T02:08:00Z</dcterms:modified>
</cp:coreProperties>
</file>