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A2EBE" w14:textId="77777777" w:rsidR="00506A0E" w:rsidRDefault="00506A0E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2FEB0A" w14:textId="77777777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>Инвестиционное послание</w:t>
      </w:r>
    </w:p>
    <w:p w14:paraId="6558CB6D" w14:textId="7C5D4870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главы </w:t>
      </w:r>
      <w:r w:rsidR="001626E2">
        <w:rPr>
          <w:rFonts w:ascii="Times New Roman" w:eastAsia="Times New Roman" w:hAnsi="Times New Roman"/>
          <w:b/>
          <w:sz w:val="28"/>
          <w:szCs w:val="28"/>
          <w:lang w:eastAsia="ru-RU"/>
        </w:rPr>
        <w:t>Анучинского</w:t>
      </w:r>
      <w:r w:rsidR="00C50B3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</w:t>
      </w:r>
      <w:r w:rsidR="008D6A35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</w:t>
      </w:r>
    </w:p>
    <w:p w14:paraId="638C5F37" w14:textId="77777777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B2DA144" w14:textId="54002619" w:rsidR="003E3816" w:rsidRPr="003E3816" w:rsidRDefault="003E3816" w:rsidP="003E3816">
      <w:pPr>
        <w:widowControl w:val="0"/>
        <w:spacing w:line="276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Уважаемые </w:t>
      </w:r>
      <w:r w:rsidR="001626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руководители предприятий и организаций</w:t>
      </w: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 предприниматели и жители</w:t>
      </w:r>
      <w:r w:rsidR="002F088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1626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Анучинского</w:t>
      </w:r>
      <w:r w:rsidR="00C50B3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муниципального </w:t>
      </w:r>
      <w:r w:rsidR="00F8158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округа</w:t>
      </w:r>
      <w:r w:rsidRPr="003E38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!</w:t>
      </w:r>
    </w:p>
    <w:p w14:paraId="3DDE7DAE" w14:textId="77777777" w:rsidR="00E8462E" w:rsidRDefault="00E8462E" w:rsidP="006F7BC1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69F480" w14:textId="77777777" w:rsidR="006509B4" w:rsidRDefault="00E8462E" w:rsidP="00C044D8">
      <w:pPr>
        <w:widowControl w:val="0"/>
        <w:spacing w:line="360" w:lineRule="auto"/>
        <w:ind w:firstLine="709"/>
        <w:jc w:val="both"/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B92F62A" wp14:editId="4867959A">
            <wp:simplePos x="1533525" y="2419350"/>
            <wp:positionH relativeFrom="column">
              <wp:align>left</wp:align>
            </wp:positionH>
            <wp:positionV relativeFrom="paragraph">
              <wp:align>top</wp:align>
            </wp:positionV>
            <wp:extent cx="2381250" cy="25241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E3816"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Цель послания - довести до </w:t>
      </w:r>
      <w:r w:rsidR="00B849C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E3816"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ас наше видение приоритетов, основных направлений деятельности и шагов </w:t>
      </w:r>
      <w:r w:rsidR="005C760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3E3816" w:rsidRPr="003E3816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 формированию благоприятного инвестиционного климата на территории </w:t>
      </w:r>
      <w:r w:rsidR="001626E2">
        <w:rPr>
          <w:rFonts w:ascii="Times New Roman" w:eastAsia="Times New Roman" w:hAnsi="Times New Roman"/>
          <w:sz w:val="28"/>
          <w:szCs w:val="28"/>
          <w:lang w:eastAsia="ru-RU"/>
        </w:rPr>
        <w:t>Анучинского</w:t>
      </w:r>
      <w:r w:rsidR="00C50B3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C044D8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6509B4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2025 год</w:t>
      </w:r>
      <w:r w:rsidR="00C044D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044D8" w:rsidRPr="00C044D8">
        <w:t xml:space="preserve"> </w:t>
      </w:r>
    </w:p>
    <w:p w14:paraId="3EB37DC9" w14:textId="77777777" w:rsidR="006509B4" w:rsidRPr="003E3816" w:rsidRDefault="006509B4" w:rsidP="006509B4">
      <w:pPr>
        <w:widowControl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>Привлечение инвестиций и создание благоприятного инвестиционного климата является одними из основных приоритетов соц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иально-экономического развития, </w:t>
      </w:r>
      <w:r w:rsidRPr="003E3816">
        <w:rPr>
          <w:rFonts w:ascii="Times New Roman" w:eastAsia="Times New Roman" w:hAnsi="Times New Roman"/>
          <w:sz w:val="28"/>
          <w:szCs w:val="28"/>
          <w:lang w:eastAsia="ru-RU"/>
        </w:rPr>
        <w:t>как на государственном, так и на муниципальном уровне. Рост инвестиций напрямую влияет не только на увеличение налоговых поступлений в бюджет, создание новых рабочих мест, но и на уровень и качество жизни населения. </w:t>
      </w:r>
    </w:p>
    <w:p w14:paraId="08C07D4B" w14:textId="7B8D5DE4" w:rsidR="00C044D8" w:rsidRDefault="006509B4" w:rsidP="006509B4">
      <w:pPr>
        <w:widowControl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C044D8" w:rsidRPr="00C044D8">
        <w:rPr>
          <w:rFonts w:ascii="Times New Roman" w:eastAsia="Times New Roman" w:hAnsi="Times New Roman"/>
          <w:sz w:val="28"/>
          <w:szCs w:val="28"/>
          <w:lang w:eastAsia="ru-RU"/>
        </w:rPr>
        <w:t>Заканчивается 202</w:t>
      </w:r>
      <w:r w:rsidR="00F8158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C044D8" w:rsidRPr="00C044D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CA734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044D8" w:rsidRPr="00C044D8">
        <w:rPr>
          <w:rFonts w:ascii="Times New Roman" w:eastAsia="Times New Roman" w:hAnsi="Times New Roman"/>
          <w:sz w:val="28"/>
          <w:szCs w:val="28"/>
          <w:lang w:eastAsia="ru-RU"/>
        </w:rPr>
        <w:t>Самое время подвести итоги прошедшего года и наметить планы на 202</w:t>
      </w:r>
      <w:r w:rsidR="00F8158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C044D8" w:rsidRPr="00C044D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год.</w:t>
      </w:r>
    </w:p>
    <w:p w14:paraId="162333CF" w14:textId="79CCCB64" w:rsidR="00AD0F0E" w:rsidRDefault="00AD0F0E" w:rsidP="00C044D8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Приведу некоторые статистические данные по нашему округу:</w:t>
      </w:r>
    </w:p>
    <w:p w14:paraId="6790D503" w14:textId="30166BE8" w:rsidR="00AD0F0E" w:rsidRDefault="00AD0F0E" w:rsidP="00C044D8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3F526E">
        <w:rPr>
          <w:rFonts w:ascii="Times New Roman" w:eastAsia="Times New Roman" w:hAnsi="Times New Roman"/>
          <w:sz w:val="28"/>
          <w:szCs w:val="28"/>
          <w:lang w:eastAsia="ru-RU"/>
        </w:rPr>
        <w:t>за 9 месяцев 2024 года</w:t>
      </w:r>
      <w:r w:rsidR="00DA4778">
        <w:rPr>
          <w:rFonts w:ascii="Times New Roman" w:eastAsia="Times New Roman" w:hAnsi="Times New Roman"/>
          <w:sz w:val="28"/>
          <w:szCs w:val="28"/>
          <w:lang w:eastAsia="ru-RU"/>
        </w:rPr>
        <w:t xml:space="preserve"> наблюдается снижение числа субъектов МСП на 4 единицы. Число малых организаций на уровне 9 мес.прошлого года, а индивидуальных предпринимателей на 4 человека меньше (98,3% к уровню 9 месяцев 2023года), что обусловлено ростом числа самозанятых. Зарегистрировано 760 плательщиков НПД (138,2% к 9 месяцам 2023года).</w:t>
      </w:r>
    </w:p>
    <w:p w14:paraId="7B535DC1" w14:textId="76BFF8BA" w:rsidR="00AD0F0E" w:rsidRDefault="00AD0F0E" w:rsidP="00236162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оборот</w:t>
      </w:r>
      <w:r w:rsidR="00DA4778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розничной торговли за 9 месяцев 2024года составил 226,0 млн.руб., рост в 1,5 раза к соответствующему периоду прошлого года в сопоставимых ценах за счет роста покупательской способности и стабилизации работы предприятий торговли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DA4778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оборот общественного питания </w:t>
      </w:r>
      <w:r w:rsidR="00DA477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увеличился в 3,6 раза.</w:t>
      </w:r>
    </w:p>
    <w:p w14:paraId="2FC67A30" w14:textId="2C45480F" w:rsidR="006C79EF" w:rsidRDefault="009C2A8D" w:rsidP="00AD0F0E">
      <w:pPr>
        <w:widowControl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DA4778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C79EF">
        <w:rPr>
          <w:rFonts w:ascii="Times New Roman" w:eastAsia="Times New Roman" w:hAnsi="Times New Roman"/>
          <w:sz w:val="28"/>
          <w:szCs w:val="28"/>
          <w:lang w:eastAsia="ru-RU"/>
        </w:rPr>
        <w:t>за 9 месяцев 2024 года отгружено товаров собственного производства, выполнено работ, услуг собственными силами по чистым видам деятельности крупными и средними организациями на сумму 46,4 млн.руб. Рост в действующих ценах к соответствующему периоду прошлого года 24% обусловлен увеличением объемов отгруженных товаров собственного производства предприятием, производящим тепловую энергию и пар.</w:t>
      </w:r>
    </w:p>
    <w:p w14:paraId="2D18F64D" w14:textId="7032A775" w:rsidR="00493BA2" w:rsidRDefault="00493BA2" w:rsidP="006C79EF">
      <w:pPr>
        <w:widowControl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общая численность населения </w:t>
      </w:r>
      <w:r w:rsidR="006C79EF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составляет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122</w:t>
      </w:r>
      <w:r w:rsidR="006C79EF">
        <w:rPr>
          <w:rFonts w:ascii="Times New Roman" w:eastAsia="Times New Roman" w:hAnsi="Times New Roman"/>
          <w:sz w:val="28"/>
          <w:szCs w:val="28"/>
          <w:lang w:eastAsia="ru-RU"/>
        </w:rPr>
        <w:t>37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чел</w:t>
      </w:r>
      <w:r w:rsidR="006C79EF">
        <w:rPr>
          <w:rFonts w:ascii="Times New Roman" w:eastAsia="Times New Roman" w:hAnsi="Times New Roman"/>
          <w:sz w:val="28"/>
          <w:szCs w:val="28"/>
          <w:lang w:eastAsia="ru-RU"/>
        </w:rPr>
        <w:t>. (98,8% к 2023 году) наблюдается снижение за счет естественной (-91 чел.) и миграционной убыли населения;</w:t>
      </w:r>
    </w:p>
    <w:p w14:paraId="03C69528" w14:textId="6C0C9BE6" w:rsidR="002E1AEF" w:rsidRDefault="002E1AEF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C79EF">
        <w:rPr>
          <w:rFonts w:ascii="Times New Roman" w:eastAsia="Times New Roman" w:hAnsi="Times New Roman"/>
          <w:sz w:val="28"/>
          <w:szCs w:val="28"/>
          <w:lang w:eastAsia="ru-RU"/>
        </w:rPr>
        <w:t xml:space="preserve"> уровень зарегистрированной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безработицы составляет </w:t>
      </w:r>
      <w:r w:rsidR="006C79EF">
        <w:rPr>
          <w:rFonts w:ascii="Times New Roman" w:eastAsia="Times New Roman" w:hAnsi="Times New Roman"/>
          <w:sz w:val="28"/>
          <w:szCs w:val="28"/>
          <w:lang w:eastAsia="ru-RU"/>
        </w:rPr>
        <w:t>на 01.10.2024 года – 2,2% (на 01.10.2023г</w:t>
      </w:r>
      <w:r w:rsidR="003A49C7">
        <w:rPr>
          <w:rFonts w:ascii="Times New Roman" w:eastAsia="Times New Roman" w:hAnsi="Times New Roman"/>
          <w:sz w:val="28"/>
          <w:szCs w:val="28"/>
          <w:lang w:eastAsia="ru-RU"/>
        </w:rPr>
        <w:t xml:space="preserve"> – 3%) обусловлен снижением числа безработных в связи с реализацией программ содействия занятости граждан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5090E37" w14:textId="29FCDF0D" w:rsidR="002E1AEF" w:rsidRDefault="002E1AEF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27B20">
        <w:rPr>
          <w:rFonts w:ascii="Times New Roman" w:eastAsia="Times New Roman" w:hAnsi="Times New Roman"/>
          <w:sz w:val="28"/>
          <w:szCs w:val="28"/>
          <w:lang w:eastAsia="ru-RU"/>
        </w:rPr>
        <w:t xml:space="preserve"> номинальная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среднемесячная заработная плата </w:t>
      </w:r>
      <w:r w:rsidR="00627B20">
        <w:rPr>
          <w:rFonts w:ascii="Times New Roman" w:eastAsia="Times New Roman" w:hAnsi="Times New Roman"/>
          <w:sz w:val="28"/>
          <w:szCs w:val="28"/>
          <w:lang w:eastAsia="ru-RU"/>
        </w:rPr>
        <w:t>работников крупных и средних организаций в январе – августе 2024 года составила 75207,4 рубля (120,6 % к уровню 8 мес.2023г), 78,9 % от среднекраевого значения. Рост реальной заработной платы составил 108,6 %. Фонд оплаты труда составил 878,7 млн.руб.;</w:t>
      </w:r>
    </w:p>
    <w:p w14:paraId="1053CB5C" w14:textId="1F232C7A" w:rsidR="00DF2C91" w:rsidRDefault="00DF2C91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27B20">
        <w:rPr>
          <w:rFonts w:ascii="Times New Roman" w:eastAsia="Times New Roman" w:hAnsi="Times New Roman"/>
          <w:sz w:val="28"/>
          <w:szCs w:val="28"/>
          <w:lang w:eastAsia="ru-RU"/>
        </w:rPr>
        <w:t xml:space="preserve">в результате постановки на кадастровый учет и государственной регистрации права на объект недвижимости, индивидуальными застройщиками за отчетный период введено 2519 кв.м., что на 18,7% меньше уровня аналогичного периода прошлого года. </w:t>
      </w:r>
    </w:p>
    <w:p w14:paraId="5C2A811C" w14:textId="02196744" w:rsidR="00DF2C91" w:rsidRDefault="00DF2C91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21 декабря 202</w:t>
      </w:r>
      <w:r w:rsidR="00F4796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решением Думы АМО утвержден бюджет округа на 202</w:t>
      </w:r>
      <w:r w:rsidR="00F4796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 и плановый период 202</w:t>
      </w:r>
      <w:r w:rsidR="00F4796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-202</w:t>
      </w:r>
      <w:r w:rsidR="00F4796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гг.</w:t>
      </w:r>
    </w:p>
    <w:p w14:paraId="5C3D03F9" w14:textId="3C6557F6" w:rsidR="00DF2C91" w:rsidRDefault="00F47962" w:rsidP="00493BA2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 учетом внесенных в течении 2024года изменений д</w:t>
      </w:r>
      <w:r w:rsidR="00DF2C91">
        <w:rPr>
          <w:rFonts w:ascii="Times New Roman" w:eastAsia="Times New Roman" w:hAnsi="Times New Roman"/>
          <w:sz w:val="28"/>
          <w:szCs w:val="28"/>
          <w:lang w:eastAsia="ru-RU"/>
        </w:rPr>
        <w:t xml:space="preserve">оходы бюджета  </w:t>
      </w:r>
      <w:r w:rsidR="00CA605B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составят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984435,5</w:t>
      </w:r>
      <w:r w:rsidR="00CA605B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тыс.руб., в том числе собственные доходы без учета безвозмездных поступлений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322272,0</w:t>
      </w:r>
      <w:r w:rsidR="00CA605B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тыс.руб., расходы составят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1054357,0</w:t>
      </w:r>
      <w:r w:rsidR="00CA605B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тыс.руб. Основная доля расходов приходится на социальную сферу (образование, культура, физкультура и спорт, социальная политика)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665805,0</w:t>
      </w:r>
      <w:r w:rsidR="00CA605B">
        <w:rPr>
          <w:rFonts w:ascii="Times New Roman" w:eastAsia="Times New Roman" w:hAnsi="Times New Roman"/>
          <w:sz w:val="28"/>
          <w:szCs w:val="28"/>
          <w:lang w:eastAsia="ru-RU"/>
        </w:rPr>
        <w:t xml:space="preserve">тыс.руб. или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A605B">
        <w:rPr>
          <w:rFonts w:ascii="Times New Roman" w:eastAsia="Times New Roman" w:hAnsi="Times New Roman"/>
          <w:sz w:val="28"/>
          <w:szCs w:val="28"/>
          <w:lang w:eastAsia="ru-RU"/>
        </w:rPr>
        <w:t>3,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CA605B">
        <w:rPr>
          <w:rFonts w:ascii="Times New Roman" w:eastAsia="Times New Roman" w:hAnsi="Times New Roman"/>
          <w:sz w:val="28"/>
          <w:szCs w:val="28"/>
          <w:lang w:eastAsia="ru-RU"/>
        </w:rPr>
        <w:t>% от общего объема расходов.</w:t>
      </w:r>
    </w:p>
    <w:p w14:paraId="648C3276" w14:textId="66768D24" w:rsidR="0078655F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Для улучшения работы с инвесторами при </w:t>
      </w:r>
      <w:r w:rsidR="008D6A35">
        <w:rPr>
          <w:rFonts w:ascii="Times New Roman" w:hAnsi="Times New Roman"/>
          <w:sz w:val="28"/>
          <w:szCs w:val="28"/>
        </w:rPr>
        <w:t>а</w:t>
      </w:r>
      <w:r w:rsidRPr="003E3816">
        <w:rPr>
          <w:rFonts w:ascii="Times New Roman" w:hAnsi="Times New Roman"/>
          <w:sz w:val="28"/>
          <w:szCs w:val="28"/>
        </w:rPr>
        <w:t xml:space="preserve">дминистрации </w:t>
      </w:r>
      <w:r w:rsidR="0078655F">
        <w:rPr>
          <w:rFonts w:ascii="Times New Roman" w:hAnsi="Times New Roman"/>
          <w:sz w:val="28"/>
          <w:szCs w:val="28"/>
        </w:rPr>
        <w:t>Анучинского</w:t>
      </w:r>
      <w:r w:rsidR="00614B3B">
        <w:rPr>
          <w:rFonts w:ascii="Times New Roman" w:hAnsi="Times New Roman"/>
          <w:sz w:val="28"/>
          <w:szCs w:val="28"/>
        </w:rPr>
        <w:t xml:space="preserve"> </w:t>
      </w:r>
      <w:r w:rsidR="00614B3B">
        <w:rPr>
          <w:rFonts w:ascii="Times New Roman" w:hAnsi="Times New Roman"/>
          <w:sz w:val="28"/>
          <w:szCs w:val="28"/>
        </w:rPr>
        <w:lastRenderedPageBreak/>
        <w:t xml:space="preserve">муниципального </w:t>
      </w:r>
      <w:r w:rsidR="00C044D8">
        <w:rPr>
          <w:rFonts w:ascii="Times New Roman" w:hAnsi="Times New Roman"/>
          <w:sz w:val="28"/>
          <w:szCs w:val="28"/>
        </w:rPr>
        <w:t>округа</w:t>
      </w:r>
      <w:r w:rsidRPr="003E3816">
        <w:rPr>
          <w:rFonts w:ascii="Times New Roman" w:hAnsi="Times New Roman"/>
          <w:sz w:val="28"/>
          <w:szCs w:val="28"/>
        </w:rPr>
        <w:t xml:space="preserve"> создан Совет по </w:t>
      </w:r>
      <w:r w:rsidR="00D314AA">
        <w:rPr>
          <w:rFonts w:ascii="Times New Roman" w:hAnsi="Times New Roman"/>
          <w:sz w:val="28"/>
          <w:szCs w:val="28"/>
        </w:rPr>
        <w:t xml:space="preserve">инвестициям </w:t>
      </w:r>
      <w:r w:rsidRPr="003E3816">
        <w:rPr>
          <w:rFonts w:ascii="Times New Roman" w:hAnsi="Times New Roman"/>
          <w:sz w:val="28"/>
          <w:szCs w:val="28"/>
        </w:rPr>
        <w:t xml:space="preserve">и развитию </w:t>
      </w:r>
      <w:r w:rsidR="00D314AA">
        <w:rPr>
          <w:rFonts w:ascii="Times New Roman" w:hAnsi="Times New Roman"/>
          <w:sz w:val="28"/>
          <w:szCs w:val="28"/>
        </w:rPr>
        <w:t>малого и среднего предпринимательства</w:t>
      </w:r>
      <w:r w:rsidRPr="003E3816">
        <w:rPr>
          <w:rFonts w:ascii="Times New Roman" w:hAnsi="Times New Roman"/>
          <w:sz w:val="28"/>
          <w:szCs w:val="28"/>
        </w:rPr>
        <w:t>. Е</w:t>
      </w:r>
      <w:r w:rsidR="001E0F60">
        <w:rPr>
          <w:rFonts w:ascii="Times New Roman" w:hAnsi="Times New Roman"/>
          <w:sz w:val="28"/>
          <w:szCs w:val="28"/>
        </w:rPr>
        <w:t>го основная задача - координация</w:t>
      </w:r>
      <w:r w:rsidRPr="003E3816">
        <w:rPr>
          <w:rFonts w:ascii="Times New Roman" w:hAnsi="Times New Roman"/>
          <w:sz w:val="28"/>
          <w:szCs w:val="28"/>
        </w:rPr>
        <w:t xml:space="preserve"> работы по развитию инвестиционной и предпринимательской деятельности.</w:t>
      </w:r>
    </w:p>
    <w:p w14:paraId="7178CA27" w14:textId="1BB750EC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 xml:space="preserve">Для активизации инвестиционного процесса и обеспечения информирования инвесторов об инвестиционном потенциале </w:t>
      </w:r>
      <w:r w:rsidR="0078655F">
        <w:rPr>
          <w:rFonts w:ascii="Times New Roman" w:hAnsi="Times New Roman"/>
          <w:sz w:val="28"/>
          <w:szCs w:val="28"/>
        </w:rPr>
        <w:t xml:space="preserve">Анучинского </w:t>
      </w:r>
      <w:r w:rsidR="00614B3B">
        <w:rPr>
          <w:rFonts w:ascii="Times New Roman" w:hAnsi="Times New Roman"/>
          <w:sz w:val="28"/>
          <w:szCs w:val="28"/>
        </w:rPr>
        <w:t xml:space="preserve">муниципального </w:t>
      </w:r>
      <w:r w:rsidR="00D314AA">
        <w:rPr>
          <w:rFonts w:ascii="Times New Roman" w:hAnsi="Times New Roman"/>
          <w:sz w:val="28"/>
          <w:szCs w:val="28"/>
        </w:rPr>
        <w:t>округа</w:t>
      </w:r>
      <w:r w:rsidRPr="003E3816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="008D6A35">
        <w:rPr>
          <w:rFonts w:ascii="Times New Roman" w:hAnsi="Times New Roman"/>
          <w:sz w:val="28"/>
          <w:szCs w:val="28"/>
        </w:rPr>
        <w:t>а</w:t>
      </w:r>
      <w:r w:rsidRPr="003E3816">
        <w:rPr>
          <w:rFonts w:ascii="Times New Roman" w:hAnsi="Times New Roman"/>
          <w:sz w:val="28"/>
          <w:szCs w:val="28"/>
        </w:rPr>
        <w:t>дминистрации:</w:t>
      </w:r>
    </w:p>
    <w:p w14:paraId="41F024F1" w14:textId="55B47B92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- сформи</w:t>
      </w:r>
      <w:r w:rsidR="00614B3B">
        <w:rPr>
          <w:rFonts w:ascii="Times New Roman" w:hAnsi="Times New Roman"/>
          <w:sz w:val="28"/>
          <w:szCs w:val="28"/>
        </w:rPr>
        <w:t>рован раздел «Инвестиционная деятельность</w:t>
      </w:r>
      <w:r w:rsidRPr="003E3816">
        <w:rPr>
          <w:rFonts w:ascii="Times New Roman" w:hAnsi="Times New Roman"/>
          <w:sz w:val="28"/>
          <w:szCs w:val="28"/>
        </w:rPr>
        <w:t xml:space="preserve">», содержащий всю необходимую информацию об инвестиционном потенциале </w:t>
      </w:r>
      <w:r w:rsidR="00D314AA">
        <w:rPr>
          <w:rFonts w:ascii="Times New Roman" w:hAnsi="Times New Roman"/>
          <w:sz w:val="28"/>
          <w:szCs w:val="28"/>
        </w:rPr>
        <w:t>округа</w:t>
      </w:r>
      <w:r w:rsidRPr="003E3816">
        <w:rPr>
          <w:rFonts w:ascii="Times New Roman" w:hAnsi="Times New Roman"/>
          <w:sz w:val="28"/>
          <w:szCs w:val="28"/>
        </w:rPr>
        <w:t>, объектах инфраструктуры</w:t>
      </w:r>
      <w:r w:rsidRPr="003E3816">
        <w:rPr>
          <w:rFonts w:ascii="Times New Roman" w:hAnsi="Times New Roman"/>
          <w:kern w:val="24"/>
          <w:sz w:val="28"/>
          <w:szCs w:val="28"/>
        </w:rPr>
        <w:t>;</w:t>
      </w:r>
    </w:p>
    <w:p w14:paraId="34C6053F" w14:textId="77777777" w:rsidR="00AA68DB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Fonts w:ascii="Times New Roman" w:hAnsi="Times New Roman"/>
          <w:sz w:val="28"/>
          <w:szCs w:val="28"/>
        </w:rPr>
        <w:t>- поддерживается в актуальном состоянии инвестиционны</w:t>
      </w:r>
      <w:r w:rsidR="0078655F">
        <w:rPr>
          <w:rFonts w:ascii="Times New Roman" w:hAnsi="Times New Roman"/>
          <w:sz w:val="28"/>
          <w:szCs w:val="28"/>
        </w:rPr>
        <w:t>й паспорт</w:t>
      </w:r>
      <w:r w:rsidR="00AA68DB">
        <w:rPr>
          <w:rFonts w:ascii="Times New Roman" w:hAnsi="Times New Roman"/>
          <w:sz w:val="28"/>
          <w:szCs w:val="28"/>
        </w:rPr>
        <w:t>;</w:t>
      </w:r>
    </w:p>
    <w:p w14:paraId="0CE1566A" w14:textId="5201EC0D" w:rsidR="00B55766" w:rsidRDefault="00B5576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информация о мерах поддержки;</w:t>
      </w:r>
    </w:p>
    <w:p w14:paraId="1CCA675C" w14:textId="1EA28102" w:rsidR="003E3816" w:rsidRDefault="00E05477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информация о проводимых мероприятиях</w:t>
      </w:r>
      <w:r w:rsidR="0051593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касающихся перспективных вопросов развития </w:t>
      </w:r>
      <w:r w:rsidR="00D314AA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AA68DB">
        <w:rPr>
          <w:rFonts w:ascii="Times New Roman" w:hAnsi="Times New Roman"/>
          <w:sz w:val="28"/>
          <w:szCs w:val="28"/>
        </w:rPr>
        <w:t xml:space="preserve">размещается </w:t>
      </w:r>
      <w:r>
        <w:rPr>
          <w:rFonts w:ascii="Times New Roman" w:hAnsi="Times New Roman"/>
          <w:sz w:val="28"/>
          <w:szCs w:val="28"/>
        </w:rPr>
        <w:t xml:space="preserve">на сайте </w:t>
      </w:r>
      <w:r w:rsidR="00CA605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дминистрации </w:t>
      </w:r>
      <w:r w:rsidR="00515938">
        <w:rPr>
          <w:rFonts w:ascii="Times New Roman" w:hAnsi="Times New Roman"/>
          <w:sz w:val="28"/>
          <w:szCs w:val="28"/>
        </w:rPr>
        <w:t>Анучинского</w:t>
      </w:r>
      <w:r>
        <w:rPr>
          <w:rFonts w:ascii="Times New Roman" w:hAnsi="Times New Roman"/>
          <w:sz w:val="28"/>
          <w:szCs w:val="28"/>
        </w:rPr>
        <w:t xml:space="preserve"> муниципального </w:t>
      </w:r>
      <w:r w:rsidR="00C044D8">
        <w:rPr>
          <w:rFonts w:ascii="Times New Roman" w:hAnsi="Times New Roman"/>
          <w:sz w:val="28"/>
          <w:szCs w:val="28"/>
        </w:rPr>
        <w:t>округа</w:t>
      </w:r>
      <w:r w:rsidR="002F0889">
        <w:rPr>
          <w:rFonts w:ascii="Times New Roman" w:hAnsi="Times New Roman"/>
          <w:sz w:val="28"/>
          <w:szCs w:val="28"/>
        </w:rPr>
        <w:t>.</w:t>
      </w:r>
    </w:p>
    <w:p w14:paraId="011528EE" w14:textId="2A0CE397" w:rsidR="003B5DFD" w:rsidRDefault="003B5DFD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2024 году был</w:t>
      </w:r>
      <w:r w:rsidR="003A5CEA">
        <w:rPr>
          <w:rFonts w:ascii="Times New Roman" w:hAnsi="Times New Roman"/>
          <w:sz w:val="28"/>
          <w:szCs w:val="28"/>
        </w:rPr>
        <w:t>и разработаны и размещены на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3A5CEA">
        <w:rPr>
          <w:rFonts w:ascii="Times New Roman" w:hAnsi="Times New Roman"/>
          <w:sz w:val="28"/>
          <w:szCs w:val="28"/>
        </w:rPr>
        <w:t>документы согласно</w:t>
      </w:r>
      <w:r w:rsidR="00AA5EF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</w:t>
      </w:r>
      <w:r w:rsidR="003A5CEA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инвестиционн</w:t>
      </w:r>
      <w:r w:rsidR="003A5CEA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стандарт</w:t>
      </w:r>
      <w:r w:rsidR="003A5CE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:</w:t>
      </w:r>
    </w:p>
    <w:p w14:paraId="5EEDB022" w14:textId="79667C98" w:rsidR="003A5CEA" w:rsidRDefault="003A5CEA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26B8C">
        <w:rPr>
          <w:rFonts w:ascii="Times New Roman" w:hAnsi="Times New Roman"/>
          <w:sz w:val="28"/>
          <w:szCs w:val="28"/>
        </w:rPr>
        <w:t>регламент сопровождения инвестиционных проектов;</w:t>
      </w:r>
    </w:p>
    <w:p w14:paraId="4741D59E" w14:textId="546FFF1A" w:rsidR="00626B8C" w:rsidRDefault="00626B8C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инвестиционный профиль;</w:t>
      </w:r>
    </w:p>
    <w:p w14:paraId="28B0BC95" w14:textId="3CD46F08" w:rsidR="00626B8C" w:rsidRDefault="00626B8C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информация об имеющейся инфраструктуре;</w:t>
      </w:r>
    </w:p>
    <w:p w14:paraId="6BD8D5F1" w14:textId="08ADBAF2" w:rsidR="00626B8C" w:rsidRDefault="00626B8C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информация об инвестиционных площадках (4 площадки);</w:t>
      </w:r>
    </w:p>
    <w:p w14:paraId="1BB57711" w14:textId="1B385FAC" w:rsidR="00626B8C" w:rsidRDefault="00626B8C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информация о реестре инвестиционных проектах. В перечень включено 4 инвестиционных проекта срок реализации 2024-2026гг.</w:t>
      </w:r>
    </w:p>
    <w:p w14:paraId="10D149A4" w14:textId="3DBF13AB" w:rsidR="00626B8C" w:rsidRDefault="00626B8C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определены ключевые показатели эффективности деятельности инвестиционного уполномоченного;</w:t>
      </w:r>
    </w:p>
    <w:p w14:paraId="68FA7A58" w14:textId="2733CC86" w:rsidR="00626B8C" w:rsidRDefault="00626B8C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назначен инвестиционный уполномоченный;</w:t>
      </w:r>
    </w:p>
    <w:p w14:paraId="0F9905AF" w14:textId="3EF4BCD7" w:rsidR="00626B8C" w:rsidRDefault="00626B8C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создан инвестиционный комитет</w:t>
      </w:r>
      <w:r w:rsidR="006137E1">
        <w:rPr>
          <w:rFonts w:ascii="Times New Roman" w:hAnsi="Times New Roman"/>
          <w:sz w:val="28"/>
          <w:szCs w:val="28"/>
        </w:rPr>
        <w:t>;</w:t>
      </w:r>
    </w:p>
    <w:p w14:paraId="09973AC8" w14:textId="6ADD904B" w:rsidR="006137E1" w:rsidRDefault="006137E1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подписано соглашение о сотрудничестве между автономной некоммерческой организацией «Инвестиционное агентство Приморского края» и администрацией Анучинского муниципального округа в области привлечения инвестиций в экономику Приморского края и на территории округа.</w:t>
      </w:r>
    </w:p>
    <w:p w14:paraId="725AFEE8" w14:textId="7FE1ACCB" w:rsidR="006137E1" w:rsidRDefault="006137E1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Так же по всем вопросам, связанным с </w:t>
      </w:r>
      <w:r w:rsidR="008B2173">
        <w:rPr>
          <w:rFonts w:ascii="Times New Roman" w:hAnsi="Times New Roman"/>
          <w:sz w:val="28"/>
          <w:szCs w:val="28"/>
        </w:rPr>
        <w:t>инвестиционной деятельностью можно обратиться через канал прямой связи с главой и к сотрудникам администрации, включенных в состав инвестиционной команды. Контакты размещены на сайте администрации.</w:t>
      </w:r>
    </w:p>
    <w:p w14:paraId="608269E2" w14:textId="7F21F5F4" w:rsidR="008B2173" w:rsidRDefault="008B2173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создана необходимая нормативная правовая база в сфере инвестиционной деятельности, которая предусматривает различные виды поддержки, гарантирует прозрачность всех процедур и обеспечение равных прав инвесторам, отвечает всем современным требованиям и постоянно совершенствуется. Действует институт проведения оценки регулирующего воздействия принятых и принимаемых нормативных правовых актов, затрагивающих</w:t>
      </w:r>
      <w:r w:rsidR="00C04DE9">
        <w:rPr>
          <w:rFonts w:ascii="Times New Roman" w:hAnsi="Times New Roman"/>
          <w:sz w:val="28"/>
          <w:szCs w:val="28"/>
        </w:rPr>
        <w:t xml:space="preserve"> вопросы осуществления предпринимательской и инвестиционной деятельности. В 2024 году проведены 6 процедур ОРВ нормативно- правовых актов и их проектов.</w:t>
      </w:r>
    </w:p>
    <w:p w14:paraId="76AD94E9" w14:textId="4B83E9E7" w:rsidR="00054F70" w:rsidRDefault="00CE343B" w:rsidP="00CE343B">
      <w:pPr>
        <w:pStyle w:val="a5"/>
        <w:spacing w:before="0" w:beforeAutospacing="0" w:after="20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54F70" w:rsidRPr="00DE331C">
        <w:rPr>
          <w:sz w:val="28"/>
          <w:szCs w:val="28"/>
        </w:rPr>
        <w:t>В целях создания благоприятных организационно – правовых экономических условий для устойчивого развития малого и среднего предпринимательства успешно дейст</w:t>
      </w:r>
      <w:r w:rsidR="00CA605B" w:rsidRPr="00DE331C">
        <w:rPr>
          <w:sz w:val="28"/>
          <w:szCs w:val="28"/>
        </w:rPr>
        <w:t>вует</w:t>
      </w:r>
      <w:r w:rsidR="00054F70" w:rsidRPr="00DE331C">
        <w:rPr>
          <w:sz w:val="28"/>
          <w:szCs w:val="28"/>
        </w:rPr>
        <w:t xml:space="preserve"> муниципальная программа «Развитие и поддержка малого и среднего предпринимательства».</w:t>
      </w:r>
      <w:r w:rsidR="00DE331C" w:rsidRPr="00DE331C">
        <w:rPr>
          <w:rFonts w:eastAsia="Calibri"/>
          <w:color w:val="000000"/>
          <w:kern w:val="24"/>
          <w:sz w:val="28"/>
          <w:szCs w:val="28"/>
        </w:rPr>
        <w:t xml:space="preserve"> Цель программы – создание благоприятных условий для устойчивого развития малого и среднего предпринимательства и повышение его влияния на социально-экономическое развитие и повышение качества жизни населения</w:t>
      </w:r>
      <w:r w:rsidR="00DE331C">
        <w:rPr>
          <w:rFonts w:eastAsia="Calibri"/>
          <w:color w:val="000000"/>
          <w:kern w:val="24"/>
          <w:sz w:val="28"/>
          <w:szCs w:val="28"/>
        </w:rPr>
        <w:t>.</w:t>
      </w:r>
      <w:r>
        <w:rPr>
          <w:rFonts w:eastAsia="Calibri"/>
          <w:color w:val="000000"/>
          <w:kern w:val="24"/>
          <w:sz w:val="28"/>
          <w:szCs w:val="28"/>
        </w:rPr>
        <w:t xml:space="preserve"> В рамках реализации программы для предпринимателей и самозанятых, а также предпринимателей, включенных в реестр «социальных предприятий», предусмотрены меры поддержки, включающие в себя консультационную, информационную, финансовую и имущественную поддержку. </w:t>
      </w:r>
      <w:r w:rsidR="00054F70">
        <w:rPr>
          <w:sz w:val="28"/>
          <w:szCs w:val="28"/>
        </w:rPr>
        <w:t xml:space="preserve">По </w:t>
      </w:r>
      <w:r w:rsidR="00CE2451">
        <w:rPr>
          <w:sz w:val="28"/>
          <w:szCs w:val="28"/>
        </w:rPr>
        <w:t>данной</w:t>
      </w:r>
      <w:r w:rsidR="00054F70">
        <w:rPr>
          <w:sz w:val="28"/>
          <w:szCs w:val="28"/>
        </w:rPr>
        <w:t xml:space="preserve"> программе </w:t>
      </w:r>
      <w:r w:rsidR="00CA605B">
        <w:rPr>
          <w:sz w:val="28"/>
          <w:szCs w:val="28"/>
        </w:rPr>
        <w:t>в 202</w:t>
      </w:r>
      <w:r>
        <w:rPr>
          <w:sz w:val="28"/>
          <w:szCs w:val="28"/>
        </w:rPr>
        <w:t>4</w:t>
      </w:r>
      <w:r w:rsidR="00CA605B">
        <w:rPr>
          <w:sz w:val="28"/>
          <w:szCs w:val="28"/>
        </w:rPr>
        <w:t xml:space="preserve">году </w:t>
      </w:r>
      <w:r w:rsidR="00054F70">
        <w:rPr>
          <w:sz w:val="28"/>
          <w:szCs w:val="28"/>
        </w:rPr>
        <w:t xml:space="preserve">оказана </w:t>
      </w:r>
      <w:r w:rsidR="00CA605B">
        <w:rPr>
          <w:sz w:val="28"/>
          <w:szCs w:val="28"/>
        </w:rPr>
        <w:t xml:space="preserve">финансовая </w:t>
      </w:r>
      <w:r w:rsidR="00054F70">
        <w:rPr>
          <w:sz w:val="28"/>
          <w:szCs w:val="28"/>
        </w:rPr>
        <w:t xml:space="preserve">поддержка </w:t>
      </w:r>
      <w:r w:rsidR="00D314AA" w:rsidRPr="00D314AA">
        <w:rPr>
          <w:sz w:val="28"/>
          <w:szCs w:val="28"/>
        </w:rPr>
        <w:t>СХПК «Восход»</w:t>
      </w:r>
      <w:r>
        <w:rPr>
          <w:sz w:val="28"/>
          <w:szCs w:val="28"/>
        </w:rPr>
        <w:t xml:space="preserve"> </w:t>
      </w:r>
      <w:r w:rsidR="00054F70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300</w:t>
      </w:r>
      <w:r w:rsidR="00054F70">
        <w:rPr>
          <w:sz w:val="28"/>
          <w:szCs w:val="28"/>
        </w:rPr>
        <w:t xml:space="preserve"> тыс.руб. за счет средств местного бюджета на мероприятия, связанные с </w:t>
      </w:r>
      <w:r w:rsidR="00CA605B">
        <w:rPr>
          <w:sz w:val="28"/>
          <w:szCs w:val="28"/>
        </w:rPr>
        <w:t>возмещением затрат по договору лизинга</w:t>
      </w:r>
      <w:r>
        <w:rPr>
          <w:sz w:val="28"/>
          <w:szCs w:val="28"/>
        </w:rPr>
        <w:t xml:space="preserve"> и 50 тыс.руб. были</w:t>
      </w:r>
      <w:r w:rsidR="00CA605B">
        <w:rPr>
          <w:sz w:val="28"/>
          <w:szCs w:val="28"/>
        </w:rPr>
        <w:t xml:space="preserve"> </w:t>
      </w:r>
      <w:r>
        <w:rPr>
          <w:sz w:val="28"/>
          <w:szCs w:val="28"/>
        </w:rPr>
        <w:t>приобретены баннеры.</w:t>
      </w:r>
      <w:r w:rsidR="00B45033">
        <w:rPr>
          <w:sz w:val="28"/>
          <w:szCs w:val="28"/>
        </w:rPr>
        <w:t xml:space="preserve"> В 2025 году работа по оказанию поддержки субъектам малого бизнеса будет продолжена.</w:t>
      </w:r>
    </w:p>
    <w:p w14:paraId="79D2FF71" w14:textId="69738383" w:rsidR="00093A03" w:rsidRDefault="00093A03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4E3">
        <w:rPr>
          <w:rFonts w:ascii="Times New Roman" w:hAnsi="Times New Roman"/>
          <w:sz w:val="28"/>
          <w:szCs w:val="28"/>
        </w:rPr>
        <w:t>В 202</w:t>
      </w:r>
      <w:r w:rsidR="006F44E3" w:rsidRPr="006F44E3">
        <w:rPr>
          <w:rFonts w:ascii="Times New Roman" w:hAnsi="Times New Roman"/>
          <w:sz w:val="28"/>
          <w:szCs w:val="28"/>
        </w:rPr>
        <w:t>4</w:t>
      </w:r>
      <w:r w:rsidRPr="006F44E3">
        <w:rPr>
          <w:rFonts w:ascii="Times New Roman" w:hAnsi="Times New Roman"/>
          <w:sz w:val="28"/>
          <w:szCs w:val="28"/>
        </w:rPr>
        <w:t xml:space="preserve"> году субъектам МСП было передано в аренду </w:t>
      </w:r>
      <w:r w:rsidR="006F44E3" w:rsidRPr="006F44E3">
        <w:rPr>
          <w:rFonts w:ascii="Times New Roman" w:hAnsi="Times New Roman"/>
          <w:sz w:val="28"/>
          <w:szCs w:val="28"/>
        </w:rPr>
        <w:t>50</w:t>
      </w:r>
      <w:r w:rsidRPr="006F44E3">
        <w:rPr>
          <w:rFonts w:ascii="Times New Roman" w:hAnsi="Times New Roman"/>
          <w:sz w:val="28"/>
          <w:szCs w:val="28"/>
        </w:rPr>
        <w:t xml:space="preserve"> земельных участка общей площадью </w:t>
      </w:r>
      <w:r w:rsidR="006F44E3" w:rsidRPr="006F44E3">
        <w:rPr>
          <w:rFonts w:ascii="Times New Roman" w:hAnsi="Times New Roman"/>
          <w:sz w:val="28"/>
          <w:szCs w:val="28"/>
        </w:rPr>
        <w:t>871,4</w:t>
      </w:r>
      <w:r w:rsidRPr="006F44E3">
        <w:rPr>
          <w:rFonts w:ascii="Times New Roman" w:hAnsi="Times New Roman"/>
          <w:sz w:val="28"/>
          <w:szCs w:val="28"/>
        </w:rPr>
        <w:t>га,</w:t>
      </w:r>
      <w:r w:rsidR="00A62D2E" w:rsidRPr="006F44E3">
        <w:rPr>
          <w:rFonts w:ascii="Times New Roman" w:hAnsi="Times New Roman"/>
          <w:sz w:val="28"/>
          <w:szCs w:val="28"/>
        </w:rPr>
        <w:t xml:space="preserve"> продано </w:t>
      </w:r>
      <w:r w:rsidR="006F44E3" w:rsidRPr="006F44E3">
        <w:rPr>
          <w:rFonts w:ascii="Times New Roman" w:hAnsi="Times New Roman"/>
          <w:sz w:val="28"/>
          <w:szCs w:val="28"/>
        </w:rPr>
        <w:t>30</w:t>
      </w:r>
      <w:r w:rsidR="00A62D2E" w:rsidRPr="006F44E3">
        <w:rPr>
          <w:rFonts w:ascii="Times New Roman" w:hAnsi="Times New Roman"/>
          <w:sz w:val="28"/>
          <w:szCs w:val="28"/>
        </w:rPr>
        <w:t xml:space="preserve"> земельных участка общей </w:t>
      </w:r>
      <w:r w:rsidR="00A62D2E" w:rsidRPr="006F44E3">
        <w:rPr>
          <w:rFonts w:ascii="Times New Roman" w:hAnsi="Times New Roman"/>
          <w:sz w:val="28"/>
          <w:szCs w:val="28"/>
        </w:rPr>
        <w:lastRenderedPageBreak/>
        <w:t xml:space="preserve">площадью </w:t>
      </w:r>
      <w:r w:rsidR="006F44E3" w:rsidRPr="006F44E3">
        <w:rPr>
          <w:rFonts w:ascii="Times New Roman" w:hAnsi="Times New Roman"/>
          <w:sz w:val="28"/>
          <w:szCs w:val="28"/>
        </w:rPr>
        <w:t>1238,3</w:t>
      </w:r>
      <w:r w:rsidR="00A62D2E" w:rsidRPr="006F44E3">
        <w:rPr>
          <w:rFonts w:ascii="Times New Roman" w:hAnsi="Times New Roman"/>
          <w:sz w:val="28"/>
          <w:szCs w:val="28"/>
        </w:rPr>
        <w:t>га.</w:t>
      </w:r>
    </w:p>
    <w:p w14:paraId="343AB4FE" w14:textId="2B500961" w:rsidR="00CF336F" w:rsidRDefault="00CF336F" w:rsidP="006F4B4D">
      <w:pPr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 территории округа в 202</w:t>
      </w:r>
      <w:r w:rsidR="00C27544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г </w:t>
      </w:r>
      <w:r w:rsidR="00C27544">
        <w:rPr>
          <w:rFonts w:ascii="Times New Roman" w:eastAsia="Times New Roman" w:hAnsi="Times New Roman"/>
          <w:sz w:val="28"/>
          <w:szCs w:val="28"/>
        </w:rPr>
        <w:t>на территории НПС № 41 РНУ Дальнереченск п.Тигровый предприятием ООО «Транснефть – Дальний Восток» были построены 2 резервуара для хранения и транспортировки нефти.</w:t>
      </w:r>
    </w:p>
    <w:p w14:paraId="0D694E40" w14:textId="1E38A273" w:rsidR="00C53AAD" w:rsidRDefault="0077143C" w:rsidP="0077143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202</w:t>
      </w:r>
      <w:r w:rsidR="00C27544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  <w:sz w:val="28"/>
          <w:szCs w:val="28"/>
        </w:rPr>
        <w:t xml:space="preserve"> году </w:t>
      </w:r>
      <w:r w:rsidR="00C27544">
        <w:rPr>
          <w:rFonts w:ascii="Times New Roman CYR" w:hAnsi="Times New Roman CYR" w:cs="Times New Roman CYR"/>
          <w:sz w:val="28"/>
          <w:szCs w:val="28"/>
        </w:rPr>
        <w:t xml:space="preserve">были реализованы </w:t>
      </w:r>
      <w:r w:rsidR="00965A5F">
        <w:rPr>
          <w:rFonts w:ascii="Times New Roman CYR" w:hAnsi="Times New Roman CYR" w:cs="Times New Roman CYR"/>
          <w:sz w:val="28"/>
          <w:szCs w:val="28"/>
        </w:rPr>
        <w:t>следующие мероприятия:</w:t>
      </w:r>
    </w:p>
    <w:p w14:paraId="1FAC23D0" w14:textId="780CA5C1" w:rsidR="005D422F" w:rsidRDefault="005D422F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а) образование (</w:t>
      </w:r>
      <w:r w:rsidR="003F278D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 объекта):</w:t>
      </w:r>
    </w:p>
    <w:p w14:paraId="309692FE" w14:textId="1950129D" w:rsidR="005D422F" w:rsidRDefault="005D422F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AA5EF0">
        <w:rPr>
          <w:rFonts w:ascii="Times New Roman CYR" w:hAnsi="Times New Roman CYR" w:cs="Times New Roman CYR"/>
          <w:sz w:val="28"/>
          <w:szCs w:val="28"/>
        </w:rPr>
        <w:t xml:space="preserve">- капитальный ремонт </w:t>
      </w:r>
      <w:r w:rsidR="00AA5EF0" w:rsidRPr="00AA5EF0">
        <w:rPr>
          <w:rFonts w:ascii="Times New Roman CYR" w:hAnsi="Times New Roman CYR" w:cs="Times New Roman CYR"/>
          <w:sz w:val="28"/>
          <w:szCs w:val="28"/>
        </w:rPr>
        <w:t xml:space="preserve">и оснащение </w:t>
      </w:r>
      <w:r w:rsidRPr="00AA5EF0">
        <w:rPr>
          <w:rFonts w:ascii="Times New Roman CYR" w:hAnsi="Times New Roman CYR" w:cs="Times New Roman CYR"/>
          <w:sz w:val="28"/>
          <w:szCs w:val="28"/>
        </w:rPr>
        <w:t>кабинетов</w:t>
      </w:r>
      <w:r w:rsidR="00AA5EF0" w:rsidRPr="00AA5EF0">
        <w:rPr>
          <w:rFonts w:ascii="Times New Roman CYR" w:hAnsi="Times New Roman CYR" w:cs="Times New Roman CYR"/>
          <w:sz w:val="28"/>
          <w:szCs w:val="28"/>
        </w:rPr>
        <w:t xml:space="preserve"> оборудованием</w:t>
      </w:r>
      <w:r w:rsidRPr="00AA5EF0">
        <w:rPr>
          <w:rFonts w:ascii="Times New Roman CYR" w:hAnsi="Times New Roman CYR" w:cs="Times New Roman CYR"/>
          <w:sz w:val="28"/>
          <w:szCs w:val="28"/>
        </w:rPr>
        <w:t xml:space="preserve"> (7 кабинетов) «Точка Роста» (Муравейский филиал МБОУ школы с.</w:t>
      </w:r>
      <w:r w:rsidR="008B42AE" w:rsidRPr="00AA5EF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A5EF0">
        <w:rPr>
          <w:rFonts w:ascii="Times New Roman CYR" w:hAnsi="Times New Roman CYR" w:cs="Times New Roman CYR"/>
          <w:sz w:val="28"/>
          <w:szCs w:val="28"/>
        </w:rPr>
        <w:t xml:space="preserve">Анучино и Пуховский филиал МБОУ школы с.Чернышевка) – </w:t>
      </w:r>
      <w:r w:rsidR="00AA5EF0" w:rsidRPr="00AA5EF0">
        <w:rPr>
          <w:rFonts w:ascii="Times New Roman CYR" w:hAnsi="Times New Roman CYR" w:cs="Times New Roman CYR"/>
          <w:sz w:val="28"/>
          <w:szCs w:val="28"/>
        </w:rPr>
        <w:t>5</w:t>
      </w:r>
      <w:r w:rsidRPr="00AA5EF0">
        <w:rPr>
          <w:rFonts w:ascii="Times New Roman CYR" w:hAnsi="Times New Roman CYR" w:cs="Times New Roman CYR"/>
          <w:sz w:val="28"/>
          <w:szCs w:val="28"/>
        </w:rPr>
        <w:t>413 тыс.руб.</w:t>
      </w:r>
      <w:r w:rsidR="00AA5EF0" w:rsidRPr="00AA5EF0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7126EC">
        <w:rPr>
          <w:rFonts w:ascii="Times New Roman CYR" w:hAnsi="Times New Roman CYR" w:cs="Times New Roman CYR"/>
          <w:sz w:val="28"/>
          <w:szCs w:val="28"/>
        </w:rPr>
        <w:t>(</w:t>
      </w:r>
      <w:r w:rsidR="00AA5EF0" w:rsidRPr="00AA5EF0">
        <w:rPr>
          <w:rFonts w:ascii="Times New Roman CYR" w:hAnsi="Times New Roman CYR" w:cs="Times New Roman CYR"/>
          <w:sz w:val="28"/>
          <w:szCs w:val="28"/>
        </w:rPr>
        <w:t>в т.ч. 3413,0 тыс.руб.</w:t>
      </w:r>
      <w:r w:rsidR="00AA1D0A">
        <w:rPr>
          <w:rFonts w:ascii="Times New Roman CYR" w:hAnsi="Times New Roman CYR" w:cs="Times New Roman CYR"/>
          <w:sz w:val="28"/>
          <w:szCs w:val="28"/>
        </w:rPr>
        <w:t xml:space="preserve"> -</w:t>
      </w:r>
      <w:r w:rsidR="00AA5EF0" w:rsidRPr="00AA5EF0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A5EF0">
        <w:rPr>
          <w:rFonts w:ascii="Times New Roman CYR" w:hAnsi="Times New Roman CYR" w:cs="Times New Roman CYR"/>
          <w:sz w:val="28"/>
          <w:szCs w:val="28"/>
        </w:rPr>
        <w:t>местный бюджет);</w:t>
      </w:r>
    </w:p>
    <w:p w14:paraId="2D6722DB" w14:textId="78FD0841" w:rsidR="005D422F" w:rsidRDefault="005D422F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капитальный ремонт кровли здания школы (Виноградовский филиал МБОУ школы с.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Анучино) – 7354,0 тыс.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руб. (местный бюджет);</w:t>
      </w:r>
    </w:p>
    <w:p w14:paraId="511E5902" w14:textId="69975B29" w:rsidR="005D422F" w:rsidRDefault="005D422F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устройство спортивной площадки (МБОУ школа с.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Новогордеевка) – 3233,0 тыс.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руб. (местный бюджет).</w:t>
      </w:r>
    </w:p>
    <w:p w14:paraId="3E0B14BA" w14:textId="2FE6C077" w:rsidR="003F278D" w:rsidRDefault="003F278D" w:rsidP="003F278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C204AE">
        <w:rPr>
          <w:rFonts w:ascii="Times New Roman CYR" w:hAnsi="Times New Roman CYR" w:cs="Times New Roman CYR"/>
          <w:sz w:val="28"/>
          <w:szCs w:val="28"/>
        </w:rPr>
        <w:t>- капитальный ремонт сети водоснабжения и водоотведения на территории МБОУ школы с.</w:t>
      </w:r>
      <w:r w:rsidR="008B42AE" w:rsidRPr="00C204AE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204AE">
        <w:rPr>
          <w:rFonts w:ascii="Times New Roman CYR" w:hAnsi="Times New Roman CYR" w:cs="Times New Roman CYR"/>
          <w:sz w:val="28"/>
          <w:szCs w:val="28"/>
        </w:rPr>
        <w:t>Анучино – 982,0 тыс.</w:t>
      </w:r>
      <w:r w:rsidR="008B42AE" w:rsidRPr="00C204AE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204AE">
        <w:rPr>
          <w:rFonts w:ascii="Times New Roman CYR" w:hAnsi="Times New Roman CYR" w:cs="Times New Roman CYR"/>
          <w:sz w:val="28"/>
          <w:szCs w:val="28"/>
        </w:rPr>
        <w:t>руб.,</w:t>
      </w:r>
      <w:r w:rsidR="009C2A8D" w:rsidRPr="00C204AE">
        <w:rPr>
          <w:rFonts w:ascii="Times New Roman CYR" w:hAnsi="Times New Roman CYR" w:cs="Times New Roman CYR"/>
          <w:sz w:val="28"/>
          <w:szCs w:val="28"/>
        </w:rPr>
        <w:t>(в т.ч. 838,0 тыс.руб.</w:t>
      </w:r>
      <w:r w:rsidR="00AA1D0A">
        <w:rPr>
          <w:rFonts w:ascii="Times New Roman CYR" w:hAnsi="Times New Roman CYR" w:cs="Times New Roman CYR"/>
          <w:sz w:val="28"/>
          <w:szCs w:val="28"/>
        </w:rPr>
        <w:t>-</w:t>
      </w:r>
      <w:r w:rsidR="009C2A8D" w:rsidRPr="00C204AE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204AE">
        <w:rPr>
          <w:rFonts w:ascii="Times New Roman CYR" w:hAnsi="Times New Roman CYR" w:cs="Times New Roman CYR"/>
          <w:sz w:val="28"/>
          <w:szCs w:val="28"/>
        </w:rPr>
        <w:t>местный бюджет)</w:t>
      </w:r>
      <w:r w:rsidR="00C204AE" w:rsidRPr="00C204AE">
        <w:rPr>
          <w:rFonts w:ascii="Times New Roman CYR" w:hAnsi="Times New Roman CYR" w:cs="Times New Roman CYR"/>
          <w:sz w:val="28"/>
          <w:szCs w:val="28"/>
        </w:rPr>
        <w:t xml:space="preserve"> и ремонт санузлов – 1300,0тыс.руб. (местный бюджет)</w:t>
      </w:r>
      <w:r w:rsidRPr="00C204AE">
        <w:rPr>
          <w:rFonts w:ascii="Times New Roman CYR" w:hAnsi="Times New Roman CYR" w:cs="Times New Roman CYR"/>
          <w:sz w:val="28"/>
          <w:szCs w:val="28"/>
        </w:rPr>
        <w:t>;</w:t>
      </w:r>
    </w:p>
    <w:p w14:paraId="49032F91" w14:textId="487F1F6D" w:rsidR="005D422F" w:rsidRDefault="005D422F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б) культура (</w:t>
      </w:r>
      <w:r w:rsidR="00850235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объекта)</w:t>
      </w:r>
      <w:r w:rsidR="00080A70">
        <w:rPr>
          <w:rFonts w:ascii="Times New Roman CYR" w:hAnsi="Times New Roman CYR" w:cs="Times New Roman CYR"/>
          <w:sz w:val="28"/>
          <w:szCs w:val="28"/>
        </w:rPr>
        <w:t>:</w:t>
      </w:r>
    </w:p>
    <w:p w14:paraId="0251D9CB" w14:textId="1635A8A8" w:rsidR="005D422F" w:rsidRDefault="005D422F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02AB4">
        <w:rPr>
          <w:rFonts w:ascii="Times New Roman CYR" w:hAnsi="Times New Roman CYR" w:cs="Times New Roman CYR"/>
          <w:sz w:val="28"/>
          <w:szCs w:val="28"/>
        </w:rPr>
        <w:t>капитальный ремонт кровли здания СДК с.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02AB4">
        <w:rPr>
          <w:rFonts w:ascii="Times New Roman CYR" w:hAnsi="Times New Roman CYR" w:cs="Times New Roman CYR"/>
          <w:sz w:val="28"/>
          <w:szCs w:val="28"/>
        </w:rPr>
        <w:t>Гражданка – 7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02AB4">
        <w:rPr>
          <w:rFonts w:ascii="Times New Roman CYR" w:hAnsi="Times New Roman CYR" w:cs="Times New Roman CYR"/>
          <w:sz w:val="28"/>
          <w:szCs w:val="28"/>
        </w:rPr>
        <w:t>853,4 тыс.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02AB4">
        <w:rPr>
          <w:rFonts w:ascii="Times New Roman CYR" w:hAnsi="Times New Roman CYR" w:cs="Times New Roman CYR"/>
          <w:sz w:val="28"/>
          <w:szCs w:val="28"/>
        </w:rPr>
        <w:t>руб. (местный бюджет);</w:t>
      </w:r>
    </w:p>
    <w:p w14:paraId="790B8473" w14:textId="289C7B5F" w:rsidR="00002AB4" w:rsidRDefault="00002AB4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капитальный ремонт ДШИ с.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Анучино </w:t>
      </w:r>
      <w:r w:rsidR="00145FAF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45FAF">
        <w:rPr>
          <w:rFonts w:ascii="Times New Roman CYR" w:hAnsi="Times New Roman CYR" w:cs="Times New Roman CYR"/>
          <w:sz w:val="28"/>
          <w:szCs w:val="28"/>
        </w:rPr>
        <w:t>9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45FAF">
        <w:rPr>
          <w:rFonts w:ascii="Times New Roman CYR" w:hAnsi="Times New Roman CYR" w:cs="Times New Roman CYR"/>
          <w:sz w:val="28"/>
          <w:szCs w:val="28"/>
        </w:rPr>
        <w:t>940,7 тыс.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45FAF">
        <w:rPr>
          <w:rFonts w:ascii="Times New Roman CYR" w:hAnsi="Times New Roman CYR" w:cs="Times New Roman CYR"/>
          <w:sz w:val="28"/>
          <w:szCs w:val="28"/>
        </w:rPr>
        <w:t>руб. (в т.ч. 99,4 тыс.руб. – местный бюджет)</w:t>
      </w:r>
      <w:r w:rsidR="003F278D">
        <w:rPr>
          <w:rFonts w:ascii="Times New Roman CYR" w:hAnsi="Times New Roman CYR" w:cs="Times New Roman CYR"/>
          <w:sz w:val="28"/>
          <w:szCs w:val="28"/>
        </w:rPr>
        <w:t>;</w:t>
      </w:r>
    </w:p>
    <w:p w14:paraId="3985FA07" w14:textId="1886DC89" w:rsidR="00145FAF" w:rsidRDefault="00080A70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</w:t>
      </w:r>
      <w:r w:rsidR="00145FAF">
        <w:rPr>
          <w:rFonts w:ascii="Times New Roman CYR" w:hAnsi="Times New Roman CYR" w:cs="Times New Roman CYR"/>
          <w:sz w:val="28"/>
          <w:szCs w:val="28"/>
        </w:rPr>
        <w:t>) благоустройство (</w:t>
      </w:r>
      <w:r w:rsidR="003F278D">
        <w:rPr>
          <w:rFonts w:ascii="Times New Roman CYR" w:hAnsi="Times New Roman CYR" w:cs="Times New Roman CYR"/>
          <w:sz w:val="28"/>
          <w:szCs w:val="28"/>
        </w:rPr>
        <w:t>3</w:t>
      </w:r>
      <w:r w:rsidR="00D42E9C">
        <w:rPr>
          <w:rFonts w:ascii="Times New Roman CYR" w:hAnsi="Times New Roman CYR" w:cs="Times New Roman CYR"/>
          <w:sz w:val="28"/>
          <w:szCs w:val="28"/>
        </w:rPr>
        <w:t>4</w:t>
      </w:r>
      <w:r w:rsidR="00145FAF">
        <w:rPr>
          <w:rFonts w:ascii="Times New Roman CYR" w:hAnsi="Times New Roman CYR" w:cs="Times New Roman CYR"/>
          <w:sz w:val="28"/>
          <w:szCs w:val="28"/>
        </w:rPr>
        <w:t xml:space="preserve"> объектов)</w:t>
      </w:r>
      <w:r w:rsidR="002C6DE3">
        <w:rPr>
          <w:rFonts w:ascii="Times New Roman CYR" w:hAnsi="Times New Roman CYR" w:cs="Times New Roman CYR"/>
          <w:sz w:val="28"/>
          <w:szCs w:val="28"/>
        </w:rPr>
        <w:t>:</w:t>
      </w:r>
    </w:p>
    <w:p w14:paraId="0A4A1E4B" w14:textId="600ACAC4" w:rsidR="002C6DE3" w:rsidRDefault="002C6DE3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0917F1">
        <w:rPr>
          <w:rFonts w:ascii="Times New Roman CYR" w:hAnsi="Times New Roman CYR" w:cs="Times New Roman CYR"/>
          <w:sz w:val="28"/>
          <w:szCs w:val="28"/>
        </w:rPr>
        <w:t>благоустройство</w:t>
      </w:r>
      <w:r w:rsidR="00475EF3">
        <w:rPr>
          <w:rFonts w:ascii="Times New Roman CYR" w:hAnsi="Times New Roman CYR" w:cs="Times New Roman CYR"/>
          <w:sz w:val="28"/>
          <w:szCs w:val="28"/>
        </w:rPr>
        <w:t xml:space="preserve"> дворов</w:t>
      </w:r>
      <w:r w:rsidR="003B5CF6">
        <w:rPr>
          <w:rFonts w:ascii="Times New Roman CYR" w:hAnsi="Times New Roman CYR" w:cs="Times New Roman CYR"/>
          <w:sz w:val="28"/>
          <w:szCs w:val="28"/>
        </w:rPr>
        <w:t>ых</w:t>
      </w:r>
      <w:r w:rsidR="00475EF3">
        <w:rPr>
          <w:rFonts w:ascii="Times New Roman CYR" w:hAnsi="Times New Roman CYR" w:cs="Times New Roman CYR"/>
          <w:sz w:val="28"/>
          <w:szCs w:val="28"/>
        </w:rPr>
        <w:t xml:space="preserve"> территори</w:t>
      </w:r>
      <w:r w:rsidR="003B5CF6">
        <w:rPr>
          <w:rFonts w:ascii="Times New Roman CYR" w:hAnsi="Times New Roman CYR" w:cs="Times New Roman CYR"/>
          <w:sz w:val="28"/>
          <w:szCs w:val="28"/>
        </w:rPr>
        <w:t>й</w:t>
      </w:r>
      <w:r w:rsidR="00475EF3">
        <w:rPr>
          <w:rFonts w:ascii="Times New Roman CYR" w:hAnsi="Times New Roman CYR" w:cs="Times New Roman CYR"/>
          <w:sz w:val="28"/>
          <w:szCs w:val="28"/>
        </w:rPr>
        <w:t xml:space="preserve"> многоквартирных домов </w:t>
      </w:r>
      <w:r w:rsidR="003B5CF6">
        <w:rPr>
          <w:rFonts w:ascii="Times New Roman CYR" w:hAnsi="Times New Roman CYR" w:cs="Times New Roman CYR"/>
          <w:sz w:val="28"/>
          <w:szCs w:val="28"/>
        </w:rPr>
        <w:t>(</w:t>
      </w:r>
      <w:r w:rsidR="00475EF3">
        <w:rPr>
          <w:rFonts w:ascii="Times New Roman CYR" w:hAnsi="Times New Roman CYR" w:cs="Times New Roman CYR"/>
          <w:sz w:val="28"/>
          <w:szCs w:val="28"/>
        </w:rPr>
        <w:t>с.Анучино</w:t>
      </w:r>
      <w:r w:rsidR="003B5CF6">
        <w:rPr>
          <w:rFonts w:ascii="Times New Roman CYR" w:hAnsi="Times New Roman CYR" w:cs="Times New Roman CYR"/>
          <w:sz w:val="28"/>
          <w:szCs w:val="28"/>
        </w:rPr>
        <w:t>, ул.100 лет Анучино д.4 и 4а; с.Анучино ул.Гоголя 11; с.Анучино, ул.Ленинская д.2 и д.6</w:t>
      </w:r>
      <w:r w:rsidR="00080A70">
        <w:rPr>
          <w:rFonts w:ascii="Times New Roman CYR" w:hAnsi="Times New Roman CYR" w:cs="Times New Roman CYR"/>
          <w:sz w:val="28"/>
          <w:szCs w:val="28"/>
        </w:rPr>
        <w:t>) – 8000,0 тыс.руб. (в т.ч. 72,0 тыс.руб.</w:t>
      </w:r>
      <w:r w:rsidR="003F278D">
        <w:rPr>
          <w:rFonts w:ascii="Times New Roman CYR" w:hAnsi="Times New Roman CYR" w:cs="Times New Roman CYR"/>
          <w:sz w:val="28"/>
          <w:szCs w:val="28"/>
        </w:rPr>
        <w:t>- местный бюджет</w:t>
      </w:r>
      <w:r w:rsidR="00080A70">
        <w:rPr>
          <w:rFonts w:ascii="Times New Roman CYR" w:hAnsi="Times New Roman CYR" w:cs="Times New Roman CYR"/>
          <w:sz w:val="28"/>
          <w:szCs w:val="28"/>
        </w:rPr>
        <w:t>)</w:t>
      </w:r>
      <w:r w:rsidR="00C60D3B">
        <w:rPr>
          <w:rFonts w:ascii="Times New Roman CYR" w:hAnsi="Times New Roman CYR" w:cs="Times New Roman CYR"/>
          <w:sz w:val="28"/>
          <w:szCs w:val="28"/>
        </w:rPr>
        <w:t>;</w:t>
      </w:r>
    </w:p>
    <w:p w14:paraId="22915497" w14:textId="49EAED85" w:rsidR="003F278D" w:rsidRDefault="003F278D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устройство уличного освещения в 7-ми населенных пунктах (с.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Анучино, с.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Чернышевка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, с.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Гродеково,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Пухово, с.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Еловка,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Гражданка, с.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Муравейка – 30 улиц) – </w:t>
      </w:r>
      <w:r w:rsidR="008B42AE">
        <w:rPr>
          <w:rFonts w:ascii="Times New Roman CYR" w:hAnsi="Times New Roman CYR" w:cs="Times New Roman CYR"/>
          <w:sz w:val="28"/>
          <w:szCs w:val="28"/>
        </w:rPr>
        <w:t>9 647,0</w:t>
      </w:r>
      <w:r>
        <w:rPr>
          <w:rFonts w:ascii="Times New Roman CYR" w:hAnsi="Times New Roman CYR" w:cs="Times New Roman CYR"/>
          <w:sz w:val="28"/>
          <w:szCs w:val="28"/>
        </w:rPr>
        <w:t xml:space="preserve"> тыс.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руб., в т.ч.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на поддержку проектов, инициируемых жителями муниципальных образований Приморского края, по </w:t>
      </w:r>
      <w:r w:rsidR="008B42AE">
        <w:rPr>
          <w:rFonts w:ascii="Times New Roman CYR" w:hAnsi="Times New Roman CYR" w:cs="Times New Roman CYR"/>
          <w:sz w:val="28"/>
          <w:szCs w:val="28"/>
        </w:rPr>
        <w:lastRenderedPageBreak/>
        <w:t xml:space="preserve">решению вопросов местного значения 2 592,0 </w:t>
      </w:r>
      <w:r>
        <w:rPr>
          <w:rFonts w:ascii="Times New Roman CYR" w:hAnsi="Times New Roman CYR" w:cs="Times New Roman CYR"/>
          <w:sz w:val="28"/>
          <w:szCs w:val="28"/>
        </w:rPr>
        <w:t>тыс.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руб</w:t>
      </w:r>
      <w:r w:rsidR="008B42AE">
        <w:rPr>
          <w:rFonts w:ascii="Times New Roman CYR" w:hAnsi="Times New Roman CYR" w:cs="Times New Roman CYR"/>
          <w:sz w:val="28"/>
          <w:szCs w:val="28"/>
        </w:rPr>
        <w:t>., за счет средств местного бюджета 7 055,0 тыс. руб.</w:t>
      </w:r>
      <w:r>
        <w:rPr>
          <w:rFonts w:ascii="Times New Roman CYR" w:hAnsi="Times New Roman CYR" w:cs="Times New Roman CYR"/>
          <w:sz w:val="28"/>
          <w:szCs w:val="28"/>
        </w:rPr>
        <w:t>).</w:t>
      </w:r>
    </w:p>
    <w:p w14:paraId="5C36E938" w14:textId="06D5F469" w:rsidR="00080A70" w:rsidRDefault="00305AC9" w:rsidP="0024242B">
      <w:pPr>
        <w:autoSpaceDE w:val="0"/>
        <w:autoSpaceDN w:val="0"/>
        <w:adjustRightInd w:val="0"/>
        <w:spacing w:line="360" w:lineRule="auto"/>
        <w:ind w:firstLine="708"/>
        <w:jc w:val="lef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</w:t>
      </w:r>
      <w:r w:rsidR="00080A70">
        <w:rPr>
          <w:rFonts w:ascii="Times New Roman CYR" w:hAnsi="Times New Roman CYR" w:cs="Times New Roman CYR"/>
          <w:sz w:val="28"/>
          <w:szCs w:val="28"/>
        </w:rPr>
        <w:t>) дорожная деятельность (</w:t>
      </w:r>
      <w:r w:rsidR="00344390">
        <w:rPr>
          <w:rFonts w:ascii="Times New Roman CYR" w:hAnsi="Times New Roman CYR" w:cs="Times New Roman CYR"/>
          <w:sz w:val="28"/>
          <w:szCs w:val="28"/>
        </w:rPr>
        <w:t>5</w:t>
      </w:r>
      <w:r w:rsidR="00080A70">
        <w:rPr>
          <w:rFonts w:ascii="Times New Roman CYR" w:hAnsi="Times New Roman CYR" w:cs="Times New Roman CYR"/>
          <w:sz w:val="28"/>
          <w:szCs w:val="28"/>
        </w:rPr>
        <w:t xml:space="preserve"> объект</w:t>
      </w:r>
      <w:r w:rsidR="00344390">
        <w:rPr>
          <w:rFonts w:ascii="Times New Roman CYR" w:hAnsi="Times New Roman CYR" w:cs="Times New Roman CYR"/>
          <w:sz w:val="28"/>
          <w:szCs w:val="28"/>
        </w:rPr>
        <w:t>ов</w:t>
      </w:r>
      <w:r w:rsidR="00080A70">
        <w:rPr>
          <w:rFonts w:ascii="Times New Roman CYR" w:hAnsi="Times New Roman CYR" w:cs="Times New Roman CYR"/>
          <w:sz w:val="28"/>
          <w:szCs w:val="28"/>
        </w:rPr>
        <w:t>)</w:t>
      </w:r>
      <w:r w:rsidR="00344390">
        <w:rPr>
          <w:rFonts w:ascii="Times New Roman CYR" w:hAnsi="Times New Roman CYR" w:cs="Times New Roman CYR"/>
          <w:sz w:val="28"/>
          <w:szCs w:val="28"/>
        </w:rPr>
        <w:t>- ремонт</w:t>
      </w:r>
      <w:r w:rsidR="00080A70">
        <w:rPr>
          <w:rFonts w:ascii="Times New Roman CYR" w:hAnsi="Times New Roman CYR" w:cs="Times New Roman CYR"/>
          <w:sz w:val="28"/>
          <w:szCs w:val="28"/>
        </w:rPr>
        <w:t>:</w:t>
      </w:r>
    </w:p>
    <w:p w14:paraId="612E750C" w14:textId="13EE2517" w:rsidR="00344390" w:rsidRDefault="008F7C0E" w:rsidP="0024242B">
      <w:pPr>
        <w:autoSpaceDE w:val="0"/>
        <w:autoSpaceDN w:val="0"/>
        <w:adjustRightInd w:val="0"/>
        <w:spacing w:line="360" w:lineRule="auto"/>
        <w:ind w:firstLine="708"/>
        <w:jc w:val="lef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автомобильная дорога </w:t>
      </w:r>
      <w:r w:rsidR="0024242B">
        <w:rPr>
          <w:rFonts w:ascii="Times New Roman CYR" w:hAnsi="Times New Roman CYR" w:cs="Times New Roman CYR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Виноградовка –</w:t>
      </w:r>
      <w:r w:rsidR="0024242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Ильмаковка – Скворцово</w:t>
      </w:r>
      <w:r w:rsidR="0024242B">
        <w:rPr>
          <w:rFonts w:ascii="Times New Roman CYR" w:hAnsi="Times New Roman CYR" w:cs="Times New Roman CYR"/>
          <w:sz w:val="28"/>
          <w:szCs w:val="28"/>
        </w:rPr>
        <w:t>»</w:t>
      </w:r>
      <w:r w:rsidR="00344390">
        <w:rPr>
          <w:rFonts w:ascii="Times New Roman CYR" w:hAnsi="Times New Roman CYR" w:cs="Times New Roman CYR"/>
          <w:sz w:val="28"/>
          <w:szCs w:val="28"/>
        </w:rPr>
        <w:t xml:space="preserve"> (ремонт участк</w:t>
      </w:r>
      <w:r w:rsidR="0024242B">
        <w:rPr>
          <w:rFonts w:ascii="Times New Roman CYR" w:hAnsi="Times New Roman CYR" w:cs="Times New Roman CYR"/>
          <w:sz w:val="28"/>
          <w:szCs w:val="28"/>
        </w:rPr>
        <w:t>ов</w:t>
      </w:r>
      <w:r w:rsidR="0034439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4242B">
        <w:rPr>
          <w:rFonts w:ascii="Times New Roman CYR" w:hAnsi="Times New Roman CYR" w:cs="Times New Roman CYR"/>
          <w:sz w:val="28"/>
          <w:szCs w:val="28"/>
        </w:rPr>
        <w:t xml:space="preserve">дороги: от с. </w:t>
      </w:r>
      <w:r w:rsidR="00344390">
        <w:rPr>
          <w:rFonts w:ascii="Times New Roman CYR" w:hAnsi="Times New Roman CYR" w:cs="Times New Roman CYR"/>
          <w:sz w:val="28"/>
          <w:szCs w:val="28"/>
        </w:rPr>
        <w:t xml:space="preserve">Виноградовка </w:t>
      </w:r>
      <w:r w:rsidR="0024242B">
        <w:rPr>
          <w:rFonts w:ascii="Times New Roman CYR" w:hAnsi="Times New Roman CYR" w:cs="Times New Roman CYR"/>
          <w:sz w:val="28"/>
          <w:szCs w:val="28"/>
        </w:rPr>
        <w:t xml:space="preserve">до с. </w:t>
      </w:r>
      <w:r w:rsidR="00344390">
        <w:rPr>
          <w:rFonts w:ascii="Times New Roman CYR" w:hAnsi="Times New Roman CYR" w:cs="Times New Roman CYR"/>
          <w:sz w:val="28"/>
          <w:szCs w:val="28"/>
        </w:rPr>
        <w:t>Ильмаковка,</w:t>
      </w:r>
      <w:r w:rsidR="0024242B">
        <w:rPr>
          <w:rFonts w:ascii="Times New Roman CYR" w:hAnsi="Times New Roman CYR" w:cs="Times New Roman CYR"/>
          <w:sz w:val="28"/>
          <w:szCs w:val="28"/>
        </w:rPr>
        <w:t xml:space="preserve"> ремонт участков автомобильной дороги от с. Ильмаковка до с. Скворцово с искусственными сооружениями на ней</w:t>
      </w:r>
      <w:r w:rsidR="00344390">
        <w:rPr>
          <w:rFonts w:ascii="Times New Roman CYR" w:hAnsi="Times New Roman CYR" w:cs="Times New Roman CYR"/>
          <w:sz w:val="28"/>
          <w:szCs w:val="28"/>
        </w:rPr>
        <w:t>);</w:t>
      </w:r>
    </w:p>
    <w:p w14:paraId="52804E06" w14:textId="6868F71D" w:rsidR="00344390" w:rsidRDefault="00344390" w:rsidP="0024242B">
      <w:pPr>
        <w:autoSpaceDE w:val="0"/>
        <w:autoSpaceDN w:val="0"/>
        <w:adjustRightInd w:val="0"/>
        <w:spacing w:line="360" w:lineRule="auto"/>
        <w:ind w:firstLine="708"/>
        <w:jc w:val="lef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автомобильная дорога с.</w:t>
      </w:r>
      <w:r w:rsidR="0024242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Чернышевка – с.</w:t>
      </w:r>
      <w:r w:rsidR="0024242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Гражданка;</w:t>
      </w:r>
    </w:p>
    <w:p w14:paraId="5A9402D2" w14:textId="1B1CC668" w:rsidR="00344390" w:rsidRDefault="00344390" w:rsidP="0024242B">
      <w:pPr>
        <w:autoSpaceDE w:val="0"/>
        <w:autoSpaceDN w:val="0"/>
        <w:adjustRightInd w:val="0"/>
        <w:spacing w:line="360" w:lineRule="auto"/>
        <w:ind w:firstLine="708"/>
        <w:jc w:val="lef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автомобильная дорога с.</w:t>
      </w:r>
      <w:r w:rsidR="0024242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Ауровка – с.</w:t>
      </w:r>
      <w:r w:rsidR="0024242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Ясная Поляна;</w:t>
      </w:r>
    </w:p>
    <w:p w14:paraId="6B60D45E" w14:textId="69E2DF59" w:rsidR="00344390" w:rsidRDefault="00344390" w:rsidP="0024242B">
      <w:pPr>
        <w:autoSpaceDE w:val="0"/>
        <w:autoSpaceDN w:val="0"/>
        <w:adjustRightInd w:val="0"/>
        <w:spacing w:line="360" w:lineRule="auto"/>
        <w:ind w:firstLine="708"/>
        <w:jc w:val="lef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автомобильн</w:t>
      </w:r>
      <w:r w:rsidR="0024242B">
        <w:rPr>
          <w:rFonts w:ascii="Times New Roman CYR" w:hAnsi="Times New Roman CYR" w:cs="Times New Roman CYR"/>
          <w:sz w:val="28"/>
          <w:szCs w:val="28"/>
        </w:rPr>
        <w:t>ые</w:t>
      </w:r>
      <w:r>
        <w:rPr>
          <w:rFonts w:ascii="Times New Roman CYR" w:hAnsi="Times New Roman CYR" w:cs="Times New Roman CYR"/>
          <w:sz w:val="28"/>
          <w:szCs w:val="28"/>
        </w:rPr>
        <w:t xml:space="preserve"> дорог</w:t>
      </w:r>
      <w:r w:rsidR="0024242B">
        <w:rPr>
          <w:rFonts w:ascii="Times New Roman CYR" w:hAnsi="Times New Roman CYR" w:cs="Times New Roman CYR"/>
          <w:sz w:val="28"/>
          <w:szCs w:val="28"/>
        </w:rPr>
        <w:t xml:space="preserve">и в селах </w:t>
      </w:r>
      <w:r>
        <w:rPr>
          <w:rFonts w:ascii="Times New Roman CYR" w:hAnsi="Times New Roman CYR" w:cs="Times New Roman CYR"/>
          <w:sz w:val="28"/>
          <w:szCs w:val="28"/>
        </w:rPr>
        <w:t>Чернышевка</w:t>
      </w:r>
      <w:r w:rsidR="0024242B">
        <w:rPr>
          <w:rFonts w:ascii="Times New Roman CYR" w:hAnsi="Times New Roman CYR" w:cs="Times New Roman CYR"/>
          <w:sz w:val="28"/>
          <w:szCs w:val="28"/>
        </w:rPr>
        <w:t xml:space="preserve"> и Пухово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14:paraId="515C59D2" w14:textId="58D24FB2" w:rsidR="00305AC9" w:rsidRDefault="00344390" w:rsidP="0024242B">
      <w:pPr>
        <w:autoSpaceDE w:val="0"/>
        <w:autoSpaceDN w:val="0"/>
        <w:adjustRightInd w:val="0"/>
        <w:spacing w:line="360" w:lineRule="auto"/>
        <w:ind w:firstLine="708"/>
        <w:jc w:val="lef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Общая стоимость выполненных работ составляет – 1</w:t>
      </w:r>
      <w:r w:rsidR="005B3CB2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407</w:t>
      </w:r>
      <w:r w:rsidR="005B3CB2">
        <w:rPr>
          <w:rFonts w:ascii="Times New Roman CYR" w:hAnsi="Times New Roman CYR" w:cs="Times New Roman CYR"/>
          <w:sz w:val="28"/>
          <w:szCs w:val="28"/>
        </w:rPr>
        <w:t>,0</w:t>
      </w:r>
      <w:r>
        <w:rPr>
          <w:rFonts w:ascii="Times New Roman CYR" w:hAnsi="Times New Roman CYR" w:cs="Times New Roman CYR"/>
          <w:sz w:val="28"/>
          <w:szCs w:val="28"/>
        </w:rPr>
        <w:t xml:space="preserve"> тыс.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руб., в т.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ч.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средства местного бюджета</w:t>
      </w:r>
      <w:r>
        <w:rPr>
          <w:rFonts w:ascii="Times New Roman CYR" w:hAnsi="Times New Roman CYR" w:cs="Times New Roman CYR"/>
          <w:sz w:val="28"/>
          <w:szCs w:val="28"/>
        </w:rPr>
        <w:t xml:space="preserve"> – 11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13</w:t>
      </w:r>
      <w:r w:rsidR="005B3CB2">
        <w:rPr>
          <w:rFonts w:ascii="Times New Roman CYR" w:hAnsi="Times New Roman CYR" w:cs="Times New Roman CYR"/>
          <w:sz w:val="28"/>
          <w:szCs w:val="28"/>
        </w:rPr>
        <w:t>9,0</w:t>
      </w:r>
      <w:r>
        <w:rPr>
          <w:rFonts w:ascii="Times New Roman CYR" w:hAnsi="Times New Roman CYR" w:cs="Times New Roman CYR"/>
          <w:sz w:val="28"/>
          <w:szCs w:val="28"/>
        </w:rPr>
        <w:t xml:space="preserve"> тыс.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руб.</w:t>
      </w:r>
      <w:r w:rsidR="00305AC9">
        <w:rPr>
          <w:rFonts w:ascii="Times New Roman CYR" w:hAnsi="Times New Roman CYR" w:cs="Times New Roman CYR"/>
          <w:sz w:val="28"/>
          <w:szCs w:val="28"/>
        </w:rPr>
        <w:t>;</w:t>
      </w:r>
    </w:p>
    <w:p w14:paraId="0D1EE069" w14:textId="70518777" w:rsidR="00305AC9" w:rsidRDefault="003F278D" w:rsidP="0024242B">
      <w:pPr>
        <w:autoSpaceDE w:val="0"/>
        <w:autoSpaceDN w:val="0"/>
        <w:adjustRightInd w:val="0"/>
        <w:spacing w:line="360" w:lineRule="auto"/>
        <w:ind w:firstLine="708"/>
        <w:jc w:val="lef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</w:t>
      </w:r>
      <w:r w:rsidR="00305AC9">
        <w:rPr>
          <w:rFonts w:ascii="Times New Roman CYR" w:hAnsi="Times New Roman CYR" w:cs="Times New Roman CYR"/>
          <w:sz w:val="28"/>
          <w:szCs w:val="28"/>
        </w:rPr>
        <w:t>) жилищно – коммунальное хозяйство (4 объекта):</w:t>
      </w:r>
    </w:p>
    <w:p w14:paraId="7BFFA338" w14:textId="1CD9716F" w:rsidR="00305AC9" w:rsidRDefault="00305AC9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ремонт помещений квартир муниципального жилищного фонда (с.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Пухово ул.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Школьная (3 квартиры)</w:t>
      </w:r>
      <w:r w:rsidR="00F90C67">
        <w:rPr>
          <w:rFonts w:ascii="Times New Roman CYR" w:hAnsi="Times New Roman CYR" w:cs="Times New Roman CYR"/>
          <w:sz w:val="28"/>
          <w:szCs w:val="28"/>
        </w:rPr>
        <w:t xml:space="preserve"> – 1789,5 тыс.руб. (местный бюджет)</w:t>
      </w:r>
      <w:r>
        <w:rPr>
          <w:rFonts w:ascii="Times New Roman CYR" w:hAnsi="Times New Roman CYR" w:cs="Times New Roman CYR"/>
          <w:sz w:val="28"/>
          <w:szCs w:val="28"/>
        </w:rPr>
        <w:t>, с.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Староварваровка ул.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Мира (1 квартира) – </w:t>
      </w:r>
      <w:r w:rsidR="00F90C67">
        <w:rPr>
          <w:rFonts w:ascii="Times New Roman CYR" w:hAnsi="Times New Roman CYR" w:cs="Times New Roman CYR"/>
          <w:sz w:val="28"/>
          <w:szCs w:val="28"/>
        </w:rPr>
        <w:t>949,4</w:t>
      </w:r>
      <w:r>
        <w:rPr>
          <w:rFonts w:ascii="Times New Roman CYR" w:hAnsi="Times New Roman CYR" w:cs="Times New Roman CYR"/>
          <w:sz w:val="28"/>
          <w:szCs w:val="28"/>
        </w:rPr>
        <w:t xml:space="preserve"> тыс.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руб. (местный бюджет);</w:t>
      </w:r>
    </w:p>
    <w:p w14:paraId="7DD6FA83" w14:textId="53FAA932" w:rsidR="00305AC9" w:rsidRDefault="00305AC9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создание условий для развития услуг широкополостного доступа к Сети интернет с.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Шекляево – 2310,0 тыс.</w:t>
      </w:r>
      <w:r w:rsidR="008B42A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руб., </w:t>
      </w:r>
      <w:r w:rsidR="00AA1D0A">
        <w:rPr>
          <w:rFonts w:ascii="Times New Roman CYR" w:hAnsi="Times New Roman CYR" w:cs="Times New Roman CYR"/>
          <w:sz w:val="28"/>
          <w:szCs w:val="28"/>
        </w:rPr>
        <w:t>(</w:t>
      </w:r>
      <w:r>
        <w:rPr>
          <w:rFonts w:ascii="Times New Roman CYR" w:hAnsi="Times New Roman CYR" w:cs="Times New Roman CYR"/>
          <w:sz w:val="28"/>
          <w:szCs w:val="28"/>
        </w:rPr>
        <w:t xml:space="preserve"> т.ч. 462,0 тыс</w:t>
      </w:r>
      <w:r w:rsidR="008B42AE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руб</w:t>
      </w:r>
      <w:r w:rsidR="008B42AE">
        <w:rPr>
          <w:rFonts w:ascii="Times New Roman CYR" w:hAnsi="Times New Roman CYR" w:cs="Times New Roman CYR"/>
          <w:sz w:val="28"/>
          <w:szCs w:val="28"/>
        </w:rPr>
        <w:t>.</w:t>
      </w:r>
      <w:r w:rsidR="00AA1D0A">
        <w:rPr>
          <w:rFonts w:ascii="Times New Roman CYR" w:hAnsi="Times New Roman CYR" w:cs="Times New Roman CYR"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местный бюджет);</w:t>
      </w:r>
    </w:p>
    <w:p w14:paraId="33580259" w14:textId="6FD0289F" w:rsidR="00850235" w:rsidRDefault="006A4F4F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е)п</w:t>
      </w:r>
      <w:r w:rsidR="00850235">
        <w:rPr>
          <w:rFonts w:ascii="Times New Roman CYR" w:hAnsi="Times New Roman CYR" w:cs="Times New Roman CYR"/>
          <w:sz w:val="28"/>
          <w:szCs w:val="28"/>
        </w:rPr>
        <w:t xml:space="preserve">роекты ТОС </w:t>
      </w:r>
      <w:r>
        <w:rPr>
          <w:rFonts w:ascii="Times New Roman CYR" w:hAnsi="Times New Roman CYR" w:cs="Times New Roman CYR"/>
          <w:sz w:val="28"/>
          <w:szCs w:val="28"/>
        </w:rPr>
        <w:t>(4 объекта)</w:t>
      </w:r>
    </w:p>
    <w:p w14:paraId="726604CD" w14:textId="0B9EC657" w:rsidR="00850235" w:rsidRDefault="00850235" w:rsidP="0085023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благоустройство территории памятников односельчанам, погибшим в годы ВОВ с. Гродеково и с. Пухово – 1 865,7 тыс. руб., (в т.ч. 82,2 тыс.руб.</w:t>
      </w:r>
      <w:r w:rsidR="00AA1D0A">
        <w:rPr>
          <w:rFonts w:ascii="Times New Roman CYR" w:hAnsi="Times New Roman CYR" w:cs="Times New Roman CYR"/>
          <w:sz w:val="28"/>
          <w:szCs w:val="28"/>
        </w:rPr>
        <w:t xml:space="preserve"> -</w:t>
      </w:r>
      <w:r>
        <w:rPr>
          <w:rFonts w:ascii="Times New Roman CYR" w:hAnsi="Times New Roman CYR" w:cs="Times New Roman CYR"/>
          <w:sz w:val="28"/>
          <w:szCs w:val="28"/>
        </w:rPr>
        <w:t xml:space="preserve"> местный бюджет)</w:t>
      </w:r>
      <w:r w:rsidR="00536855">
        <w:rPr>
          <w:rFonts w:ascii="Times New Roman CYR" w:hAnsi="Times New Roman CYR" w:cs="Times New Roman CYR"/>
          <w:sz w:val="28"/>
          <w:szCs w:val="28"/>
        </w:rPr>
        <w:t>;</w:t>
      </w:r>
    </w:p>
    <w:p w14:paraId="7C8D8B23" w14:textId="77777777" w:rsidR="00536855" w:rsidRDefault="00536855" w:rsidP="0053685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благоустройство общественной территории с.Староварваровка – 1085,0 тыс.руб., (в т.ч. 85,0тыс.руб. - местный бюджет);</w:t>
      </w:r>
    </w:p>
    <w:p w14:paraId="68714BAC" w14:textId="77777777" w:rsidR="00D42E9C" w:rsidRDefault="00D42E9C" w:rsidP="00D42E9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благоустройство общественной территории с.Гражданка ул. Юбилейная – 894,2 тыс. руб. (краевой бюджет);</w:t>
      </w:r>
    </w:p>
    <w:p w14:paraId="48B7DC39" w14:textId="77777777" w:rsidR="00D42E9C" w:rsidRDefault="00D42E9C" w:rsidP="00D42E9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благоустройство общественной территории, установка спортивной площадки с. Чернышевка ул. Лермонтова – 995,0 тыс. руб. (краевой бюджет).</w:t>
      </w:r>
    </w:p>
    <w:p w14:paraId="3731819B" w14:textId="77777777" w:rsidR="00536855" w:rsidRDefault="00536855" w:rsidP="0085023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1D236853" w14:textId="77777777" w:rsidR="00850235" w:rsidRDefault="00850235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590FC82B" w14:textId="0DA9CAF3" w:rsidR="00080A70" w:rsidRDefault="00C60D3B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В рамках инициативного бюджетирования были реализованы два проекта:</w:t>
      </w:r>
    </w:p>
    <w:p w14:paraId="1178D883" w14:textId="25608563" w:rsidR="00C60D3B" w:rsidRDefault="00C60D3B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«Твой проект» - </w:t>
      </w:r>
      <w:r w:rsidR="002356FC">
        <w:rPr>
          <w:rFonts w:ascii="Times New Roman CYR" w:hAnsi="Times New Roman CYR" w:cs="Times New Roman CYR"/>
          <w:sz w:val="28"/>
          <w:szCs w:val="28"/>
        </w:rPr>
        <w:t xml:space="preserve">«Хоккейная коробка» с.Чернышевка ул.Школьная 4 и благоустройство прилегающей территории СДК с.Староварваровка – общая сумма составила 5727,2 тыс.руб., </w:t>
      </w:r>
      <w:r w:rsidR="006A4F4F">
        <w:rPr>
          <w:rFonts w:ascii="Times New Roman CYR" w:hAnsi="Times New Roman CYR" w:cs="Times New Roman CYR"/>
          <w:sz w:val="28"/>
          <w:szCs w:val="28"/>
        </w:rPr>
        <w:t>(</w:t>
      </w:r>
      <w:r w:rsidR="002356FC">
        <w:rPr>
          <w:rFonts w:ascii="Times New Roman CYR" w:hAnsi="Times New Roman CYR" w:cs="Times New Roman CYR"/>
          <w:sz w:val="28"/>
          <w:szCs w:val="28"/>
        </w:rPr>
        <w:t xml:space="preserve"> т.ч. 57,3 тыс.руб. </w:t>
      </w:r>
      <w:r w:rsidR="00AA1D0A">
        <w:rPr>
          <w:rFonts w:ascii="Times New Roman CYR" w:hAnsi="Times New Roman CYR" w:cs="Times New Roman CYR"/>
          <w:sz w:val="28"/>
          <w:szCs w:val="28"/>
        </w:rPr>
        <w:t xml:space="preserve"> - </w:t>
      </w:r>
      <w:r w:rsidR="002356FC">
        <w:rPr>
          <w:rFonts w:ascii="Times New Roman CYR" w:hAnsi="Times New Roman CYR" w:cs="Times New Roman CYR"/>
          <w:sz w:val="28"/>
          <w:szCs w:val="28"/>
        </w:rPr>
        <w:t>местный бюджет);</w:t>
      </w:r>
    </w:p>
    <w:p w14:paraId="67AB9141" w14:textId="64398702" w:rsidR="002356FC" w:rsidRDefault="002356FC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«Молодежный бюджет» - Зона культуры и отдыха «Надежда» с.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Гродеково ул.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Центральная – 1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242</w:t>
      </w:r>
      <w:r w:rsidR="005B3CB2">
        <w:rPr>
          <w:rFonts w:ascii="Times New Roman CYR" w:hAnsi="Times New Roman CYR" w:cs="Times New Roman CYR"/>
          <w:sz w:val="28"/>
          <w:szCs w:val="28"/>
        </w:rPr>
        <w:t>,0</w:t>
      </w:r>
      <w:r>
        <w:rPr>
          <w:rFonts w:ascii="Times New Roman CYR" w:hAnsi="Times New Roman CYR" w:cs="Times New Roman CYR"/>
          <w:sz w:val="28"/>
          <w:szCs w:val="28"/>
        </w:rPr>
        <w:t xml:space="preserve"> тыс.</w:t>
      </w:r>
      <w:r w:rsidR="005B3CB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руб., </w:t>
      </w:r>
      <w:r w:rsidR="006A4F4F">
        <w:rPr>
          <w:rFonts w:ascii="Times New Roman CYR" w:hAnsi="Times New Roman CYR" w:cs="Times New Roman CYR"/>
          <w:sz w:val="28"/>
          <w:szCs w:val="28"/>
        </w:rPr>
        <w:t>(</w:t>
      </w:r>
      <w:r>
        <w:rPr>
          <w:rFonts w:ascii="Times New Roman CYR" w:hAnsi="Times New Roman CYR" w:cs="Times New Roman CYR"/>
          <w:sz w:val="28"/>
          <w:szCs w:val="28"/>
        </w:rPr>
        <w:t xml:space="preserve">в т.ч. </w:t>
      </w:r>
      <w:r w:rsidR="005B3CB2">
        <w:rPr>
          <w:rFonts w:ascii="Times New Roman CYR" w:hAnsi="Times New Roman CYR" w:cs="Times New Roman CYR"/>
          <w:sz w:val="28"/>
          <w:szCs w:val="28"/>
        </w:rPr>
        <w:t>12,4</w:t>
      </w:r>
      <w:r>
        <w:rPr>
          <w:rFonts w:ascii="Times New Roman CYR" w:hAnsi="Times New Roman CYR" w:cs="Times New Roman CYR"/>
          <w:sz w:val="28"/>
          <w:szCs w:val="28"/>
        </w:rPr>
        <w:t xml:space="preserve"> тыс.руб.</w:t>
      </w:r>
      <w:r w:rsidR="00AA1D0A">
        <w:rPr>
          <w:rFonts w:ascii="Times New Roman CYR" w:hAnsi="Times New Roman CYR" w:cs="Times New Roman CYR"/>
          <w:sz w:val="28"/>
          <w:szCs w:val="28"/>
        </w:rPr>
        <w:t xml:space="preserve"> -</w:t>
      </w:r>
      <w:r>
        <w:rPr>
          <w:rFonts w:ascii="Times New Roman CYR" w:hAnsi="Times New Roman CYR" w:cs="Times New Roman CYR"/>
          <w:sz w:val="28"/>
          <w:szCs w:val="28"/>
        </w:rPr>
        <w:t xml:space="preserve"> местный бюджет).</w:t>
      </w:r>
    </w:p>
    <w:p w14:paraId="54C24AF0" w14:textId="420620F3" w:rsidR="005D422F" w:rsidRDefault="000F2260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2025 году инвестирование средств в экономику Анучинского муниципального округа будет продолжено как посредством вложения частных инвестиций, так и привлечения бюджетных средств всех уровней (реализация мероприятий в рамках национальных проектов, государственных программ Приморского края, муниципальных программ) планируется направить на реализацию следующих проектов:</w:t>
      </w:r>
    </w:p>
    <w:p w14:paraId="09C2F5F6" w14:textId="17E7C68E" w:rsidR="000F2260" w:rsidRDefault="000F2260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благоустройство дворовых и общественных территорий;</w:t>
      </w:r>
    </w:p>
    <w:p w14:paraId="204D1FE8" w14:textId="135D107E" w:rsidR="000F2260" w:rsidRDefault="000F2260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обустройство пешеходных переходов и установка светофоров;</w:t>
      </w:r>
    </w:p>
    <w:p w14:paraId="3BD566C3" w14:textId="77777777" w:rsidR="000F2260" w:rsidRDefault="000F2260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ремонт автомобильных дорог местного значения на территории округа;</w:t>
      </w:r>
    </w:p>
    <w:p w14:paraId="55404186" w14:textId="77777777" w:rsidR="000F2260" w:rsidRDefault="000F2260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ремонт сетей водоснабжения с.Тихоречное;</w:t>
      </w:r>
    </w:p>
    <w:p w14:paraId="4851CE83" w14:textId="77777777" w:rsidR="000F2260" w:rsidRDefault="000F2260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устройство уличного освещения в населенных пунктах округа;</w:t>
      </w:r>
    </w:p>
    <w:p w14:paraId="68375C60" w14:textId="12A66551" w:rsidR="004F225B" w:rsidRDefault="004F225B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ремонт помещений </w:t>
      </w:r>
      <w:r w:rsidR="00533065">
        <w:rPr>
          <w:rFonts w:ascii="Times New Roman CYR" w:hAnsi="Times New Roman CYR" w:cs="Times New Roman CYR"/>
          <w:sz w:val="28"/>
          <w:szCs w:val="28"/>
        </w:rPr>
        <w:t>историко-краеведческого музея с.Анучино;</w:t>
      </w:r>
    </w:p>
    <w:p w14:paraId="00D0DFEE" w14:textId="5B99B56F" w:rsidR="000F2260" w:rsidRDefault="000F2260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- создание туристического кластера «У Феди». </w:t>
      </w:r>
    </w:p>
    <w:p w14:paraId="74535F31" w14:textId="776B0141" w:rsidR="00AA52AE" w:rsidRDefault="00AA52AE" w:rsidP="007455D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2025 году будет продолжена работа по реализации проектов, победивших в ходе голосования по проектам «Твой проект» и «Молодежный бюджет».</w:t>
      </w:r>
    </w:p>
    <w:p w14:paraId="7B897C7F" w14:textId="3ADD847F" w:rsidR="003E3816" w:rsidRPr="003E3816" w:rsidRDefault="00C27544" w:rsidP="004F225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F225B">
        <w:rPr>
          <w:rFonts w:ascii="Times New Roman CYR" w:hAnsi="Times New Roman CYR" w:cs="Times New Roman CYR"/>
          <w:sz w:val="28"/>
          <w:szCs w:val="28"/>
        </w:rPr>
        <w:t>Для создания благоприятного инвестиционного климата на территории Анучинского муниципального округа</w:t>
      </w:r>
      <w:r w:rsidR="00533065">
        <w:rPr>
          <w:rFonts w:ascii="Times New Roman CYR" w:hAnsi="Times New Roman CYR" w:cs="Times New Roman CYR"/>
          <w:sz w:val="28"/>
          <w:szCs w:val="28"/>
        </w:rPr>
        <w:t xml:space="preserve"> в 2025 году будет продолжена работа в сфере инвестиционной политики:</w:t>
      </w:r>
    </w:p>
    <w:p w14:paraId="390F4F14" w14:textId="1037C1C5" w:rsidR="003E3816" w:rsidRPr="003E3816" w:rsidRDefault="003E3816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3816">
        <w:rPr>
          <w:rStyle w:val="a4"/>
          <w:rFonts w:ascii="Times New Roman" w:hAnsi="Times New Roman"/>
          <w:sz w:val="28"/>
          <w:szCs w:val="28"/>
        </w:rPr>
        <w:t xml:space="preserve">- </w:t>
      </w:r>
      <w:r w:rsidR="00533065">
        <w:rPr>
          <w:rFonts w:ascii="Times New Roman" w:hAnsi="Times New Roman"/>
          <w:sz w:val="28"/>
          <w:szCs w:val="28"/>
        </w:rPr>
        <w:t>разработка</w:t>
      </w:r>
      <w:r w:rsidRPr="003E3816">
        <w:rPr>
          <w:rFonts w:ascii="Times New Roman" w:hAnsi="Times New Roman"/>
          <w:sz w:val="28"/>
          <w:szCs w:val="28"/>
        </w:rPr>
        <w:t xml:space="preserve"> мероприятий по сокращению сроков на прохождение разрешительных процедур в сфере земельных отношений</w:t>
      </w:r>
      <w:r w:rsidR="00533065">
        <w:rPr>
          <w:rFonts w:ascii="Times New Roman" w:hAnsi="Times New Roman"/>
          <w:sz w:val="28"/>
          <w:szCs w:val="28"/>
        </w:rPr>
        <w:t>, архитектуры</w:t>
      </w:r>
      <w:r w:rsidRPr="003E3816">
        <w:rPr>
          <w:rFonts w:ascii="Times New Roman" w:hAnsi="Times New Roman"/>
          <w:sz w:val="28"/>
          <w:szCs w:val="28"/>
        </w:rPr>
        <w:t xml:space="preserve"> и строительства при реализации инвестиционных</w:t>
      </w:r>
      <w:r w:rsidRPr="003E3816">
        <w:rPr>
          <w:rFonts w:ascii="Times New Roman" w:hAnsi="Times New Roman"/>
          <w:sz w:val="28"/>
          <w:szCs w:val="28"/>
          <w:lang w:val="en-US"/>
        </w:rPr>
        <w:t> </w:t>
      </w:r>
      <w:r w:rsidRPr="003E3816">
        <w:rPr>
          <w:rFonts w:ascii="Times New Roman" w:hAnsi="Times New Roman"/>
          <w:sz w:val="28"/>
          <w:szCs w:val="28"/>
        </w:rPr>
        <w:t>проектов;</w:t>
      </w:r>
    </w:p>
    <w:p w14:paraId="485EBC9B" w14:textId="71DD34D4" w:rsidR="00063F00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33065">
        <w:rPr>
          <w:rFonts w:ascii="Times New Roman" w:hAnsi="Times New Roman"/>
          <w:sz w:val="28"/>
          <w:szCs w:val="28"/>
        </w:rPr>
        <w:t>активизация</w:t>
      </w:r>
      <w:r>
        <w:rPr>
          <w:rFonts w:ascii="Times New Roman" w:hAnsi="Times New Roman"/>
          <w:sz w:val="28"/>
          <w:szCs w:val="28"/>
        </w:rPr>
        <w:t xml:space="preserve"> работ</w:t>
      </w:r>
      <w:r w:rsidR="00533065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по привлечению инвесторов на территорию </w:t>
      </w:r>
      <w:r w:rsidR="00810C9E">
        <w:rPr>
          <w:rFonts w:ascii="Times New Roman" w:hAnsi="Times New Roman"/>
          <w:sz w:val="28"/>
          <w:szCs w:val="28"/>
        </w:rPr>
        <w:lastRenderedPageBreak/>
        <w:t>округа</w:t>
      </w:r>
      <w:r>
        <w:rPr>
          <w:rFonts w:ascii="Times New Roman" w:hAnsi="Times New Roman"/>
          <w:sz w:val="28"/>
          <w:szCs w:val="28"/>
        </w:rPr>
        <w:t>;</w:t>
      </w:r>
    </w:p>
    <w:p w14:paraId="757667DD" w14:textId="7D39B30C" w:rsidR="00063F00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малого и среднего бизнеса</w:t>
      </w:r>
      <w:r w:rsidR="00533065">
        <w:rPr>
          <w:rFonts w:ascii="Times New Roman" w:hAnsi="Times New Roman"/>
          <w:sz w:val="28"/>
          <w:szCs w:val="28"/>
        </w:rPr>
        <w:t>, путем проведения мероприятий, направленных на рост числа субъектов малого и среднего предпринимательства</w:t>
      </w:r>
      <w:r>
        <w:rPr>
          <w:rFonts w:ascii="Times New Roman" w:hAnsi="Times New Roman"/>
          <w:sz w:val="28"/>
          <w:szCs w:val="28"/>
        </w:rPr>
        <w:t>;</w:t>
      </w:r>
    </w:p>
    <w:p w14:paraId="5A7B7628" w14:textId="3D473E63" w:rsidR="008136BB" w:rsidRDefault="00063F00" w:rsidP="006F7BC1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повышение информационной открытости </w:t>
      </w:r>
      <w:r w:rsidR="00533065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в части создания положительного инвестиционного имиджа</w:t>
      </w:r>
      <w:r w:rsidR="007F3EC9">
        <w:rPr>
          <w:rFonts w:ascii="Times New Roman" w:hAnsi="Times New Roman"/>
          <w:sz w:val="28"/>
          <w:szCs w:val="28"/>
        </w:rPr>
        <w:t>.</w:t>
      </w:r>
    </w:p>
    <w:p w14:paraId="2ED41BD4" w14:textId="20F09740" w:rsidR="009F3B96" w:rsidRPr="00835730" w:rsidRDefault="00835730" w:rsidP="00B25E40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730">
        <w:rPr>
          <w:rFonts w:ascii="Times New Roman" w:hAnsi="Times New Roman"/>
          <w:sz w:val="28"/>
          <w:szCs w:val="28"/>
        </w:rPr>
        <w:t>В завершении хочу отметить</w:t>
      </w:r>
      <w:r>
        <w:rPr>
          <w:rFonts w:ascii="Times New Roman" w:hAnsi="Times New Roman"/>
          <w:sz w:val="28"/>
          <w:szCs w:val="28"/>
        </w:rPr>
        <w:t>, что рост инвестиций – не самоцель, а способ решения главной задачи – развитие и укрепление Анучинского муниципального округа. В современных экономических условиях только совместными усилиями общественности, бизнес-структур и власти можно добиться ощутимых результатов и обеспечит</w:t>
      </w:r>
      <w:r w:rsidR="00810C9E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динамичное развитие округа.</w:t>
      </w:r>
    </w:p>
    <w:sectPr w:rsidR="009F3B96" w:rsidRPr="00835730" w:rsidSect="003E381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655C84"/>
    <w:multiLevelType w:val="hybridMultilevel"/>
    <w:tmpl w:val="2008513A"/>
    <w:lvl w:ilvl="0" w:tplc="942E57E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21676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816"/>
    <w:rsid w:val="00002AB4"/>
    <w:rsid w:val="00004F8A"/>
    <w:rsid w:val="000133DD"/>
    <w:rsid w:val="000161C2"/>
    <w:rsid w:val="00016AB2"/>
    <w:rsid w:val="00023F0F"/>
    <w:rsid w:val="00024695"/>
    <w:rsid w:val="000311A2"/>
    <w:rsid w:val="00031370"/>
    <w:rsid w:val="0003673C"/>
    <w:rsid w:val="00037B2B"/>
    <w:rsid w:val="00042BFF"/>
    <w:rsid w:val="00051103"/>
    <w:rsid w:val="00052949"/>
    <w:rsid w:val="00054F24"/>
    <w:rsid w:val="00054F70"/>
    <w:rsid w:val="0005685B"/>
    <w:rsid w:val="00063F00"/>
    <w:rsid w:val="00075C33"/>
    <w:rsid w:val="00075CE9"/>
    <w:rsid w:val="00080A70"/>
    <w:rsid w:val="00084531"/>
    <w:rsid w:val="000854CC"/>
    <w:rsid w:val="000917F1"/>
    <w:rsid w:val="00092A5E"/>
    <w:rsid w:val="00093A03"/>
    <w:rsid w:val="0009697D"/>
    <w:rsid w:val="000B167A"/>
    <w:rsid w:val="000B1801"/>
    <w:rsid w:val="000B32EB"/>
    <w:rsid w:val="000B560E"/>
    <w:rsid w:val="000B6035"/>
    <w:rsid w:val="000C22AB"/>
    <w:rsid w:val="000C525C"/>
    <w:rsid w:val="000D01BF"/>
    <w:rsid w:val="000D5375"/>
    <w:rsid w:val="000D7224"/>
    <w:rsid w:val="000E1FFC"/>
    <w:rsid w:val="000E4355"/>
    <w:rsid w:val="000F203D"/>
    <w:rsid w:val="000F2260"/>
    <w:rsid w:val="000F2C6B"/>
    <w:rsid w:val="000F578E"/>
    <w:rsid w:val="00100AE0"/>
    <w:rsid w:val="00103E63"/>
    <w:rsid w:val="00104512"/>
    <w:rsid w:val="00104B68"/>
    <w:rsid w:val="00107C47"/>
    <w:rsid w:val="00111E22"/>
    <w:rsid w:val="00117EBB"/>
    <w:rsid w:val="00127B51"/>
    <w:rsid w:val="00127B55"/>
    <w:rsid w:val="0013104D"/>
    <w:rsid w:val="00144A5F"/>
    <w:rsid w:val="00145FAF"/>
    <w:rsid w:val="001570D2"/>
    <w:rsid w:val="001626E2"/>
    <w:rsid w:val="00163F59"/>
    <w:rsid w:val="00164DB2"/>
    <w:rsid w:val="00177426"/>
    <w:rsid w:val="001813EF"/>
    <w:rsid w:val="0018389A"/>
    <w:rsid w:val="0018552A"/>
    <w:rsid w:val="00187AC6"/>
    <w:rsid w:val="00190528"/>
    <w:rsid w:val="00193A05"/>
    <w:rsid w:val="001A2686"/>
    <w:rsid w:val="001A61D1"/>
    <w:rsid w:val="001C567C"/>
    <w:rsid w:val="001D007C"/>
    <w:rsid w:val="001D297F"/>
    <w:rsid w:val="001D29D2"/>
    <w:rsid w:val="001E03FC"/>
    <w:rsid w:val="001E0CA0"/>
    <w:rsid w:val="001E0F60"/>
    <w:rsid w:val="001E40EB"/>
    <w:rsid w:val="001E4B2B"/>
    <w:rsid w:val="001F0FBD"/>
    <w:rsid w:val="001F1BCB"/>
    <w:rsid w:val="001F2FCE"/>
    <w:rsid w:val="001F5186"/>
    <w:rsid w:val="001F55C3"/>
    <w:rsid w:val="002019BD"/>
    <w:rsid w:val="00202065"/>
    <w:rsid w:val="00202555"/>
    <w:rsid w:val="002045EB"/>
    <w:rsid w:val="00206D06"/>
    <w:rsid w:val="002074DC"/>
    <w:rsid w:val="00212AF4"/>
    <w:rsid w:val="00213DBB"/>
    <w:rsid w:val="00214129"/>
    <w:rsid w:val="0021596D"/>
    <w:rsid w:val="00220C9A"/>
    <w:rsid w:val="002307BB"/>
    <w:rsid w:val="00230F73"/>
    <w:rsid w:val="002356FC"/>
    <w:rsid w:val="00236162"/>
    <w:rsid w:val="0024242B"/>
    <w:rsid w:val="002457D3"/>
    <w:rsid w:val="00250EF6"/>
    <w:rsid w:val="002654E1"/>
    <w:rsid w:val="00266A13"/>
    <w:rsid w:val="002670C2"/>
    <w:rsid w:val="00270607"/>
    <w:rsid w:val="00270B93"/>
    <w:rsid w:val="00270DA3"/>
    <w:rsid w:val="00275A20"/>
    <w:rsid w:val="00281301"/>
    <w:rsid w:val="0028227A"/>
    <w:rsid w:val="0028228D"/>
    <w:rsid w:val="00283FC3"/>
    <w:rsid w:val="00284FBA"/>
    <w:rsid w:val="0028548B"/>
    <w:rsid w:val="002938B1"/>
    <w:rsid w:val="00295DD3"/>
    <w:rsid w:val="002A13B2"/>
    <w:rsid w:val="002A2402"/>
    <w:rsid w:val="002A7B5F"/>
    <w:rsid w:val="002B2D2E"/>
    <w:rsid w:val="002B2F0D"/>
    <w:rsid w:val="002B46B5"/>
    <w:rsid w:val="002C5D20"/>
    <w:rsid w:val="002C6DE3"/>
    <w:rsid w:val="002D4CD3"/>
    <w:rsid w:val="002E1AEF"/>
    <w:rsid w:val="002E2E16"/>
    <w:rsid w:val="002E4B06"/>
    <w:rsid w:val="002E5F38"/>
    <w:rsid w:val="002E70B9"/>
    <w:rsid w:val="002F0889"/>
    <w:rsid w:val="002F12A3"/>
    <w:rsid w:val="002F24DC"/>
    <w:rsid w:val="002F58D6"/>
    <w:rsid w:val="00300043"/>
    <w:rsid w:val="0030300D"/>
    <w:rsid w:val="00305AC9"/>
    <w:rsid w:val="00310D71"/>
    <w:rsid w:val="003130EE"/>
    <w:rsid w:val="0031526D"/>
    <w:rsid w:val="00316EFD"/>
    <w:rsid w:val="00317214"/>
    <w:rsid w:val="00317BD4"/>
    <w:rsid w:val="00321656"/>
    <w:rsid w:val="0032442B"/>
    <w:rsid w:val="00325DE2"/>
    <w:rsid w:val="003320E8"/>
    <w:rsid w:val="00332FFA"/>
    <w:rsid w:val="00333C11"/>
    <w:rsid w:val="00333DCE"/>
    <w:rsid w:val="00335B31"/>
    <w:rsid w:val="00340C27"/>
    <w:rsid w:val="00341BE4"/>
    <w:rsid w:val="00344390"/>
    <w:rsid w:val="00344F2C"/>
    <w:rsid w:val="003456D8"/>
    <w:rsid w:val="0035076D"/>
    <w:rsid w:val="00354F2E"/>
    <w:rsid w:val="003556BD"/>
    <w:rsid w:val="00356FCE"/>
    <w:rsid w:val="003644FD"/>
    <w:rsid w:val="0036546C"/>
    <w:rsid w:val="003657B6"/>
    <w:rsid w:val="00365FD5"/>
    <w:rsid w:val="003668E8"/>
    <w:rsid w:val="003669DA"/>
    <w:rsid w:val="00370B20"/>
    <w:rsid w:val="00371D13"/>
    <w:rsid w:val="00374D4D"/>
    <w:rsid w:val="00376383"/>
    <w:rsid w:val="003770F2"/>
    <w:rsid w:val="00384BF1"/>
    <w:rsid w:val="00392B9C"/>
    <w:rsid w:val="00396F79"/>
    <w:rsid w:val="00397973"/>
    <w:rsid w:val="00397C10"/>
    <w:rsid w:val="003A0698"/>
    <w:rsid w:val="003A0F0B"/>
    <w:rsid w:val="003A1C5D"/>
    <w:rsid w:val="003A27FB"/>
    <w:rsid w:val="003A49C7"/>
    <w:rsid w:val="003A5CEA"/>
    <w:rsid w:val="003B1474"/>
    <w:rsid w:val="003B2862"/>
    <w:rsid w:val="003B4C34"/>
    <w:rsid w:val="003B4D54"/>
    <w:rsid w:val="003B5CF6"/>
    <w:rsid w:val="003B5DFD"/>
    <w:rsid w:val="003C377B"/>
    <w:rsid w:val="003C3B63"/>
    <w:rsid w:val="003C4B71"/>
    <w:rsid w:val="003C7E44"/>
    <w:rsid w:val="003D1018"/>
    <w:rsid w:val="003D3E19"/>
    <w:rsid w:val="003D45A9"/>
    <w:rsid w:val="003E138C"/>
    <w:rsid w:val="003E1BF3"/>
    <w:rsid w:val="003E2287"/>
    <w:rsid w:val="003E2463"/>
    <w:rsid w:val="003E3816"/>
    <w:rsid w:val="003F06E8"/>
    <w:rsid w:val="003F278D"/>
    <w:rsid w:val="003F27E6"/>
    <w:rsid w:val="003F354B"/>
    <w:rsid w:val="003F526E"/>
    <w:rsid w:val="0040103E"/>
    <w:rsid w:val="004043D2"/>
    <w:rsid w:val="00405D43"/>
    <w:rsid w:val="00406FC3"/>
    <w:rsid w:val="004071E4"/>
    <w:rsid w:val="00417AE7"/>
    <w:rsid w:val="00421641"/>
    <w:rsid w:val="004229FE"/>
    <w:rsid w:val="0042445E"/>
    <w:rsid w:val="00433281"/>
    <w:rsid w:val="00433B58"/>
    <w:rsid w:val="004352BE"/>
    <w:rsid w:val="004378B9"/>
    <w:rsid w:val="00441D0B"/>
    <w:rsid w:val="0044360C"/>
    <w:rsid w:val="00443A80"/>
    <w:rsid w:val="00451A44"/>
    <w:rsid w:val="004526E3"/>
    <w:rsid w:val="0045762C"/>
    <w:rsid w:val="00460348"/>
    <w:rsid w:val="00460B27"/>
    <w:rsid w:val="00475EF3"/>
    <w:rsid w:val="004865FE"/>
    <w:rsid w:val="0049212B"/>
    <w:rsid w:val="00492666"/>
    <w:rsid w:val="00492EA5"/>
    <w:rsid w:val="00493BA2"/>
    <w:rsid w:val="00494853"/>
    <w:rsid w:val="00496EB4"/>
    <w:rsid w:val="004A1D0E"/>
    <w:rsid w:val="004A3642"/>
    <w:rsid w:val="004B3F4C"/>
    <w:rsid w:val="004B4162"/>
    <w:rsid w:val="004B695F"/>
    <w:rsid w:val="004D088B"/>
    <w:rsid w:val="004D0DD4"/>
    <w:rsid w:val="004D31AA"/>
    <w:rsid w:val="004D6A58"/>
    <w:rsid w:val="004E0810"/>
    <w:rsid w:val="004F0238"/>
    <w:rsid w:val="004F0F39"/>
    <w:rsid w:val="004F225B"/>
    <w:rsid w:val="004F552B"/>
    <w:rsid w:val="004F6324"/>
    <w:rsid w:val="004F7511"/>
    <w:rsid w:val="00501F2D"/>
    <w:rsid w:val="00506A0E"/>
    <w:rsid w:val="00512B53"/>
    <w:rsid w:val="00515938"/>
    <w:rsid w:val="00516A21"/>
    <w:rsid w:val="0051780C"/>
    <w:rsid w:val="00522F3B"/>
    <w:rsid w:val="0052426B"/>
    <w:rsid w:val="00525747"/>
    <w:rsid w:val="0052621A"/>
    <w:rsid w:val="0052765A"/>
    <w:rsid w:val="00531BF5"/>
    <w:rsid w:val="00533065"/>
    <w:rsid w:val="005353BC"/>
    <w:rsid w:val="00536855"/>
    <w:rsid w:val="00536AE4"/>
    <w:rsid w:val="0054170C"/>
    <w:rsid w:val="005440DC"/>
    <w:rsid w:val="0055070A"/>
    <w:rsid w:val="00550DAE"/>
    <w:rsid w:val="00552DA3"/>
    <w:rsid w:val="00555BE1"/>
    <w:rsid w:val="00557965"/>
    <w:rsid w:val="00560400"/>
    <w:rsid w:val="0056273A"/>
    <w:rsid w:val="005637B8"/>
    <w:rsid w:val="005720F0"/>
    <w:rsid w:val="0057244C"/>
    <w:rsid w:val="00573BE2"/>
    <w:rsid w:val="00581AC9"/>
    <w:rsid w:val="005823FD"/>
    <w:rsid w:val="005832AF"/>
    <w:rsid w:val="00587C72"/>
    <w:rsid w:val="00592194"/>
    <w:rsid w:val="005927F8"/>
    <w:rsid w:val="00596934"/>
    <w:rsid w:val="005A1E72"/>
    <w:rsid w:val="005B349D"/>
    <w:rsid w:val="005B3CB2"/>
    <w:rsid w:val="005B53E0"/>
    <w:rsid w:val="005B62C3"/>
    <w:rsid w:val="005B7870"/>
    <w:rsid w:val="005C41EB"/>
    <w:rsid w:val="005C524F"/>
    <w:rsid w:val="005C7602"/>
    <w:rsid w:val="005D2773"/>
    <w:rsid w:val="005D3175"/>
    <w:rsid w:val="005D3B6E"/>
    <w:rsid w:val="005D422F"/>
    <w:rsid w:val="005E1EB7"/>
    <w:rsid w:val="005F3CF0"/>
    <w:rsid w:val="00603B56"/>
    <w:rsid w:val="00604A87"/>
    <w:rsid w:val="00604C3C"/>
    <w:rsid w:val="006061A9"/>
    <w:rsid w:val="00607473"/>
    <w:rsid w:val="006137E1"/>
    <w:rsid w:val="00614B3B"/>
    <w:rsid w:val="00614EF8"/>
    <w:rsid w:val="00616819"/>
    <w:rsid w:val="00617066"/>
    <w:rsid w:val="0061774C"/>
    <w:rsid w:val="00626B8C"/>
    <w:rsid w:val="00627B20"/>
    <w:rsid w:val="00631CE5"/>
    <w:rsid w:val="006362D6"/>
    <w:rsid w:val="00642C83"/>
    <w:rsid w:val="00643EFA"/>
    <w:rsid w:val="00644EAB"/>
    <w:rsid w:val="006509B4"/>
    <w:rsid w:val="0065231D"/>
    <w:rsid w:val="00652DE8"/>
    <w:rsid w:val="00657F54"/>
    <w:rsid w:val="0066340B"/>
    <w:rsid w:val="00674CCA"/>
    <w:rsid w:val="006761EC"/>
    <w:rsid w:val="00676DF2"/>
    <w:rsid w:val="00684F26"/>
    <w:rsid w:val="006875DC"/>
    <w:rsid w:val="006912BB"/>
    <w:rsid w:val="00692B7F"/>
    <w:rsid w:val="0069729D"/>
    <w:rsid w:val="006A02BE"/>
    <w:rsid w:val="006A08A8"/>
    <w:rsid w:val="006A4F4F"/>
    <w:rsid w:val="006B00D4"/>
    <w:rsid w:val="006B7EB7"/>
    <w:rsid w:val="006C21C4"/>
    <w:rsid w:val="006C4133"/>
    <w:rsid w:val="006C79EF"/>
    <w:rsid w:val="006D4FB8"/>
    <w:rsid w:val="006D7C8F"/>
    <w:rsid w:val="006E3700"/>
    <w:rsid w:val="006E7319"/>
    <w:rsid w:val="006F1408"/>
    <w:rsid w:val="006F4043"/>
    <w:rsid w:val="006F44E3"/>
    <w:rsid w:val="006F4B4D"/>
    <w:rsid w:val="006F4FB6"/>
    <w:rsid w:val="006F7BC1"/>
    <w:rsid w:val="00711F2E"/>
    <w:rsid w:val="007126EC"/>
    <w:rsid w:val="00712F7C"/>
    <w:rsid w:val="00717DF3"/>
    <w:rsid w:val="00721598"/>
    <w:rsid w:val="00722313"/>
    <w:rsid w:val="00722D36"/>
    <w:rsid w:val="00734504"/>
    <w:rsid w:val="007455D9"/>
    <w:rsid w:val="00752F59"/>
    <w:rsid w:val="00763D29"/>
    <w:rsid w:val="007653EA"/>
    <w:rsid w:val="00765C1C"/>
    <w:rsid w:val="00771332"/>
    <w:rsid w:val="0077143C"/>
    <w:rsid w:val="0077604E"/>
    <w:rsid w:val="00776E2A"/>
    <w:rsid w:val="00777E08"/>
    <w:rsid w:val="0078655F"/>
    <w:rsid w:val="00794316"/>
    <w:rsid w:val="00796BE9"/>
    <w:rsid w:val="007A72CB"/>
    <w:rsid w:val="007A7C64"/>
    <w:rsid w:val="007B1400"/>
    <w:rsid w:val="007B1C0F"/>
    <w:rsid w:val="007B1E0F"/>
    <w:rsid w:val="007B476A"/>
    <w:rsid w:val="007B55BF"/>
    <w:rsid w:val="007B7661"/>
    <w:rsid w:val="007C1C6A"/>
    <w:rsid w:val="007C2518"/>
    <w:rsid w:val="007C3306"/>
    <w:rsid w:val="007D3EF3"/>
    <w:rsid w:val="007D5613"/>
    <w:rsid w:val="007D7095"/>
    <w:rsid w:val="007E1AC9"/>
    <w:rsid w:val="007E70C5"/>
    <w:rsid w:val="007F0A3E"/>
    <w:rsid w:val="007F2308"/>
    <w:rsid w:val="007F3EC9"/>
    <w:rsid w:val="007F446E"/>
    <w:rsid w:val="00807701"/>
    <w:rsid w:val="00810C9E"/>
    <w:rsid w:val="008136BB"/>
    <w:rsid w:val="00814A45"/>
    <w:rsid w:val="00816EF4"/>
    <w:rsid w:val="00817E3E"/>
    <w:rsid w:val="0082038A"/>
    <w:rsid w:val="00820A57"/>
    <w:rsid w:val="008213AE"/>
    <w:rsid w:val="00822C18"/>
    <w:rsid w:val="00822D54"/>
    <w:rsid w:val="00822DF8"/>
    <w:rsid w:val="008249E7"/>
    <w:rsid w:val="00824F62"/>
    <w:rsid w:val="008259B4"/>
    <w:rsid w:val="00832E1A"/>
    <w:rsid w:val="00835730"/>
    <w:rsid w:val="00837DA5"/>
    <w:rsid w:val="0084228C"/>
    <w:rsid w:val="0084574A"/>
    <w:rsid w:val="00850235"/>
    <w:rsid w:val="00850DEB"/>
    <w:rsid w:val="008511B3"/>
    <w:rsid w:val="008558EE"/>
    <w:rsid w:val="00864976"/>
    <w:rsid w:val="00867A49"/>
    <w:rsid w:val="00875CCE"/>
    <w:rsid w:val="0088046E"/>
    <w:rsid w:val="00891868"/>
    <w:rsid w:val="008A0D1A"/>
    <w:rsid w:val="008A36D3"/>
    <w:rsid w:val="008B2173"/>
    <w:rsid w:val="008B42AE"/>
    <w:rsid w:val="008B549E"/>
    <w:rsid w:val="008B6647"/>
    <w:rsid w:val="008B77A5"/>
    <w:rsid w:val="008C692E"/>
    <w:rsid w:val="008C7887"/>
    <w:rsid w:val="008D1A13"/>
    <w:rsid w:val="008D61B3"/>
    <w:rsid w:val="008D6A35"/>
    <w:rsid w:val="008E47EF"/>
    <w:rsid w:val="008E6903"/>
    <w:rsid w:val="008E6C59"/>
    <w:rsid w:val="008E7DC2"/>
    <w:rsid w:val="008F7C0E"/>
    <w:rsid w:val="00904624"/>
    <w:rsid w:val="009112EA"/>
    <w:rsid w:val="00914B4F"/>
    <w:rsid w:val="00916996"/>
    <w:rsid w:val="009228A7"/>
    <w:rsid w:val="00925798"/>
    <w:rsid w:val="00927B07"/>
    <w:rsid w:val="00942A41"/>
    <w:rsid w:val="00943995"/>
    <w:rsid w:val="009459A9"/>
    <w:rsid w:val="00951FE0"/>
    <w:rsid w:val="00965A5F"/>
    <w:rsid w:val="00965CDE"/>
    <w:rsid w:val="0096780D"/>
    <w:rsid w:val="00967F3E"/>
    <w:rsid w:val="0097095A"/>
    <w:rsid w:val="00973E89"/>
    <w:rsid w:val="00975A4A"/>
    <w:rsid w:val="009801F4"/>
    <w:rsid w:val="009819DF"/>
    <w:rsid w:val="00982A86"/>
    <w:rsid w:val="00983E6E"/>
    <w:rsid w:val="009866BF"/>
    <w:rsid w:val="00987D72"/>
    <w:rsid w:val="00993001"/>
    <w:rsid w:val="009931E2"/>
    <w:rsid w:val="009936B5"/>
    <w:rsid w:val="00996FEB"/>
    <w:rsid w:val="009A0B34"/>
    <w:rsid w:val="009A7952"/>
    <w:rsid w:val="009B4290"/>
    <w:rsid w:val="009C1276"/>
    <w:rsid w:val="009C1E84"/>
    <w:rsid w:val="009C2A8D"/>
    <w:rsid w:val="009C45B5"/>
    <w:rsid w:val="009C74A3"/>
    <w:rsid w:val="009C77EE"/>
    <w:rsid w:val="009D1A88"/>
    <w:rsid w:val="009D2E95"/>
    <w:rsid w:val="009D7F9B"/>
    <w:rsid w:val="009F3B96"/>
    <w:rsid w:val="00A000FA"/>
    <w:rsid w:val="00A02E53"/>
    <w:rsid w:val="00A06190"/>
    <w:rsid w:val="00A225B8"/>
    <w:rsid w:val="00A23C03"/>
    <w:rsid w:val="00A2404B"/>
    <w:rsid w:val="00A24EEA"/>
    <w:rsid w:val="00A30B44"/>
    <w:rsid w:val="00A35392"/>
    <w:rsid w:val="00A41C56"/>
    <w:rsid w:val="00A41DE0"/>
    <w:rsid w:val="00A42CAB"/>
    <w:rsid w:val="00A51E6C"/>
    <w:rsid w:val="00A546E1"/>
    <w:rsid w:val="00A560E4"/>
    <w:rsid w:val="00A5756D"/>
    <w:rsid w:val="00A62D2E"/>
    <w:rsid w:val="00A67F80"/>
    <w:rsid w:val="00A70151"/>
    <w:rsid w:val="00A751A2"/>
    <w:rsid w:val="00A86214"/>
    <w:rsid w:val="00A86B73"/>
    <w:rsid w:val="00A8780A"/>
    <w:rsid w:val="00A9171D"/>
    <w:rsid w:val="00A94992"/>
    <w:rsid w:val="00A96164"/>
    <w:rsid w:val="00AA00E3"/>
    <w:rsid w:val="00AA0FDD"/>
    <w:rsid w:val="00AA1D0A"/>
    <w:rsid w:val="00AA24B1"/>
    <w:rsid w:val="00AA41AF"/>
    <w:rsid w:val="00AA52AE"/>
    <w:rsid w:val="00AA5EF0"/>
    <w:rsid w:val="00AA68DB"/>
    <w:rsid w:val="00AB19C3"/>
    <w:rsid w:val="00AB3D7E"/>
    <w:rsid w:val="00AB5E2F"/>
    <w:rsid w:val="00AB7C65"/>
    <w:rsid w:val="00AB7FD2"/>
    <w:rsid w:val="00AC0700"/>
    <w:rsid w:val="00AC29B4"/>
    <w:rsid w:val="00AC3A72"/>
    <w:rsid w:val="00AC3DCE"/>
    <w:rsid w:val="00AC7988"/>
    <w:rsid w:val="00AD0F0E"/>
    <w:rsid w:val="00AD4123"/>
    <w:rsid w:val="00AD5325"/>
    <w:rsid w:val="00AD72BF"/>
    <w:rsid w:val="00AE0789"/>
    <w:rsid w:val="00AE0CA5"/>
    <w:rsid w:val="00AE2B1C"/>
    <w:rsid w:val="00AE3132"/>
    <w:rsid w:val="00AE3444"/>
    <w:rsid w:val="00AF450C"/>
    <w:rsid w:val="00B001D7"/>
    <w:rsid w:val="00B026D7"/>
    <w:rsid w:val="00B03565"/>
    <w:rsid w:val="00B03AED"/>
    <w:rsid w:val="00B06FC9"/>
    <w:rsid w:val="00B070BE"/>
    <w:rsid w:val="00B1608A"/>
    <w:rsid w:val="00B16260"/>
    <w:rsid w:val="00B1692E"/>
    <w:rsid w:val="00B20194"/>
    <w:rsid w:val="00B21822"/>
    <w:rsid w:val="00B25E40"/>
    <w:rsid w:val="00B25EE5"/>
    <w:rsid w:val="00B31C90"/>
    <w:rsid w:val="00B3597E"/>
    <w:rsid w:val="00B37878"/>
    <w:rsid w:val="00B43BA7"/>
    <w:rsid w:val="00B45033"/>
    <w:rsid w:val="00B4767F"/>
    <w:rsid w:val="00B5442B"/>
    <w:rsid w:val="00B55766"/>
    <w:rsid w:val="00B6381F"/>
    <w:rsid w:val="00B7193C"/>
    <w:rsid w:val="00B71DBD"/>
    <w:rsid w:val="00B76BA2"/>
    <w:rsid w:val="00B77D91"/>
    <w:rsid w:val="00B81610"/>
    <w:rsid w:val="00B849C1"/>
    <w:rsid w:val="00B86B29"/>
    <w:rsid w:val="00B87B21"/>
    <w:rsid w:val="00B9099A"/>
    <w:rsid w:val="00B9340D"/>
    <w:rsid w:val="00BA3FB5"/>
    <w:rsid w:val="00BA4089"/>
    <w:rsid w:val="00BA57D7"/>
    <w:rsid w:val="00BA682E"/>
    <w:rsid w:val="00BB00C6"/>
    <w:rsid w:val="00BD1C7F"/>
    <w:rsid w:val="00BD2140"/>
    <w:rsid w:val="00BD2F1F"/>
    <w:rsid w:val="00BD3D5A"/>
    <w:rsid w:val="00BD40DC"/>
    <w:rsid w:val="00BE150D"/>
    <w:rsid w:val="00BE2059"/>
    <w:rsid w:val="00BE5677"/>
    <w:rsid w:val="00BF0A3B"/>
    <w:rsid w:val="00BF233B"/>
    <w:rsid w:val="00C00C97"/>
    <w:rsid w:val="00C019D0"/>
    <w:rsid w:val="00C0291B"/>
    <w:rsid w:val="00C044D8"/>
    <w:rsid w:val="00C04DE9"/>
    <w:rsid w:val="00C06D8D"/>
    <w:rsid w:val="00C114CB"/>
    <w:rsid w:val="00C117C5"/>
    <w:rsid w:val="00C16AA8"/>
    <w:rsid w:val="00C204AE"/>
    <w:rsid w:val="00C212CD"/>
    <w:rsid w:val="00C26D15"/>
    <w:rsid w:val="00C27544"/>
    <w:rsid w:val="00C50B3C"/>
    <w:rsid w:val="00C511E4"/>
    <w:rsid w:val="00C52F3F"/>
    <w:rsid w:val="00C53AAD"/>
    <w:rsid w:val="00C54703"/>
    <w:rsid w:val="00C54DE1"/>
    <w:rsid w:val="00C60D3B"/>
    <w:rsid w:val="00C61428"/>
    <w:rsid w:val="00C61552"/>
    <w:rsid w:val="00C629E9"/>
    <w:rsid w:val="00C62AE8"/>
    <w:rsid w:val="00C6753D"/>
    <w:rsid w:val="00C70124"/>
    <w:rsid w:val="00C71A35"/>
    <w:rsid w:val="00C72459"/>
    <w:rsid w:val="00C72775"/>
    <w:rsid w:val="00C73B0B"/>
    <w:rsid w:val="00C7443C"/>
    <w:rsid w:val="00C74938"/>
    <w:rsid w:val="00C7542D"/>
    <w:rsid w:val="00C826AF"/>
    <w:rsid w:val="00C83386"/>
    <w:rsid w:val="00C866E8"/>
    <w:rsid w:val="00C9176B"/>
    <w:rsid w:val="00C91CFA"/>
    <w:rsid w:val="00C94F70"/>
    <w:rsid w:val="00CA38DC"/>
    <w:rsid w:val="00CA4334"/>
    <w:rsid w:val="00CA5DDF"/>
    <w:rsid w:val="00CA605B"/>
    <w:rsid w:val="00CA7345"/>
    <w:rsid w:val="00CB163E"/>
    <w:rsid w:val="00CB16B0"/>
    <w:rsid w:val="00CC5514"/>
    <w:rsid w:val="00CC5A11"/>
    <w:rsid w:val="00CC6B87"/>
    <w:rsid w:val="00CC76C7"/>
    <w:rsid w:val="00CD2E11"/>
    <w:rsid w:val="00CD3806"/>
    <w:rsid w:val="00CD7E11"/>
    <w:rsid w:val="00CE1340"/>
    <w:rsid w:val="00CE2451"/>
    <w:rsid w:val="00CE343B"/>
    <w:rsid w:val="00CE59F3"/>
    <w:rsid w:val="00CE5FF1"/>
    <w:rsid w:val="00CE6ACC"/>
    <w:rsid w:val="00CF2436"/>
    <w:rsid w:val="00CF336F"/>
    <w:rsid w:val="00CF5059"/>
    <w:rsid w:val="00CF631F"/>
    <w:rsid w:val="00CF772D"/>
    <w:rsid w:val="00D01FC5"/>
    <w:rsid w:val="00D040D0"/>
    <w:rsid w:val="00D05BD7"/>
    <w:rsid w:val="00D05D31"/>
    <w:rsid w:val="00D07109"/>
    <w:rsid w:val="00D107B6"/>
    <w:rsid w:val="00D13CB9"/>
    <w:rsid w:val="00D1768B"/>
    <w:rsid w:val="00D20661"/>
    <w:rsid w:val="00D314AA"/>
    <w:rsid w:val="00D3334E"/>
    <w:rsid w:val="00D33390"/>
    <w:rsid w:val="00D34A8D"/>
    <w:rsid w:val="00D37932"/>
    <w:rsid w:val="00D4008F"/>
    <w:rsid w:val="00D413B3"/>
    <w:rsid w:val="00D42E9C"/>
    <w:rsid w:val="00D4606A"/>
    <w:rsid w:val="00D558FD"/>
    <w:rsid w:val="00D62C37"/>
    <w:rsid w:val="00D6366B"/>
    <w:rsid w:val="00D6465D"/>
    <w:rsid w:val="00D6466A"/>
    <w:rsid w:val="00D64CE6"/>
    <w:rsid w:val="00D7017D"/>
    <w:rsid w:val="00D70772"/>
    <w:rsid w:val="00D73D59"/>
    <w:rsid w:val="00D857B9"/>
    <w:rsid w:val="00D90106"/>
    <w:rsid w:val="00D9375F"/>
    <w:rsid w:val="00D96520"/>
    <w:rsid w:val="00DA2A00"/>
    <w:rsid w:val="00DA4778"/>
    <w:rsid w:val="00DA6131"/>
    <w:rsid w:val="00DB0A65"/>
    <w:rsid w:val="00DC5B7E"/>
    <w:rsid w:val="00DC5CAE"/>
    <w:rsid w:val="00DC6FEF"/>
    <w:rsid w:val="00DD09F3"/>
    <w:rsid w:val="00DD144B"/>
    <w:rsid w:val="00DE331C"/>
    <w:rsid w:val="00DE68C7"/>
    <w:rsid w:val="00DE6EC6"/>
    <w:rsid w:val="00DF01D1"/>
    <w:rsid w:val="00DF2C91"/>
    <w:rsid w:val="00DF4E8F"/>
    <w:rsid w:val="00DF54B2"/>
    <w:rsid w:val="00E04443"/>
    <w:rsid w:val="00E05477"/>
    <w:rsid w:val="00E0562D"/>
    <w:rsid w:val="00E058CE"/>
    <w:rsid w:val="00E060CD"/>
    <w:rsid w:val="00E10775"/>
    <w:rsid w:val="00E17E79"/>
    <w:rsid w:val="00E20526"/>
    <w:rsid w:val="00E2539A"/>
    <w:rsid w:val="00E255C3"/>
    <w:rsid w:val="00E30976"/>
    <w:rsid w:val="00E417DD"/>
    <w:rsid w:val="00E47982"/>
    <w:rsid w:val="00E51DDF"/>
    <w:rsid w:val="00E52DD8"/>
    <w:rsid w:val="00E53BF3"/>
    <w:rsid w:val="00E6064B"/>
    <w:rsid w:val="00E60EE8"/>
    <w:rsid w:val="00E616DF"/>
    <w:rsid w:val="00E66217"/>
    <w:rsid w:val="00E66462"/>
    <w:rsid w:val="00E705DA"/>
    <w:rsid w:val="00E72589"/>
    <w:rsid w:val="00E73105"/>
    <w:rsid w:val="00E74222"/>
    <w:rsid w:val="00E74F84"/>
    <w:rsid w:val="00E803A5"/>
    <w:rsid w:val="00E8214A"/>
    <w:rsid w:val="00E8380B"/>
    <w:rsid w:val="00E8462E"/>
    <w:rsid w:val="00E84780"/>
    <w:rsid w:val="00E852EB"/>
    <w:rsid w:val="00E87B85"/>
    <w:rsid w:val="00E90BFF"/>
    <w:rsid w:val="00E9293F"/>
    <w:rsid w:val="00E94FED"/>
    <w:rsid w:val="00EA4123"/>
    <w:rsid w:val="00EA42F2"/>
    <w:rsid w:val="00EA6518"/>
    <w:rsid w:val="00EB459E"/>
    <w:rsid w:val="00EC4F29"/>
    <w:rsid w:val="00ED0C7A"/>
    <w:rsid w:val="00ED0CC2"/>
    <w:rsid w:val="00EE3C72"/>
    <w:rsid w:val="00EE5832"/>
    <w:rsid w:val="00EE5EB2"/>
    <w:rsid w:val="00EE62F1"/>
    <w:rsid w:val="00EE70F7"/>
    <w:rsid w:val="00EE7994"/>
    <w:rsid w:val="00EE7F20"/>
    <w:rsid w:val="00EF3F8D"/>
    <w:rsid w:val="00EF4CD4"/>
    <w:rsid w:val="00F008B8"/>
    <w:rsid w:val="00F02A44"/>
    <w:rsid w:val="00F10B66"/>
    <w:rsid w:val="00F10E6F"/>
    <w:rsid w:val="00F23024"/>
    <w:rsid w:val="00F32504"/>
    <w:rsid w:val="00F34AE6"/>
    <w:rsid w:val="00F3625F"/>
    <w:rsid w:val="00F3641A"/>
    <w:rsid w:val="00F364C7"/>
    <w:rsid w:val="00F435BB"/>
    <w:rsid w:val="00F45E91"/>
    <w:rsid w:val="00F472D8"/>
    <w:rsid w:val="00F476F3"/>
    <w:rsid w:val="00F47962"/>
    <w:rsid w:val="00F47BA9"/>
    <w:rsid w:val="00F5068C"/>
    <w:rsid w:val="00F54180"/>
    <w:rsid w:val="00F56F80"/>
    <w:rsid w:val="00F60B66"/>
    <w:rsid w:val="00F641F2"/>
    <w:rsid w:val="00F8113D"/>
    <w:rsid w:val="00F81582"/>
    <w:rsid w:val="00F84D63"/>
    <w:rsid w:val="00F85E98"/>
    <w:rsid w:val="00F90C67"/>
    <w:rsid w:val="00F935E2"/>
    <w:rsid w:val="00F967BB"/>
    <w:rsid w:val="00F9703A"/>
    <w:rsid w:val="00FA461E"/>
    <w:rsid w:val="00FB3C13"/>
    <w:rsid w:val="00FB5028"/>
    <w:rsid w:val="00FC5B85"/>
    <w:rsid w:val="00FD4B68"/>
    <w:rsid w:val="00FE0353"/>
    <w:rsid w:val="00FE7781"/>
    <w:rsid w:val="00FF350B"/>
    <w:rsid w:val="00FF5D17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D0A67"/>
  <w15:docId w15:val="{CCA462CB-9CC6-4B36-8DB6-AD902CE42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816"/>
    <w:pPr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E3816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3E3816"/>
    <w:rPr>
      <w:b/>
      <w:bCs/>
    </w:rPr>
  </w:style>
  <w:style w:type="paragraph" w:styleId="a5">
    <w:name w:val="Normal (Web)"/>
    <w:aliases w:val="Обычный (веб)1,Обычный (веб) Знак,Обычный (веб) Знак1,Обычный (веб) Знак Знак,Обычный (Web)1,Обычный (Web),Обычный (веб) Знак1 Знак,Обычный (веб) Знак2 Знак Знак,Обычный (веб) Знак Знак1 Знак Знак,Обычный (веб) Знак1 Знак Знак1 Знак"/>
    <w:basedOn w:val="a"/>
    <w:uiPriority w:val="99"/>
    <w:unhideWhenUsed/>
    <w:rsid w:val="003E3816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3E381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417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170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7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1893</Words>
  <Characters>10792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Suharukova</dc:creator>
  <cp:lastModifiedBy>Вера В. Клыкова</cp:lastModifiedBy>
  <cp:revision>13</cp:revision>
  <cp:lastPrinted>2020-03-23T05:40:00Z</cp:lastPrinted>
  <dcterms:created xsi:type="dcterms:W3CDTF">2024-12-10T23:45:00Z</dcterms:created>
  <dcterms:modified xsi:type="dcterms:W3CDTF">2024-12-11T03:55:00Z</dcterms:modified>
</cp:coreProperties>
</file>