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6BE10" w14:textId="16C17215" w:rsidR="00604EC1" w:rsidRDefault="00D20D43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Вниманию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субъектов среднего и малого 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предпринимател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ьства!</w:t>
      </w:r>
    </w:p>
    <w:p w14:paraId="74BB51E7" w14:textId="77777777" w:rsidR="00534FEA" w:rsidRDefault="00534FEA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</w:p>
    <w:p w14:paraId="3F754D02" w14:textId="089D82D2" w:rsidR="00D20D43" w:rsidRPr="00D20D43" w:rsidRDefault="00D20D43" w:rsidP="00604EC1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Проводится отбор заявок субъектов малого и среднего предпринимательства для предоставления субсидий на возмещение затрат в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</w:t>
      </w:r>
      <w:r w:rsidR="00012B9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1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году по муниципальной Программе «Развитие и поддержка малого и среднего предпринимательства в </w:t>
      </w:r>
      <w:proofErr w:type="spellStart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Анучинском</w:t>
      </w:r>
      <w:proofErr w:type="spellEnd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муниципальном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округ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е на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-20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24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годы»</w:t>
      </w:r>
    </w:p>
    <w:p w14:paraId="00DA84A6" w14:textId="77777777" w:rsidR="00012B96" w:rsidRDefault="00012B96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2182C15" w14:textId="5A1F79C4" w:rsidR="00D20D43" w:rsidRPr="00604EC1" w:rsidRDefault="00D20D43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</w:t>
      </w:r>
      <w:proofErr w:type="spell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№12.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Приемные часы: понедельник-четверг с 9-00 до 17-00, пятница </w:t>
      </w:r>
      <w:proofErr w:type="gram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 с</w:t>
      </w:r>
      <w:proofErr w:type="gram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Контактное лицо: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 Наталья Валентинов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на, тел.: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8 42362 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91-7-96,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+7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147193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</w:p>
    <w:p w14:paraId="5777F1F8" w14:textId="77777777" w:rsidR="00534FEA" w:rsidRDefault="00534FEA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Предметом отбора являются заявки субъектов малого и среднего предпринимательства по возмещению части затрат, связанных с: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40421349" w14:textId="2F8AA3D1" w:rsidR="00604EC1" w:rsidRPr="00604EC1" w:rsidRDefault="00604EC1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14:paraId="41EAA333" w14:textId="77777777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лизинговых платежей по договору (договорам) финансовой аренды (лизинга), заключенному (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14:paraId="2D025BA8" w14:textId="77777777" w:rsid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 предоставлением целевых грантов начинающим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СМиСП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создание собственного дела – субсидии вновь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зарегистрованным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14:paraId="4D05BBC4" w14:textId="4852A3B2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Анучинского муниципального </w:t>
      </w:r>
      <w:r w:rsidR="00012B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окуг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бюджеты бюджетной системы Российской Федерации.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Победители отбора определяются Комиссией по вопросам предоставления финансовой поддержки субъектам малого и среднего предпринимательства Анучинского муниципального района.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Прогнозная оценка объема финансирования  на 20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E919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составляет  за счет средств  местного бюджета — </w:t>
      </w:r>
      <w:r w:rsidR="00E919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</w:t>
      </w:r>
      <w:bookmarkStart w:id="0" w:name="_GoBack"/>
      <w:bookmarkEnd w:id="0"/>
      <w:r w:rsidR="00644C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тыс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яч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лей.</w:t>
      </w:r>
    </w:p>
    <w:p w14:paraId="750DC739" w14:textId="77777777" w:rsidR="00604EC1" w:rsidRDefault="00604EC1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44B39C" w14:textId="470CD214" w:rsidR="00AA7ADB" w:rsidRPr="00604EC1" w:rsidRDefault="00D20D43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Старший специалист финансово-экономического управления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Топилина</w:t>
      </w:r>
    </w:p>
    <w:sectPr w:rsidR="00AA7ADB" w:rsidRPr="00604EC1" w:rsidSect="00604E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DB"/>
    <w:rsid w:val="00012B96"/>
    <w:rsid w:val="004813E7"/>
    <w:rsid w:val="00534FEA"/>
    <w:rsid w:val="00604EC1"/>
    <w:rsid w:val="00644C86"/>
    <w:rsid w:val="00AA7ADB"/>
    <w:rsid w:val="00D20D43"/>
    <w:rsid w:val="00E9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Наталья В. Топилина</cp:lastModifiedBy>
  <cp:revision>6</cp:revision>
  <dcterms:created xsi:type="dcterms:W3CDTF">2021-08-11T05:26:00Z</dcterms:created>
  <dcterms:modified xsi:type="dcterms:W3CDTF">2024-04-12T04:15:00Z</dcterms:modified>
</cp:coreProperties>
</file>