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652C6B" w14:textId="6B679ADA" w:rsidR="003C6ADE" w:rsidRDefault="000E61A0" w:rsidP="00282876">
      <w:pPr>
        <w:ind w:left="5103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УТВЕРЖДАЮ</w:t>
      </w:r>
    </w:p>
    <w:p w14:paraId="2D086E33" w14:textId="49ABF8EC" w:rsidR="003C6ADE" w:rsidRDefault="00495734" w:rsidP="00282876">
      <w:pPr>
        <w:ind w:left="5103"/>
        <w:jc w:val="center"/>
        <w:rPr>
          <w:rFonts w:eastAsia="Times New Roman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>Г</w:t>
      </w:r>
      <w:r w:rsidR="000E61A0">
        <w:rPr>
          <w:rFonts w:eastAsia="Times New Roman"/>
          <w:szCs w:val="26"/>
          <w:lang w:val="ru-RU" w:eastAsia="ru-RU"/>
        </w:rPr>
        <w:t>лав</w:t>
      </w:r>
      <w:r>
        <w:rPr>
          <w:rFonts w:eastAsia="Times New Roman"/>
          <w:szCs w:val="26"/>
          <w:lang w:val="ru-RU" w:eastAsia="ru-RU"/>
        </w:rPr>
        <w:t>а</w:t>
      </w:r>
      <w:r w:rsidR="000E61A0">
        <w:rPr>
          <w:rFonts w:eastAsia="Times New Roman"/>
          <w:szCs w:val="26"/>
          <w:lang w:val="ru-RU" w:eastAsia="ru-RU"/>
        </w:rPr>
        <w:t xml:space="preserve"> Анучинского</w:t>
      </w:r>
      <w:r w:rsidR="00900917">
        <w:rPr>
          <w:rFonts w:eastAsia="Times New Roman"/>
          <w:szCs w:val="26"/>
          <w:lang w:val="ru-RU" w:eastAsia="ru-RU"/>
        </w:rPr>
        <w:t xml:space="preserve"> </w:t>
      </w:r>
      <w:r w:rsidR="000E61A0">
        <w:rPr>
          <w:rFonts w:eastAsia="Times New Roman"/>
          <w:szCs w:val="26"/>
          <w:lang w:val="ru-RU" w:eastAsia="ru-RU"/>
        </w:rPr>
        <w:t xml:space="preserve">муниципального </w:t>
      </w:r>
      <w:r w:rsidR="008202CC">
        <w:rPr>
          <w:rFonts w:eastAsia="Times New Roman"/>
          <w:szCs w:val="26"/>
          <w:lang w:val="ru-RU" w:eastAsia="ru-RU"/>
        </w:rPr>
        <w:t>округа</w:t>
      </w:r>
    </w:p>
    <w:p w14:paraId="3778745E" w14:textId="2D4138C2" w:rsidR="003C6ADE" w:rsidRDefault="000E61A0" w:rsidP="00282876">
      <w:pPr>
        <w:ind w:left="5103"/>
        <w:jc w:val="center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________________</w:t>
      </w:r>
      <w:r w:rsidR="00900917">
        <w:rPr>
          <w:rFonts w:eastAsia="Times New Roman"/>
          <w:lang w:val="ru-RU" w:eastAsia="ru-RU"/>
        </w:rPr>
        <w:t xml:space="preserve"> </w:t>
      </w:r>
      <w:r w:rsidR="00495734">
        <w:rPr>
          <w:rFonts w:eastAsia="Times New Roman"/>
          <w:lang w:val="ru-RU" w:eastAsia="ru-RU"/>
        </w:rPr>
        <w:t>С.А. Понуровский</w:t>
      </w:r>
      <w:r w:rsidR="00282876">
        <w:rPr>
          <w:rFonts w:eastAsia="Times New Roman"/>
          <w:lang w:val="ru-RU" w:eastAsia="ru-RU"/>
        </w:rPr>
        <w:t xml:space="preserve"> </w:t>
      </w:r>
    </w:p>
    <w:p w14:paraId="23150BD3" w14:textId="16786856" w:rsidR="003C6ADE" w:rsidRPr="00D220A1" w:rsidRDefault="000E61A0" w:rsidP="004650B4">
      <w:pPr>
        <w:ind w:left="4248" w:firstLine="708"/>
        <w:jc w:val="right"/>
        <w:rPr>
          <w:lang w:val="ru-RU"/>
        </w:rPr>
      </w:pPr>
      <w:r>
        <w:rPr>
          <w:rFonts w:eastAsia="Times New Roman"/>
          <w:lang w:val="ru-RU" w:eastAsia="ru-RU"/>
        </w:rPr>
        <w:t>от  «</w:t>
      </w:r>
      <w:r w:rsidR="004E6931">
        <w:rPr>
          <w:rFonts w:eastAsia="Times New Roman"/>
          <w:lang w:val="ru-RU" w:eastAsia="ru-RU"/>
        </w:rPr>
        <w:t>07</w:t>
      </w:r>
      <w:r>
        <w:rPr>
          <w:rFonts w:eastAsia="Times New Roman"/>
          <w:lang w:val="ru-RU" w:eastAsia="ru-RU"/>
        </w:rPr>
        <w:t>»</w:t>
      </w:r>
      <w:r w:rsidR="004650B4">
        <w:rPr>
          <w:rFonts w:eastAsia="Times New Roman"/>
          <w:lang w:val="ru-RU" w:eastAsia="ru-RU"/>
        </w:rPr>
        <w:t xml:space="preserve"> </w:t>
      </w:r>
      <w:r w:rsidR="004E6931">
        <w:rPr>
          <w:rFonts w:eastAsia="Times New Roman"/>
          <w:lang w:val="ru-RU" w:eastAsia="ru-RU"/>
        </w:rPr>
        <w:t>но</w:t>
      </w:r>
      <w:r w:rsidR="004650B4">
        <w:rPr>
          <w:rFonts w:eastAsia="Times New Roman"/>
          <w:lang w:val="ru-RU" w:eastAsia="ru-RU"/>
        </w:rPr>
        <w:t>ября</w:t>
      </w:r>
      <w:r>
        <w:rPr>
          <w:rFonts w:eastAsia="Times New Roman"/>
          <w:lang w:val="ru-RU" w:eastAsia="ru-RU"/>
        </w:rPr>
        <w:t xml:space="preserve"> </w:t>
      </w:r>
      <w:r>
        <w:rPr>
          <w:sz w:val="28"/>
          <w:szCs w:val="28"/>
          <w:lang w:val="ru-RU"/>
        </w:rPr>
        <w:t>20</w:t>
      </w:r>
      <w:r>
        <w:rPr>
          <w:rFonts w:eastAsia="Times New Roman"/>
          <w:sz w:val="28"/>
          <w:szCs w:val="28"/>
          <w:lang w:val="ru-RU" w:eastAsia="ru-RU"/>
        </w:rPr>
        <w:t>2</w:t>
      </w:r>
      <w:r w:rsidR="00495734">
        <w:rPr>
          <w:rFonts w:eastAsia="Times New Roman"/>
          <w:sz w:val="28"/>
          <w:szCs w:val="28"/>
          <w:lang w:val="ru-RU" w:eastAsia="ru-RU"/>
        </w:rPr>
        <w:t>3</w:t>
      </w:r>
    </w:p>
    <w:p w14:paraId="797350AD" w14:textId="77777777" w:rsidR="003C6ADE" w:rsidRDefault="003C6ADE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60508874" w14:textId="77777777" w:rsidR="008202CC" w:rsidRDefault="000E61A0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 xml:space="preserve">Администрация Анучинского муниципального </w:t>
      </w:r>
      <w:r w:rsidR="008202CC">
        <w:rPr>
          <w:rFonts w:eastAsia="Times New Roman"/>
          <w:b/>
          <w:sz w:val="28"/>
          <w:szCs w:val="28"/>
          <w:lang w:val="ru-RU" w:eastAsia="ru-RU"/>
        </w:rPr>
        <w:t xml:space="preserve">округа </w:t>
      </w:r>
    </w:p>
    <w:p w14:paraId="57EAF16F" w14:textId="6EB99330" w:rsidR="003C6ADE" w:rsidRDefault="008202CC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Приморского края</w:t>
      </w:r>
    </w:p>
    <w:p w14:paraId="6B3D2170" w14:textId="77777777" w:rsidR="003C6ADE" w:rsidRDefault="003C6ADE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</w:p>
    <w:p w14:paraId="2338B808" w14:textId="77777777" w:rsidR="003C6ADE" w:rsidRDefault="000E61A0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ИНФОРМАЦИОННОЕ СООБЩЕНИЕ</w:t>
      </w:r>
    </w:p>
    <w:p w14:paraId="4A91EE21" w14:textId="5900A7FE" w:rsidR="003C6ADE" w:rsidRPr="00D93BA6" w:rsidRDefault="000E61A0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  <w:r w:rsidRPr="00D93BA6">
        <w:rPr>
          <w:rFonts w:eastAsia="Times New Roman"/>
          <w:b/>
          <w:sz w:val="28"/>
          <w:szCs w:val="28"/>
          <w:lang w:val="ru-RU" w:eastAsia="ru-RU"/>
        </w:rPr>
        <w:t xml:space="preserve">о проведении продажи посредством публичного предложения в электронной форме приватизируемого имущества </w:t>
      </w:r>
      <w:r w:rsidR="00495734" w:rsidRPr="00D93BA6">
        <w:rPr>
          <w:b/>
          <w:sz w:val="28"/>
          <w:lang w:val="ru-RU"/>
        </w:rPr>
        <w:t>нежилого</w:t>
      </w:r>
      <w:r w:rsidR="004E6931" w:rsidRPr="00D93BA6">
        <w:rPr>
          <w:rFonts w:eastAsia="SimSun" w:cs="Arial"/>
          <w:b/>
          <w:sz w:val="28"/>
          <w:lang w:val="ru-RU"/>
        </w:rPr>
        <w:t xml:space="preserve"> здани</w:t>
      </w:r>
      <w:r w:rsidR="00D93BA6" w:rsidRPr="00D93BA6">
        <w:rPr>
          <w:rFonts w:eastAsia="SimSun" w:cs="Arial"/>
          <w:b/>
          <w:sz w:val="28"/>
          <w:lang w:val="ru-RU"/>
        </w:rPr>
        <w:t>я</w:t>
      </w:r>
      <w:r w:rsidR="004E6931" w:rsidRPr="00D93BA6">
        <w:rPr>
          <w:rFonts w:eastAsia="SimSun" w:cs="Arial"/>
          <w:b/>
          <w:sz w:val="28"/>
          <w:lang w:val="ru-RU"/>
        </w:rPr>
        <w:t xml:space="preserve"> детского сада, расположенно</w:t>
      </w:r>
      <w:r w:rsidR="00D93BA6" w:rsidRPr="00D93BA6">
        <w:rPr>
          <w:rFonts w:eastAsia="SimSun" w:cs="Arial"/>
          <w:b/>
          <w:sz w:val="28"/>
          <w:lang w:val="ru-RU"/>
        </w:rPr>
        <w:t>го</w:t>
      </w:r>
      <w:r w:rsidR="004E6931" w:rsidRPr="00D93BA6">
        <w:rPr>
          <w:rFonts w:eastAsia="SimSun" w:cs="Arial"/>
          <w:b/>
          <w:sz w:val="28"/>
          <w:lang w:val="ru-RU"/>
        </w:rPr>
        <w:t xml:space="preserve"> в с. Виноградовка, ул. Молодёжная, д. 7А, общей площадью 1142,9 кв.м., 1988 года постройки, кадастровый номер здания 25:01:280001:291</w:t>
      </w:r>
      <w:r w:rsidR="00D93BA6" w:rsidRPr="00D93BA6">
        <w:rPr>
          <w:rFonts w:eastAsia="SimSun" w:cs="Arial"/>
          <w:b/>
          <w:sz w:val="28"/>
          <w:lang w:val="ru-RU"/>
        </w:rPr>
        <w:t xml:space="preserve"> под разборку</w:t>
      </w:r>
    </w:p>
    <w:p w14:paraId="5EF8E210" w14:textId="77777777" w:rsidR="003C6ADE" w:rsidRDefault="003C6AD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tbl>
      <w:tblPr>
        <w:tblStyle w:val="23"/>
        <w:tblW w:w="8617" w:type="dxa"/>
        <w:tblLook w:val="04A0" w:firstRow="1" w:lastRow="0" w:firstColumn="1" w:lastColumn="0" w:noHBand="0" w:noVBand="1"/>
      </w:tblPr>
      <w:tblGrid>
        <w:gridCol w:w="4001"/>
        <w:gridCol w:w="4616"/>
      </w:tblGrid>
      <w:tr w:rsidR="00662230" w14:paraId="224657CD" w14:textId="77777777" w:rsidTr="00662230">
        <w:tc>
          <w:tcPr>
            <w:tcW w:w="4001" w:type="dxa"/>
            <w:shd w:val="clear" w:color="auto" w:fill="auto"/>
          </w:tcPr>
          <w:p w14:paraId="0D055CA7" w14:textId="77777777" w:rsidR="00662230" w:rsidRDefault="0066223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начала приема заявок:</w:t>
            </w:r>
          </w:p>
          <w:p w14:paraId="21C0282B" w14:textId="77777777" w:rsidR="00662230" w:rsidRDefault="00662230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63D1C79F" w14:textId="160FD21A" w:rsidR="00B6721D" w:rsidRPr="00662230" w:rsidRDefault="00B6721D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14 ноября 2023</w:t>
            </w:r>
          </w:p>
        </w:tc>
      </w:tr>
      <w:tr w:rsidR="00662230" w14:paraId="0C3F647D" w14:textId="77777777" w:rsidTr="00662230">
        <w:tc>
          <w:tcPr>
            <w:tcW w:w="4001" w:type="dxa"/>
            <w:shd w:val="clear" w:color="auto" w:fill="auto"/>
          </w:tcPr>
          <w:p w14:paraId="7FA30CDE" w14:textId="77777777" w:rsidR="00662230" w:rsidRDefault="0066223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окончания приема заявок:</w:t>
            </w:r>
          </w:p>
          <w:p w14:paraId="2D3196BD" w14:textId="77777777" w:rsidR="00662230" w:rsidRDefault="00662230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62708E53" w14:textId="4FA5662B" w:rsidR="00495734" w:rsidRDefault="00B6721D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14 дека</w:t>
            </w:r>
            <w:r w:rsidR="00495734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бря 2023 г</w:t>
            </w:r>
          </w:p>
        </w:tc>
      </w:tr>
      <w:tr w:rsidR="00662230" w14:paraId="210C18B6" w14:textId="77777777" w:rsidTr="00662230">
        <w:tc>
          <w:tcPr>
            <w:tcW w:w="4001" w:type="dxa"/>
            <w:shd w:val="clear" w:color="auto" w:fill="auto"/>
          </w:tcPr>
          <w:p w14:paraId="76FEC3DB" w14:textId="77777777" w:rsidR="00662230" w:rsidRDefault="0066223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определения участников:</w:t>
            </w:r>
          </w:p>
          <w:p w14:paraId="26ACAE75" w14:textId="77777777" w:rsidR="00662230" w:rsidRDefault="00662230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49AD88C2" w14:textId="34E865C8" w:rsidR="00B6721D" w:rsidRDefault="00B6721D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15 декабря 2023</w:t>
            </w:r>
          </w:p>
        </w:tc>
      </w:tr>
      <w:tr w:rsidR="00662230" w14:paraId="3E74549F" w14:textId="77777777" w:rsidTr="00662230">
        <w:tc>
          <w:tcPr>
            <w:tcW w:w="4001" w:type="dxa"/>
            <w:shd w:val="clear" w:color="auto" w:fill="auto"/>
          </w:tcPr>
          <w:p w14:paraId="681CCB24" w14:textId="77777777" w:rsidR="00662230" w:rsidRDefault="0066223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аукциона:</w:t>
            </w:r>
          </w:p>
          <w:p w14:paraId="33AA19CB" w14:textId="77777777" w:rsidR="00662230" w:rsidRDefault="00662230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1FAC41F0" w14:textId="12A41359" w:rsidR="00B6721D" w:rsidRDefault="00B6721D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18 декабря 2023 г.</w:t>
            </w:r>
          </w:p>
        </w:tc>
      </w:tr>
    </w:tbl>
    <w:p w14:paraId="0FDF1DD3" w14:textId="77777777" w:rsidR="003C6ADE" w:rsidRDefault="000E61A0" w:rsidP="00662230">
      <w:pPr>
        <w:spacing w:line="264" w:lineRule="auto"/>
        <w:ind w:right="708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br w:type="page"/>
      </w:r>
    </w:p>
    <w:p w14:paraId="7D87D4C1" w14:textId="77777777" w:rsidR="003C6ADE" w:rsidRDefault="000E61A0">
      <w:pP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  <w:lastRenderedPageBreak/>
        <w:t>СОДЕРЖАНИЕ</w:t>
      </w:r>
    </w:p>
    <w:p w14:paraId="5EF9FDA7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1. </w:t>
      </w:r>
      <w:r>
        <w:rPr>
          <w:rFonts w:ascii="TimesNewRoman" w:hAnsi="TimesNewRoman" w:cs="TimesNewRoman"/>
          <w:lang w:val="ru-RU"/>
        </w:rPr>
        <w:t xml:space="preserve">Основные понятия  </w:t>
      </w:r>
    </w:p>
    <w:p w14:paraId="3784CE27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2. Правовое регулирование </w:t>
      </w:r>
    </w:p>
    <w:p w14:paraId="7CE589E0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3. Сведения о продаже посредством публичного предложения</w:t>
      </w:r>
      <w:r>
        <w:rPr>
          <w:rFonts w:ascii="TimesNewRoman" w:hAnsi="TimesNewRoman" w:cs="TimesNewRoman"/>
          <w:lang w:val="ru-RU"/>
        </w:rPr>
        <w:br/>
        <w:t>4. Место, сроки подачи (приема) заявок, определения участников и подведения итогов продажи посредством публичного предложения</w:t>
      </w:r>
    </w:p>
    <w:p w14:paraId="0CE7632B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5. Срок и порядок регистрации на электронной площадке</w:t>
      </w:r>
    </w:p>
    <w:p w14:paraId="23D427CA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6. Порядок подачи (приема) и отзыва Заявок </w:t>
      </w:r>
    </w:p>
    <w:p w14:paraId="1D072895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7. Перечень документов, представляемых участниками продажи и требования к их оформлению.</w:t>
      </w:r>
    </w:p>
    <w:p w14:paraId="36AC9872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8. Ограничения участия в продаже посредством публичного предложения отдельных категорий физических и юридических лиц. </w:t>
      </w:r>
    </w:p>
    <w:p w14:paraId="16612FB9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9. Порядок внесения задатка и его возврата.</w:t>
      </w:r>
    </w:p>
    <w:p w14:paraId="29708BAC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10. Порядок ознакомления со сведениями об Имуществе, выставляемом на продажу посредством публичного предложения.</w:t>
      </w:r>
    </w:p>
    <w:p w14:paraId="5DAB198D" w14:textId="0BA71A68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11. Порядок определения участников продажи </w:t>
      </w:r>
      <w:r>
        <w:rPr>
          <w:lang w:val="ru-RU" w:eastAsia="zh-CN"/>
        </w:rPr>
        <w:t>посредством публичного предл</w:t>
      </w:r>
      <w:r w:rsidR="00951E1A">
        <w:rPr>
          <w:lang w:val="ru-RU" w:eastAsia="zh-CN"/>
        </w:rPr>
        <w:t>о</w:t>
      </w:r>
      <w:r>
        <w:rPr>
          <w:lang w:val="ru-RU" w:eastAsia="zh-CN"/>
        </w:rPr>
        <w:t>жения</w:t>
      </w:r>
    </w:p>
    <w:p w14:paraId="08002EC9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12. Порядок проведения продажи </w:t>
      </w:r>
      <w:r>
        <w:rPr>
          <w:lang w:val="ru-RU"/>
        </w:rPr>
        <w:t>посредством публичного предложения</w:t>
      </w:r>
      <w:r>
        <w:rPr>
          <w:rFonts w:ascii="TimesNewRoman" w:hAnsi="TimesNewRoman" w:cs="TimesNewRoman"/>
          <w:lang w:val="ru-RU"/>
        </w:rPr>
        <w:t xml:space="preserve"> и определения победителя</w:t>
      </w:r>
    </w:p>
    <w:p w14:paraId="0A0F9277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13. Срок заключения договора купли-продажи имущества</w:t>
      </w:r>
    </w:p>
    <w:p w14:paraId="1272909C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14. Переход права собственности на федеральное имущество</w:t>
      </w:r>
    </w:p>
    <w:p w14:paraId="50227F0C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15. Вознаграждение Продавцу</w:t>
      </w:r>
    </w:p>
    <w:p w14:paraId="5670C90C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16. Заключительные положения</w:t>
      </w:r>
    </w:p>
    <w:p w14:paraId="3FDDBB75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Приложение 1(заявка)</w:t>
      </w:r>
    </w:p>
    <w:p w14:paraId="386D5923" w14:textId="77777777" w:rsidR="003C6ADE" w:rsidRDefault="000E61A0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hAnsi="TimesNewRoman" w:cs="TimesNewRoman"/>
        </w:rPr>
        <w:t>Приложение 2 (договор купли-продажи</w:t>
      </w:r>
      <w:r>
        <w:rPr>
          <w:rFonts w:ascii="TimesNewRoman" w:eastAsia="Times New Roman" w:hAnsi="TimesNewRoman" w:cs="TimesNewRoman"/>
          <w:lang w:val="ru-RU" w:eastAsia="ru-RU"/>
        </w:rPr>
        <w:t>)</w:t>
      </w:r>
    </w:p>
    <w:p w14:paraId="56016131" w14:textId="77777777" w:rsidR="003C6ADE" w:rsidRDefault="003C6ADE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</w:p>
    <w:p w14:paraId="0DFA679A" w14:textId="77777777" w:rsidR="003C6ADE" w:rsidRDefault="000E61A0">
      <w:pPr>
        <w:rPr>
          <w:rFonts w:eastAsia="Times New Roman"/>
          <w:sz w:val="28"/>
          <w:szCs w:val="28"/>
          <w:lang w:val="ru-RU" w:eastAsia="ru-RU"/>
        </w:rPr>
      </w:pPr>
      <w:r>
        <w:br w:type="page"/>
      </w:r>
    </w:p>
    <w:p w14:paraId="5A652768" w14:textId="77777777" w:rsidR="003C6ADE" w:rsidRDefault="000E61A0">
      <w:pPr>
        <w:numPr>
          <w:ilvl w:val="0"/>
          <w:numId w:val="1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Основные понятия</w:t>
      </w:r>
    </w:p>
    <w:p w14:paraId="75A59DEA" w14:textId="1EB398FE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Имущество (лоты) продажи (объекты)</w:t>
      </w:r>
      <w:r>
        <w:rPr>
          <w:rFonts w:eastAsia="Times New Roman"/>
          <w:lang w:val="ru-RU" w:eastAsia="ru-RU"/>
        </w:rPr>
        <w:t xml:space="preserve"> – имущество, находящееся в собственности Анучинского муниципального </w:t>
      </w:r>
      <w:r w:rsidR="009F631B">
        <w:rPr>
          <w:rFonts w:eastAsia="Times New Roman"/>
          <w:lang w:val="ru-RU" w:eastAsia="ru-RU"/>
        </w:rPr>
        <w:t>округа</w:t>
      </w:r>
      <w:r>
        <w:rPr>
          <w:rFonts w:eastAsia="Times New Roman"/>
          <w:lang w:val="ru-RU" w:eastAsia="ru-RU"/>
        </w:rPr>
        <w:t>, права на которое передается по договору купли-продажи (далее – имущество).</w:t>
      </w:r>
    </w:p>
    <w:p w14:paraId="6DA811BE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Лот </w:t>
      </w:r>
      <w:r>
        <w:rPr>
          <w:rFonts w:eastAsia="Times New Roman"/>
          <w:lang w:val="ru-RU" w:eastAsia="ru-RU"/>
        </w:rPr>
        <w:t>– имущество, являющееся предметом торгов, реализуемое в ходе проведения одной процедуры продажи (электронной продажи).</w:t>
      </w:r>
    </w:p>
    <w:p w14:paraId="63BD8A0D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Предмет продажи посредством публичного предложения – продажа объекта (лота) </w:t>
      </w:r>
      <w:r>
        <w:rPr>
          <w:rFonts w:eastAsia="Times New Roman"/>
          <w:lang w:val="ru-RU" w:eastAsia="ru-RU"/>
        </w:rPr>
        <w:t>– продажа Имущества (лота).</w:t>
      </w:r>
    </w:p>
    <w:p w14:paraId="79660171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Цена первоначального предложения – цена продажи Имущества (лота).</w:t>
      </w:r>
    </w:p>
    <w:p w14:paraId="59523B65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Информационное сообщение о проведении продажи посредством публичного предложения</w:t>
      </w:r>
      <w:r>
        <w:rPr>
          <w:rFonts w:eastAsia="Times New Roman"/>
          <w:lang w:val="ru-RU" w:eastAsia="ru-RU"/>
        </w:rPr>
        <w:t xml:space="preserve"> (далее – Информационное сообщение) - комплект документов, содержащий сведения о проведении продажи посредством публичного предложения, о предмете продажи, условиях и порядке ее проведения, условиях и сроках подписания договора купли-продажи, иных существенных условиях, включая проект договора купли-продажи и другие документы.</w:t>
      </w:r>
    </w:p>
    <w:p w14:paraId="27EB0B3A" w14:textId="069097F0" w:rsidR="009F631B" w:rsidRDefault="000E61A0" w:rsidP="009F631B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Продавец</w:t>
      </w:r>
      <w:r>
        <w:rPr>
          <w:rFonts w:eastAsia="Times New Roman"/>
          <w:lang w:val="ru-RU" w:eastAsia="ru-RU"/>
        </w:rPr>
        <w:t xml:space="preserve"> – </w:t>
      </w:r>
      <w:r w:rsidR="009F631B">
        <w:rPr>
          <w:lang w:val="ru-RU"/>
        </w:rPr>
        <w:t xml:space="preserve">Администрация Анучинского муниципального округа, </w:t>
      </w:r>
      <w:r w:rsidR="009F631B" w:rsidRPr="00D33539">
        <w:rPr>
          <w:kern w:val="2"/>
          <w:lang w:val="ru-RU"/>
        </w:rPr>
        <w:t>ОГРН</w:t>
      </w:r>
      <w:r w:rsidR="009F631B" w:rsidRPr="00D33539">
        <w:rPr>
          <w:lang w:val="ru-RU"/>
        </w:rPr>
        <w:t xml:space="preserve"> 1202500020117</w:t>
      </w:r>
      <w:r w:rsidR="009F631B">
        <w:rPr>
          <w:lang w:val="ru-RU"/>
        </w:rPr>
        <w:t>,</w:t>
      </w:r>
      <w:r w:rsidR="009F631B">
        <w:rPr>
          <w:kern w:val="2"/>
          <w:lang w:val="ru-RU"/>
        </w:rPr>
        <w:t xml:space="preserve"> фактический и юридический адрес:</w:t>
      </w:r>
      <w:r w:rsidR="009F631B">
        <w:rPr>
          <w:lang w:val="ru-RU"/>
        </w:rPr>
        <w:t xml:space="preserve"> 692300, Приморский край, Анучинский район, с. Анучино, ул. Лазо,6</w:t>
      </w:r>
      <w:r w:rsidR="009F631B">
        <w:rPr>
          <w:rFonts w:eastAsia="Times New Roman"/>
          <w:lang w:val="ru-RU" w:eastAsia="ru-RU"/>
        </w:rPr>
        <w:t>, офис 20</w:t>
      </w:r>
    </w:p>
    <w:p w14:paraId="77601740" w14:textId="7F1A734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Оператор</w:t>
      </w:r>
      <w:r>
        <w:rPr>
          <w:rFonts w:eastAsia="Times New Roman"/>
          <w:lang w:val="ru-RU" w:eastAsia="ru-RU"/>
        </w:rPr>
        <w:t xml:space="preserve"> (электронная торговая площадка) – в соответствии с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- юридическое лицо, из числа юридических лиц,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форме, зарегистрированных на территории Российской Федерации, владеющих сайтом в информационно-телекоммуникационной сети «Интернет», официальный сайт Продавца в сети «Интернет» </w:t>
      </w:r>
      <w:r>
        <w:rPr>
          <w:rFonts w:eastAsia="Times New Roman"/>
          <w:lang w:eastAsia="ru-RU"/>
        </w:rPr>
        <w:t>www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lot</w:t>
      </w:r>
      <w:r>
        <w:rPr>
          <w:rFonts w:eastAsia="Times New Roman"/>
          <w:lang w:val="ru-RU" w:eastAsia="ru-RU"/>
        </w:rPr>
        <w:t>-</w:t>
      </w:r>
      <w:r>
        <w:rPr>
          <w:rFonts w:eastAsia="Times New Roman"/>
          <w:lang w:eastAsia="ru-RU"/>
        </w:rPr>
        <w:t>online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ru</w:t>
      </w:r>
      <w:r>
        <w:rPr>
          <w:rFonts w:eastAsia="Times New Roman"/>
          <w:lang w:val="ru-RU" w:eastAsia="ru-RU"/>
        </w:rPr>
        <w:t>.</w:t>
      </w:r>
    </w:p>
    <w:p w14:paraId="3C68D707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Заявка </w:t>
      </w:r>
      <w:r>
        <w:rPr>
          <w:rFonts w:eastAsia="Times New Roman"/>
          <w:lang w:val="ru-RU" w:eastAsia="ru-RU"/>
        </w:rPr>
        <w:t xml:space="preserve">– комплект документов, представленный претендентом в срок и по форме, который установлен в Информационном сообщении. </w:t>
      </w:r>
    </w:p>
    <w:p w14:paraId="1D0E0D39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Аукционная комиссия</w:t>
      </w:r>
      <w:r>
        <w:rPr>
          <w:rFonts w:eastAsia="Times New Roman"/>
          <w:lang w:val="ru-RU" w:eastAsia="ru-RU"/>
        </w:rPr>
        <w:t xml:space="preserve"> – комиссия по проведению продажи, формируемая Продавцом.</w:t>
      </w:r>
    </w:p>
    <w:p w14:paraId="3F1E09D7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Претендент </w:t>
      </w:r>
      <w:r>
        <w:rPr>
          <w:rFonts w:eastAsia="Times New Roman"/>
          <w:lang w:val="ru-RU" w:eastAsia="ru-RU"/>
        </w:rPr>
        <w:t>– юридическое лицо, физическое лицо или физическое лицо в качестве индивидуального предпринимателя, прошедший процедуру регистрации в соответствии с Регламентом ЭТП, подавший в установленном порядке заявку и документы для участия в продаже, намеревающейся принять участие в продаже посредством публичного предложения.</w:t>
      </w:r>
    </w:p>
    <w:p w14:paraId="7E6C578A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Участник </w:t>
      </w:r>
      <w:r>
        <w:rPr>
          <w:rFonts w:eastAsia="Times New Roman"/>
          <w:lang w:val="ru-RU" w:eastAsia="ru-RU"/>
        </w:rPr>
        <w:t>– юридическое лицо, физическое лицо или физическое лицо в качестве индивидуального предпринимателя, предоставившее Оператору заявку на участие в продаже государственного имущества и допущенное в установленном порядке Продавцом для участия в продаже.</w:t>
      </w:r>
    </w:p>
    <w:p w14:paraId="1D67528E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Победитель</w:t>
      </w:r>
      <w:r>
        <w:rPr>
          <w:rFonts w:eastAsia="Times New Roman"/>
          <w:lang w:val="ru-RU" w:eastAsia="ru-RU"/>
        </w:rPr>
        <w:t xml:space="preserve"> – Участник продажи, определенный в установленном законодательстве Российской Федерации порядке, для заключения договора купли-продажи с Продавцом по результатам продажи в электронной форме.</w:t>
      </w:r>
    </w:p>
    <w:p w14:paraId="1FD6CA29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Открытая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0E163FB2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Закрытая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участники, позволяющий пользователям получить доступ к информации и выполнять определенные действия.</w:t>
      </w:r>
    </w:p>
    <w:p w14:paraId="06963701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Электронная подпись</w:t>
      </w:r>
      <w:r>
        <w:rPr>
          <w:rFonts w:eastAsia="Times New Roman"/>
          <w:lang w:val="ru-RU"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</w:t>
      </w:r>
      <w:r>
        <w:rPr>
          <w:rFonts w:eastAsia="Times New Roman"/>
          <w:lang w:val="ru-RU" w:eastAsia="ru-RU"/>
        </w:rPr>
        <w:lastRenderedPageBreak/>
        <w:t>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4BC8E2B3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документ</w:t>
      </w:r>
      <w:r>
        <w:rPr>
          <w:rFonts w:eastAsia="Times New Roman"/>
          <w:lang w:val="ru-RU" w:eastAsia="ru-RU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14:paraId="74ADD5D9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образ документа</w:t>
      </w:r>
      <w:r>
        <w:rPr>
          <w:rFonts w:eastAsia="Times New Roman"/>
          <w:lang w:val="ru-RU" w:eastAsia="ru-RU"/>
        </w:rPr>
        <w:t xml:space="preserve"> – электронная копия документа, выполненная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4BF1EA74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Электронное сообщение (электронное уведомление)</w:t>
      </w:r>
      <w:r>
        <w:rPr>
          <w:rFonts w:eastAsia="Times New Roman"/>
          <w:lang w:val="ru-RU" w:eastAsia="ru-RU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 w14:paraId="1ABC5177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журнал</w:t>
      </w:r>
      <w:r>
        <w:rPr>
          <w:rFonts w:eastAsia="Times New Roman"/>
          <w:lang w:val="ru-RU" w:eastAsia="ru-RU"/>
        </w:rPr>
        <w:t xml:space="preserve"> – электронный документ, в котором Оператор посредством программных и технических средств электронной площадки фиксируется ход проведения процедуры.</w:t>
      </w:r>
    </w:p>
    <w:p w14:paraId="458DF63B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«Личный кабинет»</w:t>
      </w:r>
      <w:r>
        <w:rPr>
          <w:rFonts w:eastAsia="Times New Roman"/>
          <w:lang w:val="ru-RU"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722C1185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Официальные сайты по продаже имущества</w:t>
      </w:r>
      <w:r>
        <w:rPr>
          <w:rFonts w:eastAsia="Times New Roman"/>
          <w:lang w:val="ru-RU" w:eastAsia="ru-RU"/>
        </w:rPr>
        <w:t xml:space="preserve"> - официальный сайт Российской Федерации для размещения информации о проведении торгов в сети «Интернет» www.torgi.gov.ru, сайт Оператора в сети «Интернет» (электронной площадки), официальный сайт Продавца в сети «Интернет».</w:t>
      </w:r>
    </w:p>
    <w:p w14:paraId="1FA8FE39" w14:textId="77777777" w:rsidR="003C6ADE" w:rsidRDefault="003C6ADE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</w:p>
    <w:p w14:paraId="312DA18E" w14:textId="77777777" w:rsidR="003C6ADE" w:rsidRDefault="000E61A0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2. Правовое регулирование</w:t>
      </w:r>
    </w:p>
    <w:p w14:paraId="3E9B9E0D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Продажа посредством публичного предложения проводится в соответствии с:</w:t>
      </w:r>
    </w:p>
    <w:p w14:paraId="730B2DEA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Гражданским кодексом Российской Федерации;;</w:t>
      </w:r>
    </w:p>
    <w:p w14:paraId="0EED5802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Федеральным законом от 21 декабря 2001 г. № 178-ФЗ «О приватизации государственного и муниципального имущества»;</w:t>
      </w:r>
    </w:p>
    <w:p w14:paraId="4255EAB7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форме»;</w:t>
      </w:r>
    </w:p>
    <w:p w14:paraId="751A4BD7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распоряжениями Правительства Российской Федерации от 28 сентября 2015 г. </w:t>
      </w:r>
      <w:r>
        <w:rPr>
          <w:rFonts w:eastAsia="Times New Roman"/>
          <w:lang w:val="ru-RU" w:eastAsia="ru-RU"/>
        </w:rPr>
        <w:br/>
        <w:t>№ 1914-р и от 08 февраля 2017 г. № 227-р;</w:t>
      </w:r>
    </w:p>
    <w:p w14:paraId="0CDC5D63" w14:textId="77777777" w:rsidR="003C6ADE" w:rsidRDefault="000E61A0">
      <w:pPr>
        <w:tabs>
          <w:tab w:val="left" w:pos="0"/>
        </w:tabs>
        <w:ind w:right="57" w:firstLine="567"/>
        <w:jc w:val="both"/>
        <w:rPr>
          <w:sz w:val="28"/>
          <w:szCs w:val="28"/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kern w:val="2"/>
          <w:lang w:val="ru-RU"/>
        </w:rPr>
        <w:t>приказом АО «Российский аукционный дом» от</w:t>
      </w:r>
      <w:r>
        <w:rPr>
          <w:lang w:val="ru-RU"/>
        </w:rPr>
        <w:t xml:space="preserve"> 23 мая 2019 г. № П-0165/021</w:t>
      </w:r>
    </w:p>
    <w:p w14:paraId="7CF75030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иными нормативными правовыми актами Российской Федерации.</w:t>
      </w:r>
    </w:p>
    <w:p w14:paraId="36CC4E9A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9F631B">
        <w:rPr>
          <w:lang w:val="ru-RU"/>
        </w:rPr>
        <w:br w:type="page"/>
      </w:r>
    </w:p>
    <w:p w14:paraId="56F04BE0" w14:textId="77777777" w:rsidR="003C6ADE" w:rsidRDefault="000E61A0">
      <w:pPr>
        <w:numPr>
          <w:ilvl w:val="0"/>
          <w:numId w:val="2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Сведения об Имуществе</w:t>
      </w:r>
    </w:p>
    <w:p w14:paraId="6244FCFB" w14:textId="5F6911EC" w:rsidR="00D6078C" w:rsidRDefault="007A67A0" w:rsidP="00D6078C">
      <w:pPr>
        <w:tabs>
          <w:tab w:val="left" w:pos="0"/>
        </w:tabs>
        <w:ind w:right="57" w:firstLine="567"/>
        <w:jc w:val="both"/>
        <w:rPr>
          <w:kern w:val="2"/>
          <w:lang w:val="ru-RU"/>
        </w:rPr>
      </w:pPr>
      <w:r>
        <w:rPr>
          <w:rFonts w:eastAsia="Times New Roman"/>
          <w:b/>
          <w:iCs/>
          <w:lang w:val="ru-RU" w:eastAsia="ru-RU"/>
        </w:rPr>
        <w:t xml:space="preserve">   </w:t>
      </w:r>
      <w:r w:rsidR="000E61A0">
        <w:rPr>
          <w:rFonts w:eastAsia="Times New Roman"/>
          <w:b/>
          <w:iCs/>
          <w:lang w:val="ru-RU" w:eastAsia="ru-RU"/>
        </w:rPr>
        <w:t xml:space="preserve">3.1. </w:t>
      </w:r>
      <w:r w:rsidR="000E61A0">
        <w:rPr>
          <w:rFonts w:eastAsia="Times New Roman"/>
          <w:b/>
          <w:lang w:val="ru-RU" w:eastAsia="ru-RU"/>
        </w:rPr>
        <w:t xml:space="preserve">Основание проведения торгов – </w:t>
      </w:r>
      <w:r w:rsidR="000E61A0">
        <w:rPr>
          <w:kern w:val="2"/>
          <w:lang w:val="ru-RU"/>
        </w:rPr>
        <w:t>распоряжение администрации Анучинского муниципального</w:t>
      </w:r>
      <w:r w:rsidR="009F631B">
        <w:rPr>
          <w:kern w:val="2"/>
          <w:lang w:val="ru-RU"/>
        </w:rPr>
        <w:t xml:space="preserve"> округа Приморского края </w:t>
      </w:r>
      <w:r w:rsidR="000E61A0">
        <w:rPr>
          <w:kern w:val="2"/>
          <w:lang w:val="ru-RU"/>
        </w:rPr>
        <w:t xml:space="preserve"> от</w:t>
      </w:r>
      <w:r w:rsidR="00776076">
        <w:rPr>
          <w:kern w:val="2"/>
          <w:lang w:val="ru-RU"/>
        </w:rPr>
        <w:t xml:space="preserve"> </w:t>
      </w:r>
      <w:r w:rsidR="00B6721D">
        <w:rPr>
          <w:kern w:val="2"/>
          <w:lang w:val="ru-RU"/>
        </w:rPr>
        <w:t>0</w:t>
      </w:r>
      <w:r w:rsidR="004650B4">
        <w:rPr>
          <w:kern w:val="2"/>
          <w:lang w:val="ru-RU"/>
        </w:rPr>
        <w:t>7.1</w:t>
      </w:r>
      <w:r w:rsidR="00B6721D">
        <w:rPr>
          <w:kern w:val="2"/>
          <w:lang w:val="ru-RU"/>
        </w:rPr>
        <w:t>1</w:t>
      </w:r>
      <w:r w:rsidR="004650B4">
        <w:rPr>
          <w:kern w:val="2"/>
          <w:lang w:val="ru-RU"/>
        </w:rPr>
        <w:t>.2023</w:t>
      </w:r>
      <w:r w:rsidR="00776076">
        <w:rPr>
          <w:kern w:val="2"/>
          <w:lang w:val="ru-RU"/>
        </w:rPr>
        <w:t xml:space="preserve"> </w:t>
      </w:r>
      <w:r w:rsidR="00D6078C">
        <w:rPr>
          <w:kern w:val="2"/>
          <w:lang w:val="ru-RU"/>
        </w:rPr>
        <w:t>№</w:t>
      </w:r>
      <w:r w:rsidR="00776076">
        <w:rPr>
          <w:kern w:val="2"/>
          <w:lang w:val="ru-RU"/>
        </w:rPr>
        <w:t xml:space="preserve"> </w:t>
      </w:r>
      <w:r w:rsidR="004650B4">
        <w:rPr>
          <w:kern w:val="2"/>
          <w:lang w:val="ru-RU"/>
        </w:rPr>
        <w:t>5</w:t>
      </w:r>
      <w:r w:rsidR="00B6721D">
        <w:rPr>
          <w:kern w:val="2"/>
          <w:lang w:val="ru-RU"/>
        </w:rPr>
        <w:t>68</w:t>
      </w:r>
      <w:r w:rsidR="004650B4">
        <w:rPr>
          <w:kern w:val="2"/>
          <w:lang w:val="ru-RU"/>
        </w:rPr>
        <w:t xml:space="preserve"> </w:t>
      </w:r>
      <w:r w:rsidR="00776076">
        <w:rPr>
          <w:kern w:val="2"/>
          <w:lang w:val="ru-RU"/>
        </w:rPr>
        <w:t>-р</w:t>
      </w:r>
    </w:p>
    <w:p w14:paraId="0030D6E3" w14:textId="4F253A93" w:rsidR="003C6ADE" w:rsidRDefault="000E61A0" w:rsidP="00D6078C">
      <w:pPr>
        <w:tabs>
          <w:tab w:val="left" w:pos="0"/>
        </w:tabs>
        <w:ind w:right="57" w:firstLine="567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3.2. Собственник выставляемого на торги имущества –</w:t>
      </w:r>
      <w:r>
        <w:rPr>
          <w:rFonts w:eastAsia="Times New Roman"/>
          <w:lang w:val="ru-RU" w:eastAsia="ru-RU"/>
        </w:rPr>
        <w:t xml:space="preserve"> Анучинский муниципальный </w:t>
      </w:r>
      <w:r w:rsidR="009F631B">
        <w:rPr>
          <w:rFonts w:eastAsia="Times New Roman"/>
          <w:lang w:val="ru-RU" w:eastAsia="ru-RU"/>
        </w:rPr>
        <w:t>круг Приморского края</w:t>
      </w:r>
    </w:p>
    <w:p w14:paraId="6CB06C6C" w14:textId="77777777" w:rsidR="003C6ADE" w:rsidRDefault="000E61A0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3.3. Оператор:</w:t>
      </w:r>
    </w:p>
    <w:p w14:paraId="473C60A6" w14:textId="77777777" w:rsidR="003C6ADE" w:rsidRDefault="000E61A0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Наименование – АО «</w:t>
      </w:r>
      <w:r>
        <w:rPr>
          <w:lang w:val="ru-RU"/>
        </w:rPr>
        <w:t>Российский аукционный дом</w:t>
      </w:r>
      <w:r>
        <w:rPr>
          <w:rFonts w:eastAsia="Times New Roman"/>
          <w:lang w:val="ru-RU" w:eastAsia="ru-RU"/>
        </w:rPr>
        <w:t>».</w:t>
      </w:r>
    </w:p>
    <w:p w14:paraId="72549A71" w14:textId="77777777" w:rsidR="003C6ADE" w:rsidRDefault="000E61A0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Адрес - </w:t>
      </w:r>
      <w:r>
        <w:rPr>
          <w:lang w:val="ru-RU"/>
        </w:rPr>
        <w:t>190000, Санкт-Петербург, Гривцова пер., д. 5, лит. В</w:t>
      </w:r>
      <w:r>
        <w:rPr>
          <w:rFonts w:eastAsia="Times New Roman"/>
          <w:lang w:val="ru-RU" w:eastAsia="ru-RU"/>
        </w:rPr>
        <w:t>.</w:t>
      </w:r>
    </w:p>
    <w:p w14:paraId="32B5CE99" w14:textId="77777777" w:rsidR="003C6ADE" w:rsidRPr="009F631B" w:rsidRDefault="000E61A0">
      <w:pPr>
        <w:tabs>
          <w:tab w:val="left" w:pos="0"/>
          <w:tab w:val="left" w:pos="284"/>
        </w:tabs>
        <w:spacing w:line="264" w:lineRule="auto"/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Сайт - </w:t>
      </w:r>
      <w:hyperlink r:id="rId6">
        <w:r>
          <w:rPr>
            <w:rStyle w:val="ListLabel3"/>
            <w:rFonts w:eastAsiaTheme="minorHAnsi"/>
          </w:rPr>
          <w:t xml:space="preserve"> http://lot-online.ru.</w:t>
        </w:r>
      </w:hyperlink>
    </w:p>
    <w:p w14:paraId="03C38CA4" w14:textId="77777777" w:rsidR="003C6ADE" w:rsidRDefault="000E61A0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bCs/>
          <w:iCs/>
          <w:lang w:val="ru-RU" w:eastAsia="ru-RU"/>
        </w:rPr>
      </w:pPr>
      <w:r>
        <w:rPr>
          <w:rFonts w:eastAsia="Times New Roman"/>
          <w:b/>
          <w:bCs/>
          <w:iCs/>
          <w:lang w:val="ru-RU" w:eastAsia="ru-RU"/>
        </w:rPr>
        <w:t>3.4. Продавец:</w:t>
      </w:r>
    </w:p>
    <w:p w14:paraId="3A38710E" w14:textId="77777777" w:rsidR="009F631B" w:rsidRDefault="000E61A0" w:rsidP="009F631B">
      <w:pPr>
        <w:tabs>
          <w:tab w:val="left" w:pos="0"/>
        </w:tabs>
        <w:ind w:left="709"/>
        <w:jc w:val="both"/>
        <w:rPr>
          <w:rFonts w:eastAsia="Times New Roman"/>
          <w:bCs/>
          <w:iCs/>
          <w:lang w:val="ru-RU" w:eastAsia="ru-RU"/>
        </w:rPr>
      </w:pPr>
      <w:r>
        <w:rPr>
          <w:rFonts w:eastAsia="Times New Roman"/>
          <w:bCs/>
          <w:iCs/>
          <w:lang w:val="ru-RU" w:eastAsia="ru-RU"/>
        </w:rPr>
        <w:t xml:space="preserve">Наименование – </w:t>
      </w:r>
      <w:r w:rsidR="009F631B">
        <w:rPr>
          <w:lang w:val="ru-RU"/>
        </w:rPr>
        <w:t>Администрация Анучинского муниципального округа Приморского края</w:t>
      </w:r>
      <w:r w:rsidR="009F631B">
        <w:rPr>
          <w:rFonts w:eastAsia="Times New Roman"/>
          <w:bCs/>
          <w:iCs/>
          <w:lang w:val="ru-RU" w:eastAsia="ru-RU"/>
        </w:rPr>
        <w:t>.</w:t>
      </w:r>
    </w:p>
    <w:p w14:paraId="59FA053D" w14:textId="2353664A" w:rsidR="009F631B" w:rsidRPr="00C8124F" w:rsidRDefault="009F631B" w:rsidP="009F631B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Адрес 692300</w:t>
      </w:r>
      <w:r>
        <w:rPr>
          <w:lang w:val="ru-RU"/>
        </w:rPr>
        <w:t>, Приморский край, Анучинский район, с. Анучино, ул. Лазо,6</w:t>
      </w:r>
      <w:r>
        <w:rPr>
          <w:rFonts w:eastAsia="Times New Roman"/>
          <w:lang w:val="ru-RU" w:eastAsia="ru-RU"/>
        </w:rPr>
        <w:t xml:space="preserve">, офис 20. </w:t>
      </w:r>
      <w:r w:rsidRPr="00C8124F">
        <w:rPr>
          <w:rFonts w:eastAsia="Times New Roman"/>
          <w:lang w:val="ru-RU" w:eastAsia="ru-RU"/>
        </w:rPr>
        <w:t xml:space="preserve">Сайт – </w:t>
      </w:r>
      <w:r w:rsidRPr="00C8124F">
        <w:rPr>
          <w:rStyle w:val="-"/>
          <w:color w:val="auto"/>
        </w:rPr>
        <w:t>http</w:t>
      </w:r>
      <w:r w:rsidRPr="00C8124F">
        <w:rPr>
          <w:rStyle w:val="-"/>
          <w:color w:val="auto"/>
          <w:lang w:val="ru-RU"/>
        </w:rPr>
        <w:t>://анучинский.рф</w:t>
      </w:r>
    </w:p>
    <w:p w14:paraId="67A7EC72" w14:textId="77777777" w:rsidR="009F631B" w:rsidRPr="00E345E8" w:rsidRDefault="009F631B" w:rsidP="009F631B">
      <w:pPr>
        <w:tabs>
          <w:tab w:val="left" w:pos="0"/>
        </w:tabs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Телефон – 8 (42362) 91-6-07.</w:t>
      </w:r>
    </w:p>
    <w:p w14:paraId="0143E0D7" w14:textId="5A48F411" w:rsidR="003C6ADE" w:rsidRDefault="000E61A0" w:rsidP="009F631B">
      <w:pPr>
        <w:tabs>
          <w:tab w:val="left" w:pos="0"/>
        </w:tabs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3.5. Форма продажи (способ приватизации) –</w:t>
      </w:r>
      <w:r>
        <w:rPr>
          <w:rFonts w:eastAsia="Times New Roman"/>
          <w:lang w:val="ru-RU" w:eastAsia="ru-RU"/>
        </w:rPr>
        <w:t xml:space="preserve"> продажа посредством публичного предложения в электронной форме.</w:t>
      </w:r>
    </w:p>
    <w:p w14:paraId="24155566" w14:textId="77777777" w:rsidR="003C6ADE" w:rsidRDefault="000E61A0">
      <w:pPr>
        <w:tabs>
          <w:tab w:val="left" w:pos="0"/>
        </w:tabs>
        <w:jc w:val="both"/>
        <w:rPr>
          <w:rFonts w:eastAsia="Times New Roman"/>
          <w:b/>
          <w:iCs/>
          <w:lang w:val="ru-RU" w:eastAsia="ru-RU"/>
        </w:rPr>
      </w:pPr>
      <w:r>
        <w:rPr>
          <w:rFonts w:eastAsia="Times New Roman"/>
          <w:b/>
          <w:iCs/>
          <w:lang w:val="ru-RU" w:eastAsia="ru-RU"/>
        </w:rPr>
        <w:tab/>
        <w:t xml:space="preserve">3.6. Сведения об Имуществе (лоте), выставляемом на продажу в электронной форме: </w:t>
      </w:r>
    </w:p>
    <w:p w14:paraId="6179F3DC" w14:textId="77777777" w:rsidR="003C6ADE" w:rsidRDefault="000E61A0">
      <w:pPr>
        <w:ind w:left="709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3.6.1. Наименование выставляемого на продажу Имущества (лота)</w:t>
      </w:r>
    </w:p>
    <w:p w14:paraId="436DE0AA" w14:textId="77777777" w:rsidR="00B6721D" w:rsidRPr="00E345E8" w:rsidRDefault="00B6721D" w:rsidP="00B6721D">
      <w:pPr>
        <w:tabs>
          <w:tab w:val="left" w:pos="851"/>
        </w:tabs>
        <w:jc w:val="both"/>
        <w:rPr>
          <w:lang w:val="ru-RU"/>
        </w:rPr>
      </w:pPr>
      <w:r>
        <w:rPr>
          <w:lang w:val="ru-RU"/>
        </w:rPr>
        <w:t>н</w:t>
      </w:r>
      <w:r>
        <w:rPr>
          <w:rFonts w:eastAsia="SimSun;宋体" w:cs="Arial"/>
          <w:bCs/>
          <w:lang w:val="ru-RU" w:eastAsia="zh-CN"/>
        </w:rPr>
        <w:t>ежилое здание детского сада, расположенное в с. Виноградовка, ул. Молодёжная, д. 7А, общей площадью 1142,9 кв.м</w:t>
      </w:r>
      <w:r>
        <w:rPr>
          <w:lang w:val="ru-RU"/>
        </w:rPr>
        <w:t xml:space="preserve"> , </w:t>
      </w:r>
      <w:r>
        <w:rPr>
          <w:rFonts w:eastAsia="Times New Roman"/>
          <w:lang w:val="ru-RU" w:eastAsia="ru-RU"/>
        </w:rPr>
        <w:t>под разборку.</w:t>
      </w:r>
    </w:p>
    <w:p w14:paraId="2E26FE08" w14:textId="77777777" w:rsidR="00EC0215" w:rsidRDefault="00EC0215" w:rsidP="00EC0215">
      <w:pPr>
        <w:spacing w:line="259" w:lineRule="auto"/>
        <w:rPr>
          <w:rFonts w:eastAsia="Times New Roman"/>
          <w:lang w:val="ru-RU" w:eastAsia="ru-RU"/>
        </w:rPr>
      </w:pPr>
    </w:p>
    <w:p w14:paraId="2C4D78DF" w14:textId="157E9224" w:rsidR="003C6ADE" w:rsidRDefault="000E61A0" w:rsidP="00EC0215">
      <w:pPr>
        <w:spacing w:after="160" w:line="259" w:lineRule="auto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Характеристика объекта недвижимого имущества.</w:t>
      </w:r>
    </w:p>
    <w:tbl>
      <w:tblPr>
        <w:tblStyle w:val="11"/>
        <w:tblpPr w:leftFromText="180" w:rightFromText="180" w:vertAnchor="text" w:horzAnchor="margin" w:tblpXSpec="center" w:tblpY="152"/>
        <w:tblW w:w="9786" w:type="dxa"/>
        <w:jc w:val="center"/>
        <w:tblLook w:val="04A0" w:firstRow="1" w:lastRow="0" w:firstColumn="1" w:lastColumn="0" w:noHBand="0" w:noVBand="1"/>
      </w:tblPr>
      <w:tblGrid>
        <w:gridCol w:w="3536"/>
        <w:gridCol w:w="6250"/>
      </w:tblGrid>
      <w:tr w:rsidR="00B6721D" w14:paraId="4B05E26C" w14:textId="77777777" w:rsidTr="00476384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0EF462E7" w14:textId="77777777" w:rsidR="00B6721D" w:rsidRDefault="00B6721D" w:rsidP="00476384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Наименование</w:t>
            </w:r>
          </w:p>
        </w:tc>
        <w:tc>
          <w:tcPr>
            <w:tcW w:w="6249" w:type="dxa"/>
            <w:shd w:val="clear" w:color="auto" w:fill="auto"/>
          </w:tcPr>
          <w:p w14:paraId="5082F535" w14:textId="77777777" w:rsidR="00B6721D" w:rsidRDefault="00B6721D" w:rsidP="00476384">
            <w:pPr>
              <w:rPr>
                <w:lang w:val="ru-RU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Ос</w:t>
            </w:r>
            <w:r>
              <w:rPr>
                <w:rFonts w:eastAsia="Times New Roman"/>
                <w:bCs/>
                <w:szCs w:val="20"/>
              </w:rPr>
              <w:t>новное стр</w:t>
            </w:r>
            <w:r>
              <w:rPr>
                <w:rFonts w:eastAsia="Times New Roman"/>
                <w:bCs/>
                <w:szCs w:val="20"/>
                <w:lang w:val="ru-RU"/>
              </w:rPr>
              <w:t>оение</w:t>
            </w:r>
          </w:p>
        </w:tc>
      </w:tr>
      <w:tr w:rsidR="00B6721D" w:rsidRPr="00C44B03" w14:paraId="035A547F" w14:textId="77777777" w:rsidTr="00476384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3BCC1FDA" w14:textId="77777777" w:rsidR="00B6721D" w:rsidRDefault="00B6721D" w:rsidP="00476384">
            <w:pPr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</w:rPr>
              <w:t>Адрес:</w:t>
            </w:r>
          </w:p>
        </w:tc>
        <w:tc>
          <w:tcPr>
            <w:tcW w:w="6249" w:type="dxa"/>
            <w:shd w:val="clear" w:color="auto" w:fill="auto"/>
          </w:tcPr>
          <w:p w14:paraId="20EEC723" w14:textId="77777777" w:rsidR="00B6721D" w:rsidRPr="009D2F0C" w:rsidRDefault="00B6721D" w:rsidP="00476384">
            <w:pPr>
              <w:tabs>
                <w:tab w:val="left" w:pos="851"/>
              </w:tabs>
              <w:jc w:val="both"/>
              <w:rPr>
                <w:rFonts w:eastAsia="Times New Roman"/>
                <w:szCs w:val="20"/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 xml:space="preserve">Приморский край, Анучинский р-н, </w:t>
            </w:r>
            <w:r>
              <w:rPr>
                <w:rFonts w:eastAsia="SimSun;宋体" w:cs="Arial"/>
                <w:bCs/>
                <w:lang w:val="ru-RU" w:eastAsia="zh-CN"/>
              </w:rPr>
              <w:t>с. Виноградовка, ул.  Молодёжная, д. 7А</w:t>
            </w:r>
          </w:p>
        </w:tc>
      </w:tr>
      <w:tr w:rsidR="00B6721D" w:rsidRPr="00B6721D" w14:paraId="23D7249F" w14:textId="77777777" w:rsidTr="00476384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3B684A41" w14:textId="77777777" w:rsidR="00B6721D" w:rsidRDefault="00B6721D" w:rsidP="00476384">
            <w:pPr>
              <w:ind w:left="454" w:hanging="454"/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</w:rPr>
              <w:t>Правоустанавливающие документы:</w:t>
            </w:r>
          </w:p>
        </w:tc>
        <w:tc>
          <w:tcPr>
            <w:tcW w:w="6249" w:type="dxa"/>
            <w:shd w:val="clear" w:color="auto" w:fill="auto"/>
          </w:tcPr>
          <w:p w14:paraId="2AF56958" w14:textId="77777777" w:rsidR="00B6721D" w:rsidRPr="00E345E8" w:rsidRDefault="00B6721D" w:rsidP="00476384">
            <w:pPr>
              <w:rPr>
                <w:rFonts w:ascii="Tinos" w:eastAsia="Times New Roman" w:hAnsi="Tinos"/>
                <w:lang w:val="ru-RU"/>
              </w:rPr>
            </w:pPr>
            <w:r>
              <w:rPr>
                <w:rFonts w:ascii="Tinos" w:eastAsia="Times New Roman" w:hAnsi="Tinos"/>
                <w:lang w:val="ru-RU"/>
              </w:rPr>
              <w:t>П</w:t>
            </w:r>
            <w:r w:rsidRPr="00E345E8">
              <w:rPr>
                <w:rFonts w:ascii="Tinos" w:eastAsia="Times New Roman" w:hAnsi="Tinos"/>
                <w:lang w:val="ru-RU"/>
              </w:rPr>
              <w:t>остановление Верховного Совета РФ «О разграничении государственной собственностью в РФ на федеральную собственность…» от 27.12.1991 года № 3020-1</w:t>
            </w:r>
          </w:p>
        </w:tc>
      </w:tr>
      <w:tr w:rsidR="00B6721D" w14:paraId="2E054211" w14:textId="77777777" w:rsidTr="00476384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0FA49E76" w14:textId="77777777" w:rsidR="00B6721D" w:rsidRDefault="00B6721D" w:rsidP="00476384">
            <w:pPr>
              <w:ind w:left="454" w:hanging="454"/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Кадастровый номер:</w:t>
            </w:r>
          </w:p>
        </w:tc>
        <w:tc>
          <w:tcPr>
            <w:tcW w:w="6249" w:type="dxa"/>
            <w:shd w:val="clear" w:color="auto" w:fill="auto"/>
          </w:tcPr>
          <w:p w14:paraId="395FDF46" w14:textId="77777777" w:rsidR="00B6721D" w:rsidRPr="00A62753" w:rsidRDefault="00B6721D" w:rsidP="00476384">
            <w:pPr>
              <w:rPr>
                <w:lang w:val="ru-RU"/>
              </w:rPr>
            </w:pPr>
            <w:r w:rsidRPr="00A62753">
              <w:rPr>
                <w:rFonts w:eastAsia="SimSun" w:cs="Arial"/>
                <w:bCs/>
              </w:rPr>
              <w:t>25:01:280001:291</w:t>
            </w:r>
          </w:p>
        </w:tc>
      </w:tr>
      <w:tr w:rsidR="00B6721D" w14:paraId="6463B574" w14:textId="77777777" w:rsidTr="00476384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1AC46483" w14:textId="77777777" w:rsidR="00B6721D" w:rsidRDefault="00B6721D" w:rsidP="00476384">
            <w:pPr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Кадастровая стоимость (руб.):</w:t>
            </w:r>
          </w:p>
        </w:tc>
        <w:tc>
          <w:tcPr>
            <w:tcW w:w="6249" w:type="dxa"/>
            <w:shd w:val="clear" w:color="auto" w:fill="auto"/>
          </w:tcPr>
          <w:p w14:paraId="7B50C35D" w14:textId="77777777" w:rsidR="00B6721D" w:rsidRDefault="00B6721D" w:rsidP="00476384">
            <w:pPr>
              <w:rPr>
                <w:lang w:val="ru-RU"/>
              </w:rPr>
            </w:pPr>
            <w:r w:rsidRPr="00743B47">
              <w:rPr>
                <w:lang w:val="ru-RU"/>
              </w:rPr>
              <w:t>12 080 181,46</w:t>
            </w:r>
          </w:p>
        </w:tc>
      </w:tr>
      <w:tr w:rsidR="00B6721D" w14:paraId="08A1E0FD" w14:textId="77777777" w:rsidTr="00476384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603507EB" w14:textId="77777777" w:rsidR="00B6721D" w:rsidRDefault="00B6721D" w:rsidP="00476384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Назначение:</w:t>
            </w:r>
          </w:p>
        </w:tc>
        <w:tc>
          <w:tcPr>
            <w:tcW w:w="6249" w:type="dxa"/>
            <w:shd w:val="clear" w:color="auto" w:fill="auto"/>
          </w:tcPr>
          <w:p w14:paraId="6D7DA7F9" w14:textId="77777777" w:rsidR="00B6721D" w:rsidRDefault="00B6721D" w:rsidP="00476384">
            <w:pPr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Нежилое здание детского сада</w:t>
            </w:r>
          </w:p>
        </w:tc>
      </w:tr>
      <w:tr w:rsidR="00B6721D" w14:paraId="3E650F9B" w14:textId="77777777" w:rsidTr="00476384">
        <w:trPr>
          <w:trHeight w:val="300"/>
          <w:jc w:val="center"/>
        </w:trPr>
        <w:tc>
          <w:tcPr>
            <w:tcW w:w="3536" w:type="dxa"/>
            <w:shd w:val="clear" w:color="auto" w:fill="auto"/>
          </w:tcPr>
          <w:p w14:paraId="4541022E" w14:textId="77777777" w:rsidR="00B6721D" w:rsidRDefault="00B6721D" w:rsidP="00476384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Площадь объекта (кв. м):</w:t>
            </w:r>
          </w:p>
        </w:tc>
        <w:tc>
          <w:tcPr>
            <w:tcW w:w="6249" w:type="dxa"/>
            <w:shd w:val="clear" w:color="auto" w:fill="auto"/>
          </w:tcPr>
          <w:p w14:paraId="69FD885C" w14:textId="77777777" w:rsidR="00B6721D" w:rsidRDefault="00B6721D" w:rsidP="00476384">
            <w:pPr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1142,9</w:t>
            </w:r>
          </w:p>
        </w:tc>
      </w:tr>
      <w:tr w:rsidR="00B6721D" w14:paraId="2A75F7AC" w14:textId="77777777" w:rsidTr="00476384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46149383" w14:textId="77777777" w:rsidR="00B6721D" w:rsidRDefault="00B6721D" w:rsidP="00476384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Этажность:</w:t>
            </w:r>
          </w:p>
        </w:tc>
        <w:tc>
          <w:tcPr>
            <w:tcW w:w="6249" w:type="dxa"/>
            <w:shd w:val="clear" w:color="auto" w:fill="auto"/>
          </w:tcPr>
          <w:p w14:paraId="1E6BD924" w14:textId="77777777" w:rsidR="00B6721D" w:rsidRDefault="00B6721D" w:rsidP="00476384">
            <w:pPr>
              <w:rPr>
                <w:lang w:val="ru-RU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2</w:t>
            </w:r>
            <w:r>
              <w:rPr>
                <w:rFonts w:eastAsia="Times New Roman"/>
                <w:bCs/>
                <w:szCs w:val="20"/>
              </w:rPr>
              <w:t>, в том числе подземных 0</w:t>
            </w:r>
          </w:p>
        </w:tc>
      </w:tr>
      <w:tr w:rsidR="00B6721D" w14:paraId="7D5A1ABE" w14:textId="77777777" w:rsidTr="00476384">
        <w:trPr>
          <w:trHeight w:val="45"/>
          <w:jc w:val="center"/>
        </w:trPr>
        <w:tc>
          <w:tcPr>
            <w:tcW w:w="3536" w:type="dxa"/>
            <w:shd w:val="clear" w:color="auto" w:fill="auto"/>
          </w:tcPr>
          <w:p w14:paraId="0AAB40CD" w14:textId="77777777" w:rsidR="00B6721D" w:rsidRDefault="00B6721D" w:rsidP="00476384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Год постройки:</w:t>
            </w:r>
          </w:p>
        </w:tc>
        <w:tc>
          <w:tcPr>
            <w:tcW w:w="6249" w:type="dxa"/>
            <w:shd w:val="clear" w:color="auto" w:fill="auto"/>
          </w:tcPr>
          <w:p w14:paraId="66E1BE9A" w14:textId="77777777" w:rsidR="00B6721D" w:rsidRDefault="00B6721D" w:rsidP="00476384">
            <w:pPr>
              <w:rPr>
                <w:rFonts w:eastAsia="Times New Roman"/>
                <w:szCs w:val="20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1988</w:t>
            </w:r>
          </w:p>
        </w:tc>
      </w:tr>
      <w:tr w:rsidR="00B6721D" w14:paraId="1D17AFB5" w14:textId="77777777" w:rsidTr="00476384">
        <w:trPr>
          <w:trHeight w:val="4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04C0F472" w14:textId="77777777" w:rsidR="00B6721D" w:rsidRDefault="00B6721D" w:rsidP="00476384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Обременения (ограничения):</w:t>
            </w:r>
          </w:p>
        </w:tc>
        <w:tc>
          <w:tcPr>
            <w:tcW w:w="6249" w:type="dxa"/>
            <w:shd w:val="clear" w:color="auto" w:fill="auto"/>
          </w:tcPr>
          <w:p w14:paraId="796E71FB" w14:textId="77777777" w:rsidR="00B6721D" w:rsidRDefault="00B6721D" w:rsidP="00476384">
            <w:pPr>
              <w:rPr>
                <w:lang w:val="ru-RU"/>
              </w:rPr>
            </w:pPr>
            <w:r>
              <w:rPr>
                <w:rFonts w:eastAsia="Times New Roman"/>
                <w:bCs/>
                <w:szCs w:val="20"/>
              </w:rPr>
              <w:t>не зарегистрированы</w:t>
            </w:r>
          </w:p>
        </w:tc>
      </w:tr>
      <w:tr w:rsidR="00B6721D" w:rsidRPr="00B6721D" w14:paraId="3F10F9B6" w14:textId="77777777" w:rsidTr="00476384">
        <w:trPr>
          <w:trHeight w:val="4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30BC809B" w14:textId="77777777" w:rsidR="00B6721D" w:rsidRDefault="00B6721D" w:rsidP="00476384">
            <w:pPr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</w:rPr>
              <w:t>МЧС:</w:t>
            </w:r>
          </w:p>
        </w:tc>
        <w:tc>
          <w:tcPr>
            <w:tcW w:w="6249" w:type="dxa"/>
            <w:shd w:val="clear" w:color="auto" w:fill="auto"/>
            <w:vAlign w:val="center"/>
          </w:tcPr>
          <w:p w14:paraId="4A9E8995" w14:textId="77777777" w:rsidR="00B6721D" w:rsidRDefault="00B6721D" w:rsidP="00476384">
            <w:pPr>
              <w:rPr>
                <w:lang w:val="ru-RU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Не относится к объектам гражданской обороны</w:t>
            </w:r>
          </w:p>
        </w:tc>
      </w:tr>
      <w:tr w:rsidR="00B6721D" w:rsidRPr="00B6721D" w14:paraId="5A8FECB1" w14:textId="77777777" w:rsidTr="00476384">
        <w:trPr>
          <w:trHeight w:val="4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09489A21" w14:textId="77777777" w:rsidR="00B6721D" w:rsidRDefault="00B6721D" w:rsidP="00476384">
            <w:pPr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</w:rPr>
              <w:t>ОКН:</w:t>
            </w:r>
          </w:p>
        </w:tc>
        <w:tc>
          <w:tcPr>
            <w:tcW w:w="6249" w:type="dxa"/>
            <w:shd w:val="clear" w:color="auto" w:fill="auto"/>
            <w:vAlign w:val="center"/>
          </w:tcPr>
          <w:p w14:paraId="414DA3C1" w14:textId="77777777" w:rsidR="00B6721D" w:rsidRDefault="00B6721D" w:rsidP="00476384">
            <w:pPr>
              <w:rPr>
                <w:lang w:val="ru-RU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Не относится к объектам культурного наследия</w:t>
            </w:r>
          </w:p>
        </w:tc>
      </w:tr>
      <w:tr w:rsidR="00B6721D" w14:paraId="3A07D05E" w14:textId="77777777" w:rsidTr="00476384">
        <w:trPr>
          <w:trHeight w:val="4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5E782A60" w14:textId="77777777" w:rsidR="00B6721D" w:rsidRDefault="00B6721D" w:rsidP="00476384">
            <w:pPr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</w:rPr>
              <w:t>Прочие характеристики:</w:t>
            </w:r>
          </w:p>
        </w:tc>
        <w:tc>
          <w:tcPr>
            <w:tcW w:w="6249" w:type="dxa"/>
            <w:shd w:val="clear" w:color="auto" w:fill="auto"/>
            <w:vAlign w:val="center"/>
          </w:tcPr>
          <w:p w14:paraId="42FE8A2E" w14:textId="77777777" w:rsidR="00B6721D" w:rsidRDefault="00B6721D" w:rsidP="00476384">
            <w:pPr>
              <w:rPr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-</w:t>
            </w:r>
          </w:p>
        </w:tc>
      </w:tr>
      <w:tr w:rsidR="00B6721D" w14:paraId="07961A8F" w14:textId="77777777" w:rsidTr="00476384">
        <w:trPr>
          <w:trHeight w:val="45"/>
          <w:jc w:val="center"/>
        </w:trPr>
        <w:tc>
          <w:tcPr>
            <w:tcW w:w="3536" w:type="dxa"/>
            <w:shd w:val="clear" w:color="auto" w:fill="auto"/>
            <w:vAlign w:val="center"/>
          </w:tcPr>
          <w:p w14:paraId="58D16ED4" w14:textId="77777777" w:rsidR="00B6721D" w:rsidRDefault="00B6721D" w:rsidP="00476384">
            <w:pPr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>Инвентарный номер (реестровый):</w:t>
            </w:r>
          </w:p>
        </w:tc>
        <w:tc>
          <w:tcPr>
            <w:tcW w:w="6249" w:type="dxa"/>
            <w:shd w:val="clear" w:color="auto" w:fill="auto"/>
          </w:tcPr>
          <w:p w14:paraId="75959C32" w14:textId="77777777" w:rsidR="00B6721D" w:rsidRDefault="00B6721D" w:rsidP="00476384">
            <w:pPr>
              <w:rPr>
                <w:rFonts w:eastAsia="Times New Roman"/>
                <w:szCs w:val="20"/>
              </w:rPr>
            </w:pPr>
            <w:r w:rsidRPr="00C44B03">
              <w:rPr>
                <w:rFonts w:ascii="Tinos" w:eastAsia="Times New Roman" w:hAnsi="Tinos"/>
              </w:rPr>
              <w:t>04/012/015</w:t>
            </w:r>
          </w:p>
        </w:tc>
      </w:tr>
    </w:tbl>
    <w:p w14:paraId="64A52AD5" w14:textId="77777777" w:rsidR="00B6721D" w:rsidRDefault="00806109" w:rsidP="00B6721D">
      <w:pPr>
        <w:spacing w:line="259" w:lineRule="auto"/>
        <w:ind w:firstLine="708"/>
        <w:rPr>
          <w:rFonts w:eastAsia="SimSun" w:cs="Arial"/>
          <w:bCs/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Начальная цена (лота) </w:t>
      </w:r>
      <w:r>
        <w:rPr>
          <w:rFonts w:eastAsia="Times New Roman"/>
          <w:lang w:val="ru-RU" w:eastAsia="ru-RU"/>
        </w:rPr>
        <w:t>–</w:t>
      </w:r>
      <w:r w:rsidRPr="00C8124F">
        <w:rPr>
          <w:rFonts w:eastAsia="Times New Roman"/>
          <w:lang w:val="ru-RU" w:eastAsia="ru-RU"/>
        </w:rPr>
        <w:t xml:space="preserve"> </w:t>
      </w:r>
      <w:r w:rsidR="00B6721D">
        <w:rPr>
          <w:rFonts w:eastAsia="Times New Roman"/>
          <w:lang w:val="ru-RU" w:eastAsia="ru-RU"/>
        </w:rPr>
        <w:t>985 2</w:t>
      </w:r>
      <w:r w:rsidR="00B6721D" w:rsidRPr="00014930">
        <w:rPr>
          <w:lang w:val="ru-RU"/>
        </w:rPr>
        <w:t>00 (</w:t>
      </w:r>
      <w:r w:rsidR="00B6721D">
        <w:rPr>
          <w:lang w:val="ru-RU"/>
        </w:rPr>
        <w:t xml:space="preserve">девятьсот восемьдесят пять </w:t>
      </w:r>
      <w:r w:rsidR="00B6721D" w:rsidRPr="00014930">
        <w:rPr>
          <w:lang w:val="ru-RU"/>
        </w:rPr>
        <w:t>т</w:t>
      </w:r>
      <w:r w:rsidR="00B6721D" w:rsidRPr="00014930">
        <w:rPr>
          <w:rFonts w:eastAsia="SimSun" w:cs="Arial"/>
          <w:bCs/>
          <w:lang w:val="ru-RU"/>
        </w:rPr>
        <w:t>ысяч</w:t>
      </w:r>
      <w:r w:rsidR="00B6721D">
        <w:rPr>
          <w:rFonts w:eastAsia="SimSun" w:cs="Arial"/>
          <w:bCs/>
          <w:lang w:val="ru-RU"/>
        </w:rPr>
        <w:t xml:space="preserve"> двести</w:t>
      </w:r>
      <w:r w:rsidR="00B6721D" w:rsidRPr="00014930">
        <w:rPr>
          <w:rFonts w:eastAsia="SimSun" w:cs="Arial"/>
          <w:bCs/>
          <w:lang w:val="ru-RU"/>
        </w:rPr>
        <w:t>) рублей 00 копеек, с учетом НДС</w:t>
      </w:r>
    </w:p>
    <w:p w14:paraId="68C964A6" w14:textId="534E7AEC" w:rsidR="00B6721D" w:rsidRDefault="009F631B" w:rsidP="00B6721D">
      <w:pPr>
        <w:spacing w:line="259" w:lineRule="auto"/>
        <w:ind w:firstLine="708"/>
        <w:rPr>
          <w:rFonts w:eastAsia="SimSun" w:cs="Arial"/>
          <w:bCs/>
          <w:lang w:val="ru-RU"/>
        </w:rPr>
      </w:pPr>
      <w:r w:rsidRPr="007F0666">
        <w:rPr>
          <w:rFonts w:eastAsia="Times New Roman"/>
          <w:b/>
          <w:bCs/>
          <w:lang w:val="ru-RU" w:eastAsia="ru-RU"/>
        </w:rPr>
        <w:t xml:space="preserve">Минимальная цена предложения (цена отсечения), по которой может быть продано имущество – </w:t>
      </w:r>
      <w:r w:rsidR="00B6721D" w:rsidRPr="00B6721D">
        <w:rPr>
          <w:rFonts w:eastAsia="Times New Roman"/>
          <w:lang w:val="ru-RU" w:eastAsia="ru-RU"/>
        </w:rPr>
        <w:t>492 600</w:t>
      </w:r>
      <w:r w:rsidR="00B6721D" w:rsidRPr="00014930">
        <w:rPr>
          <w:lang w:val="ru-RU"/>
        </w:rPr>
        <w:t xml:space="preserve"> (</w:t>
      </w:r>
      <w:r w:rsidR="00B6721D">
        <w:rPr>
          <w:lang w:val="ru-RU"/>
        </w:rPr>
        <w:t>четыреста девяносто две тысячи шестьсот</w:t>
      </w:r>
      <w:r w:rsidR="00B6721D" w:rsidRPr="00014930">
        <w:rPr>
          <w:rFonts w:eastAsia="SimSun" w:cs="Arial"/>
          <w:bCs/>
          <w:lang w:val="ru-RU"/>
        </w:rPr>
        <w:t>) рублей 00 копеек, с учетом НДС</w:t>
      </w:r>
    </w:p>
    <w:p w14:paraId="7A63E37D" w14:textId="75146BC7" w:rsidR="009F631B" w:rsidRPr="007F0666" w:rsidRDefault="009F631B" w:rsidP="00B6721D">
      <w:pPr>
        <w:spacing w:line="259" w:lineRule="auto"/>
        <w:ind w:firstLine="708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lastRenderedPageBreak/>
        <w:t xml:space="preserve">Величина снижения цены первоначального предложения («шаг понижения») </w:t>
      </w:r>
      <w:r w:rsidR="005B13F8">
        <w:rPr>
          <w:rFonts w:eastAsia="Times New Roman"/>
          <w:b/>
          <w:bCs/>
          <w:lang w:val="ru-RU" w:eastAsia="ru-RU"/>
        </w:rPr>
        <w:t>–</w:t>
      </w:r>
      <w:r>
        <w:rPr>
          <w:rFonts w:eastAsia="Times New Roman"/>
          <w:b/>
          <w:bCs/>
          <w:lang w:val="ru-RU" w:eastAsia="ru-RU"/>
        </w:rPr>
        <w:t xml:space="preserve"> </w:t>
      </w:r>
      <w:r w:rsidR="00296188" w:rsidRPr="00296188">
        <w:rPr>
          <w:rFonts w:eastAsia="Times New Roman"/>
          <w:b/>
          <w:bCs/>
          <w:lang w:val="ru-RU" w:eastAsia="ru-RU"/>
        </w:rPr>
        <w:t xml:space="preserve">                </w:t>
      </w:r>
      <w:bookmarkStart w:id="0" w:name="_Hlk110933498"/>
      <w:r w:rsidR="00B6721D" w:rsidRPr="00B6721D">
        <w:rPr>
          <w:rFonts w:eastAsia="Times New Roman"/>
          <w:lang w:val="ru-RU" w:eastAsia="ru-RU"/>
        </w:rPr>
        <w:t>98 520</w:t>
      </w:r>
      <w:r w:rsidR="007F0666" w:rsidRPr="007F0666">
        <w:rPr>
          <w:bCs/>
          <w:iCs/>
          <w:lang w:val="ru-RU"/>
        </w:rPr>
        <w:t xml:space="preserve"> (</w:t>
      </w:r>
      <w:r w:rsidR="00B6721D">
        <w:rPr>
          <w:bCs/>
          <w:iCs/>
          <w:lang w:val="ru-RU"/>
        </w:rPr>
        <w:t>девяносто восемь</w:t>
      </w:r>
      <w:r w:rsidR="007F0666" w:rsidRPr="007F0666">
        <w:rPr>
          <w:bCs/>
          <w:iCs/>
          <w:lang w:val="ru-RU"/>
        </w:rPr>
        <w:t xml:space="preserve"> тысяч</w:t>
      </w:r>
      <w:r w:rsidR="00B6721D">
        <w:rPr>
          <w:bCs/>
          <w:iCs/>
          <w:lang w:val="ru-RU"/>
        </w:rPr>
        <w:t xml:space="preserve"> пятьсот двадцать</w:t>
      </w:r>
      <w:r w:rsidR="007F0666" w:rsidRPr="007F0666">
        <w:rPr>
          <w:bCs/>
          <w:iCs/>
          <w:lang w:val="ru-RU"/>
        </w:rPr>
        <w:t>) рублей 00 копеек</w:t>
      </w:r>
      <w:bookmarkEnd w:id="0"/>
      <w:r w:rsidRPr="007F0666">
        <w:rPr>
          <w:rFonts w:eastAsia="Times New Roman"/>
          <w:bCs/>
          <w:lang w:val="ru-RU" w:eastAsia="ru-RU"/>
        </w:rPr>
        <w:t>.</w:t>
      </w:r>
    </w:p>
    <w:p w14:paraId="0AD621CF" w14:textId="03F2807B" w:rsidR="00F654D7" w:rsidRPr="00F654D7" w:rsidRDefault="009F631B" w:rsidP="00F654D7">
      <w:pPr>
        <w:ind w:firstLine="708"/>
        <w:jc w:val="both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Шаг аукциона (величина повышения цены) </w:t>
      </w:r>
      <w:r w:rsidRPr="00F654D7">
        <w:rPr>
          <w:rFonts w:eastAsia="Times New Roman"/>
          <w:b/>
          <w:bCs/>
          <w:lang w:val="ru-RU" w:eastAsia="ru-RU"/>
        </w:rPr>
        <w:t xml:space="preserve">– </w:t>
      </w:r>
      <w:r w:rsidR="00B6721D" w:rsidRPr="00B6721D">
        <w:rPr>
          <w:rFonts w:eastAsia="Times New Roman"/>
          <w:lang w:val="ru-RU" w:eastAsia="ru-RU"/>
        </w:rPr>
        <w:t>49 260</w:t>
      </w:r>
      <w:r w:rsidR="00F654D7" w:rsidRPr="00F654D7">
        <w:rPr>
          <w:bCs/>
          <w:lang w:val="ru-RU"/>
        </w:rPr>
        <w:t xml:space="preserve"> (</w:t>
      </w:r>
      <w:r w:rsidR="00B6721D">
        <w:rPr>
          <w:bCs/>
          <w:lang w:val="ru-RU"/>
        </w:rPr>
        <w:t xml:space="preserve">сорок девять </w:t>
      </w:r>
      <w:r w:rsidR="00F654D7" w:rsidRPr="00F654D7">
        <w:rPr>
          <w:bCs/>
          <w:lang w:val="ru-RU"/>
        </w:rPr>
        <w:t xml:space="preserve">тысяч </w:t>
      </w:r>
      <w:r w:rsidR="00B6721D">
        <w:rPr>
          <w:bCs/>
          <w:lang w:val="ru-RU"/>
        </w:rPr>
        <w:t>двести шесть</w:t>
      </w:r>
      <w:r w:rsidR="00F654D7" w:rsidRPr="00F654D7">
        <w:rPr>
          <w:bCs/>
          <w:lang w:val="ru-RU"/>
        </w:rPr>
        <w:t>десят) рублей 00 копеек.</w:t>
      </w:r>
    </w:p>
    <w:p w14:paraId="7BEBD532" w14:textId="4EBA75C2" w:rsidR="00321F3B" w:rsidRDefault="009F631B" w:rsidP="00321F3B">
      <w:pPr>
        <w:ind w:firstLine="708"/>
        <w:jc w:val="both"/>
        <w:rPr>
          <w:rFonts w:eastAsia="Times New Roman"/>
          <w:bCs/>
          <w:lang w:val="ru-RU" w:eastAsia="ru-RU"/>
        </w:rPr>
      </w:pPr>
      <w:r w:rsidRPr="00F654D7">
        <w:rPr>
          <w:rFonts w:eastAsia="Times New Roman"/>
          <w:b/>
          <w:bCs/>
          <w:lang w:val="ru-RU" w:eastAsia="ru-RU"/>
        </w:rPr>
        <w:t>Размер задатка</w:t>
      </w:r>
      <w:r w:rsidR="00321F3B">
        <w:rPr>
          <w:rFonts w:eastAsia="Times New Roman"/>
          <w:b/>
          <w:bCs/>
          <w:lang w:val="ru-RU" w:eastAsia="ru-RU"/>
        </w:rPr>
        <w:t xml:space="preserve"> -</w:t>
      </w:r>
      <w:r w:rsidRPr="00F654D7">
        <w:rPr>
          <w:rFonts w:eastAsia="Times New Roman"/>
          <w:b/>
          <w:bCs/>
          <w:lang w:val="ru-RU" w:eastAsia="ru-RU"/>
        </w:rPr>
        <w:t xml:space="preserve"> </w:t>
      </w:r>
      <w:r w:rsidR="00321F3B" w:rsidRPr="00B6721D">
        <w:rPr>
          <w:rFonts w:eastAsia="Times New Roman"/>
          <w:lang w:val="ru-RU" w:eastAsia="ru-RU"/>
        </w:rPr>
        <w:t>98 520</w:t>
      </w:r>
      <w:r w:rsidR="00321F3B" w:rsidRPr="007F0666">
        <w:rPr>
          <w:bCs/>
          <w:iCs/>
          <w:lang w:val="ru-RU"/>
        </w:rPr>
        <w:t xml:space="preserve"> (</w:t>
      </w:r>
      <w:r w:rsidR="00321F3B">
        <w:rPr>
          <w:bCs/>
          <w:iCs/>
          <w:lang w:val="ru-RU"/>
        </w:rPr>
        <w:t>девяносто восемь</w:t>
      </w:r>
      <w:r w:rsidR="00321F3B" w:rsidRPr="007F0666">
        <w:rPr>
          <w:bCs/>
          <w:iCs/>
          <w:lang w:val="ru-RU"/>
        </w:rPr>
        <w:t xml:space="preserve"> тысяч</w:t>
      </w:r>
      <w:r w:rsidR="00321F3B">
        <w:rPr>
          <w:bCs/>
          <w:iCs/>
          <w:lang w:val="ru-RU"/>
        </w:rPr>
        <w:t xml:space="preserve"> пятьсот двадцать</w:t>
      </w:r>
      <w:r w:rsidR="00321F3B" w:rsidRPr="007F0666">
        <w:rPr>
          <w:bCs/>
          <w:iCs/>
          <w:lang w:val="ru-RU"/>
        </w:rPr>
        <w:t>) рублей 00 копеек</w:t>
      </w:r>
      <w:r w:rsidR="00321F3B" w:rsidRPr="007F0666">
        <w:rPr>
          <w:rFonts w:eastAsia="Times New Roman"/>
          <w:bCs/>
          <w:lang w:val="ru-RU" w:eastAsia="ru-RU"/>
        </w:rPr>
        <w:t>.</w:t>
      </w:r>
    </w:p>
    <w:p w14:paraId="6AEA7FF6" w14:textId="6D4580ED" w:rsidR="003C6ADE" w:rsidRDefault="000E61A0" w:rsidP="00321F3B">
      <w:pPr>
        <w:ind w:firstLine="708"/>
        <w:jc w:val="both"/>
        <w:rPr>
          <w:rFonts w:eastAsia="Times New Roman"/>
          <w:bCs/>
          <w:lang w:val="ru-RU" w:eastAsia="ru-RU"/>
        </w:rPr>
      </w:pPr>
      <w:r w:rsidRPr="00EA317D">
        <w:rPr>
          <w:rFonts w:eastAsia="Times New Roman"/>
          <w:b/>
          <w:bCs/>
          <w:lang w:val="ru-RU" w:eastAsia="ru-RU"/>
        </w:rPr>
        <w:t xml:space="preserve">Срок внесения задатка – </w:t>
      </w:r>
      <w:r w:rsidRPr="00EA317D">
        <w:rPr>
          <w:rFonts w:eastAsia="Times New Roman"/>
          <w:bCs/>
          <w:lang w:val="ru-RU" w:eastAsia="ru-RU"/>
        </w:rPr>
        <w:t xml:space="preserve">с </w:t>
      </w:r>
      <w:r w:rsidR="00321F3B">
        <w:rPr>
          <w:rFonts w:eastAsia="Times New Roman"/>
          <w:bCs/>
          <w:lang w:val="ru-RU" w:eastAsia="ru-RU"/>
        </w:rPr>
        <w:t>14 но</w:t>
      </w:r>
      <w:r w:rsidR="00F654D7">
        <w:rPr>
          <w:rFonts w:eastAsia="Times New Roman"/>
          <w:bCs/>
          <w:lang w:val="ru-RU" w:eastAsia="ru-RU"/>
        </w:rPr>
        <w:t>ября</w:t>
      </w:r>
      <w:r w:rsidRPr="00EA317D">
        <w:rPr>
          <w:lang w:val="ru-RU"/>
        </w:rPr>
        <w:t xml:space="preserve"> 20</w:t>
      </w:r>
      <w:r w:rsidR="005B13F8" w:rsidRPr="00EA317D">
        <w:rPr>
          <w:lang w:val="ru-RU"/>
        </w:rPr>
        <w:t>2</w:t>
      </w:r>
      <w:r w:rsidR="00F654D7">
        <w:rPr>
          <w:lang w:val="ru-RU"/>
        </w:rPr>
        <w:t>3</w:t>
      </w:r>
      <w:r w:rsidRPr="00EA317D">
        <w:rPr>
          <w:lang w:val="ru-RU"/>
        </w:rPr>
        <w:t xml:space="preserve"> г.</w:t>
      </w:r>
      <w:r w:rsidRPr="00EA317D">
        <w:rPr>
          <w:rFonts w:eastAsia="Times New Roman"/>
          <w:bCs/>
          <w:lang w:val="ru-RU" w:eastAsia="ru-RU"/>
        </w:rPr>
        <w:t xml:space="preserve"> по </w:t>
      </w:r>
      <w:r w:rsidR="00321F3B">
        <w:rPr>
          <w:rFonts w:eastAsia="Times New Roman"/>
          <w:bCs/>
          <w:lang w:val="ru-RU" w:eastAsia="ru-RU"/>
        </w:rPr>
        <w:t>14 дека</w:t>
      </w:r>
      <w:r w:rsidR="00F654D7">
        <w:rPr>
          <w:rFonts w:eastAsia="Times New Roman"/>
          <w:bCs/>
          <w:lang w:val="ru-RU" w:eastAsia="ru-RU"/>
        </w:rPr>
        <w:t>бря</w:t>
      </w:r>
      <w:r w:rsidRPr="00EA317D">
        <w:rPr>
          <w:lang w:val="ru-RU"/>
        </w:rPr>
        <w:t xml:space="preserve"> 20</w:t>
      </w:r>
      <w:r w:rsidR="00857CC4" w:rsidRPr="00EA317D">
        <w:rPr>
          <w:lang w:val="ru-RU"/>
        </w:rPr>
        <w:t>2</w:t>
      </w:r>
      <w:r w:rsidR="00F654D7">
        <w:rPr>
          <w:lang w:val="ru-RU"/>
        </w:rPr>
        <w:t>3</w:t>
      </w:r>
      <w:r w:rsidRPr="00EA317D">
        <w:rPr>
          <w:lang w:val="ru-RU"/>
        </w:rPr>
        <w:t xml:space="preserve"> г.</w:t>
      </w:r>
      <w:r w:rsidRPr="00EA317D">
        <w:rPr>
          <w:rFonts w:eastAsia="Times New Roman"/>
          <w:bCs/>
          <w:lang w:val="ru-RU" w:eastAsia="ru-RU"/>
        </w:rPr>
        <w:t xml:space="preserve"> </w:t>
      </w:r>
      <w:r w:rsidRPr="00EA317D">
        <w:rPr>
          <w:lang w:val="ru-RU"/>
        </w:rPr>
        <w:t xml:space="preserve">и должен поступить на указанный в Информационном сообщении счет Продавца не позднее </w:t>
      </w:r>
      <w:r w:rsidR="00321F3B">
        <w:rPr>
          <w:lang w:val="ru-RU"/>
        </w:rPr>
        <w:t>15</w:t>
      </w:r>
      <w:r w:rsidR="00F654D7">
        <w:rPr>
          <w:lang w:val="ru-RU"/>
        </w:rPr>
        <w:t xml:space="preserve"> </w:t>
      </w:r>
      <w:r w:rsidR="00321F3B">
        <w:rPr>
          <w:lang w:val="ru-RU"/>
        </w:rPr>
        <w:t>дека</w:t>
      </w:r>
      <w:r w:rsidR="00F654D7">
        <w:rPr>
          <w:lang w:val="ru-RU"/>
        </w:rPr>
        <w:t>бря</w:t>
      </w:r>
      <w:r w:rsidRPr="00EA317D">
        <w:rPr>
          <w:lang w:val="ru-RU"/>
        </w:rPr>
        <w:t xml:space="preserve"> 20</w:t>
      </w:r>
      <w:r w:rsidR="00857CC4" w:rsidRPr="00EA317D">
        <w:rPr>
          <w:lang w:val="ru-RU"/>
        </w:rPr>
        <w:t>2</w:t>
      </w:r>
      <w:r w:rsidR="00F654D7">
        <w:rPr>
          <w:lang w:val="ru-RU"/>
        </w:rPr>
        <w:t>3</w:t>
      </w:r>
      <w:r w:rsidRPr="00EA317D">
        <w:rPr>
          <w:lang w:val="ru-RU"/>
        </w:rPr>
        <w:t xml:space="preserve"> г.</w:t>
      </w:r>
    </w:p>
    <w:p w14:paraId="413C00A5" w14:textId="77777777" w:rsidR="003C6ADE" w:rsidRDefault="000E61A0">
      <w:pPr>
        <w:ind w:firstLine="851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Сведения о предыдущих торгах по продаже имущества, объявленных в течение года, предшествующего его продаже:</w:t>
      </w:r>
    </w:p>
    <w:p w14:paraId="35F19295" w14:textId="77777777" w:rsidR="003C6ADE" w:rsidRDefault="000E61A0">
      <w:pPr>
        <w:tabs>
          <w:tab w:val="left" w:pos="284"/>
        </w:tabs>
        <w:ind w:firstLine="851"/>
        <w:jc w:val="both"/>
        <w:rPr>
          <w:rFonts w:eastAsia="Times New Roman"/>
          <w:bCs/>
          <w:lang w:val="ru-RU" w:eastAsia="ru-RU"/>
        </w:rPr>
      </w:pPr>
      <w:r>
        <w:rPr>
          <w:lang w:val="ru-RU"/>
        </w:rPr>
        <w:t>- Аукцион признан несостоявшимся, в связи с отсутствием заявок</w:t>
      </w:r>
      <w:r>
        <w:rPr>
          <w:rFonts w:eastAsia="Times New Roman"/>
          <w:bCs/>
          <w:lang w:val="ru-RU" w:eastAsia="ru-RU"/>
        </w:rPr>
        <w:t>.</w:t>
      </w:r>
    </w:p>
    <w:p w14:paraId="506D9EA7" w14:textId="77777777" w:rsidR="003C6ADE" w:rsidRDefault="000E61A0">
      <w:pPr>
        <w:ind w:firstLine="851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4. Место, сроки подачи (приема) заявок, определения участников и</w:t>
      </w:r>
    </w:p>
    <w:p w14:paraId="186C5B44" w14:textId="77777777" w:rsidR="003C6ADE" w:rsidRDefault="000E61A0">
      <w:pPr>
        <w:ind w:firstLine="851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 xml:space="preserve">и подведения итогов продажи посредством публичного предложения </w:t>
      </w:r>
    </w:p>
    <w:p w14:paraId="0FF5F714" w14:textId="77777777" w:rsidR="003C6ADE" w:rsidRPr="009F631B" w:rsidRDefault="000E61A0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4.1. Место подачи (приема) Заявок и подведения итогов продажи посредством публичного предложения: электронная торговая площадка </w:t>
      </w:r>
      <w:hyperlink r:id="rId7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6A1476A8" w14:textId="29231013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4.2. Дата и время начала подачи (приема): </w:t>
      </w:r>
      <w:r w:rsidR="00321F3B">
        <w:rPr>
          <w:rFonts w:ascii="TimesNewRoman,Bold" w:eastAsia="Times New Roman" w:hAnsi="TimesNewRoman,Bold" w:cs="TimesNewRoman,Bold"/>
          <w:bCs/>
          <w:lang w:val="ru-RU" w:eastAsia="ru-RU"/>
        </w:rPr>
        <w:t>14 но</w:t>
      </w:r>
      <w:r w:rsidR="00F654D7">
        <w:rPr>
          <w:rFonts w:ascii="TimesNewRoman,Bold" w:eastAsia="Times New Roman" w:hAnsi="TimesNewRoman,Bold" w:cs="TimesNewRoman,Bold"/>
          <w:bCs/>
          <w:lang w:val="ru-RU" w:eastAsia="ru-RU"/>
        </w:rPr>
        <w:t>ября</w:t>
      </w:r>
      <w:r>
        <w:rPr>
          <w:lang w:val="ru-RU"/>
        </w:rPr>
        <w:t xml:space="preserve"> 20</w:t>
      </w:r>
      <w:r w:rsidR="005D6E69">
        <w:rPr>
          <w:lang w:val="ru-RU"/>
        </w:rPr>
        <w:t>2</w:t>
      </w:r>
      <w:r w:rsidR="00F654D7">
        <w:rPr>
          <w:lang w:val="ru-RU"/>
        </w:rPr>
        <w:t>3</w:t>
      </w:r>
      <w:r>
        <w:rPr>
          <w:lang w:val="ru-RU"/>
        </w:rPr>
        <w:t xml:space="preserve"> г. </w:t>
      </w:r>
      <w:r>
        <w:rPr>
          <w:rFonts w:asciiTheme="minorHAnsi" w:eastAsia="Times New Roman" w:hAnsiTheme="minorHAnsi" w:cs="TimesNewRoman"/>
          <w:lang w:val="ru-RU" w:eastAsia="ru-RU"/>
        </w:rPr>
        <w:t xml:space="preserve">в </w:t>
      </w:r>
      <w:r w:rsidR="00984172">
        <w:rPr>
          <w:rFonts w:asciiTheme="minorHAnsi" w:eastAsia="Times New Roman" w:hAnsiTheme="minorHAnsi" w:cs="TimesNewRoman"/>
          <w:lang w:val="ru-RU" w:eastAsia="ru-RU"/>
        </w:rPr>
        <w:t>10</w:t>
      </w:r>
      <w:r>
        <w:rPr>
          <w:lang w:val="ru-RU"/>
        </w:rPr>
        <w:t>:00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2E18F44F" w14:textId="77777777" w:rsidR="003C6ADE" w:rsidRDefault="000E61A0">
      <w:pPr>
        <w:ind w:firstLine="709"/>
        <w:jc w:val="both"/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Подача Заявок осуществляется круглосуточно.</w:t>
      </w:r>
    </w:p>
    <w:p w14:paraId="0E61360C" w14:textId="3833E670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4.3. Дата и время окончания подачи (приема): </w:t>
      </w:r>
      <w:r w:rsidR="00321F3B">
        <w:rPr>
          <w:rFonts w:ascii="TimesNewRoman,Bold" w:eastAsia="Times New Roman" w:hAnsi="TimesNewRoman,Bold" w:cs="TimesNewRoman,Bold"/>
          <w:bCs/>
          <w:lang w:val="ru-RU" w:eastAsia="ru-RU"/>
        </w:rPr>
        <w:t>14 дека</w:t>
      </w:r>
      <w:r w:rsidR="00F654D7">
        <w:rPr>
          <w:rFonts w:ascii="TimesNewRoman,Bold" w:eastAsia="Times New Roman" w:hAnsi="TimesNewRoman,Bold" w:cs="TimesNewRoman,Bold"/>
          <w:bCs/>
          <w:lang w:val="ru-RU" w:eastAsia="ru-RU"/>
        </w:rPr>
        <w:t>бря</w:t>
      </w:r>
      <w:r w:rsidR="00FC7ADC"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 w:rsidR="005D6E69">
        <w:rPr>
          <w:rFonts w:ascii="TimesNewRoman,Bold" w:eastAsia="Times New Roman" w:hAnsi="TimesNewRoman,Bold" w:cs="TimesNewRoman,Bold"/>
          <w:bCs/>
          <w:lang w:val="ru-RU" w:eastAsia="ru-RU"/>
        </w:rPr>
        <w:t>202</w:t>
      </w:r>
      <w:r w:rsidR="00F654D7">
        <w:rPr>
          <w:rFonts w:ascii="TimesNewRoman,Bold" w:eastAsia="Times New Roman" w:hAnsi="TimesNewRoman,Bold" w:cs="TimesNewRoman,Bold"/>
          <w:bCs/>
          <w:lang w:val="ru-RU" w:eastAsia="ru-RU"/>
        </w:rPr>
        <w:t>3</w:t>
      </w:r>
      <w:r>
        <w:rPr>
          <w:lang w:val="ru-RU"/>
        </w:rPr>
        <w:t xml:space="preserve"> г.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в 1</w:t>
      </w:r>
      <w:r w:rsidR="00984172">
        <w:rPr>
          <w:rFonts w:ascii="TimesNewRoman,Bold" w:eastAsia="Times New Roman" w:hAnsi="TimesNewRoman,Bold" w:cs="TimesNewRoman,Bold"/>
          <w:bCs/>
          <w:lang w:val="ru-RU" w:eastAsia="ru-RU"/>
        </w:rPr>
        <w:t>7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:00.</w:t>
      </w:r>
    </w:p>
    <w:p w14:paraId="42631871" w14:textId="2844270B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4.4. Дата и время определения Участников: </w:t>
      </w:r>
      <w:r w:rsidR="00321F3B">
        <w:rPr>
          <w:rFonts w:ascii="TimesNewRoman,Bold" w:eastAsia="Times New Roman" w:hAnsi="TimesNewRoman,Bold" w:cs="TimesNewRoman,Bold"/>
          <w:bCs/>
          <w:lang w:val="ru-RU" w:eastAsia="ru-RU"/>
        </w:rPr>
        <w:t>15 дека</w:t>
      </w:r>
      <w:r w:rsidR="00664366">
        <w:rPr>
          <w:rFonts w:ascii="TimesNewRoman,Bold" w:eastAsia="Times New Roman" w:hAnsi="TimesNewRoman,Bold" w:cs="TimesNewRoman,Bold"/>
          <w:bCs/>
          <w:lang w:val="ru-RU" w:eastAsia="ru-RU"/>
        </w:rPr>
        <w:t>бря</w:t>
      </w:r>
      <w:r w:rsidR="005D6E69">
        <w:rPr>
          <w:rFonts w:ascii="TimesNewRoman,Bold" w:eastAsia="Times New Roman" w:hAnsi="TimesNewRoman,Bold" w:cs="TimesNewRoman,Bold"/>
          <w:bCs/>
          <w:lang w:val="ru-RU" w:eastAsia="ru-RU"/>
        </w:rPr>
        <w:t xml:space="preserve"> 202</w:t>
      </w:r>
      <w:r w:rsidR="00664366">
        <w:rPr>
          <w:rFonts w:ascii="TimesNewRoman,Bold" w:eastAsia="Times New Roman" w:hAnsi="TimesNewRoman,Bold" w:cs="TimesNewRoman,Bold"/>
          <w:bCs/>
          <w:lang w:val="ru-RU" w:eastAsia="ru-RU"/>
        </w:rPr>
        <w:t>3</w:t>
      </w:r>
      <w:r>
        <w:rPr>
          <w:lang w:val="ru-RU"/>
        </w:rPr>
        <w:t xml:space="preserve"> г.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в </w:t>
      </w:r>
      <w:r w:rsidR="00984172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 w:rsidR="00664366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:00</w:t>
      </w:r>
    </w:p>
    <w:p w14:paraId="6EAD75B9" w14:textId="3617FA29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4.5. Дата, время и срок проведения продажи посредством публичного предложения: </w:t>
      </w:r>
      <w:r w:rsidR="00321F3B">
        <w:rPr>
          <w:rFonts w:ascii="TimesNewRoman,Bold" w:eastAsia="Times New Roman" w:hAnsi="TimesNewRoman,Bold" w:cs="TimesNewRoman,Bold"/>
          <w:bCs/>
          <w:lang w:val="ru-RU" w:eastAsia="ru-RU"/>
        </w:rPr>
        <w:t>18 дека</w:t>
      </w:r>
      <w:r w:rsidR="00664366">
        <w:rPr>
          <w:rFonts w:ascii="TimesNewRoman,Bold" w:eastAsia="Times New Roman" w:hAnsi="TimesNewRoman,Bold" w:cs="TimesNewRoman,Bold"/>
          <w:bCs/>
          <w:lang w:val="ru-RU" w:eastAsia="ru-RU"/>
        </w:rPr>
        <w:t xml:space="preserve">бря </w:t>
      </w:r>
      <w:r>
        <w:rPr>
          <w:lang w:val="ru-RU"/>
        </w:rPr>
        <w:t>20</w:t>
      </w:r>
      <w:r w:rsidR="005D6E69">
        <w:rPr>
          <w:lang w:val="ru-RU"/>
        </w:rPr>
        <w:t>2</w:t>
      </w:r>
      <w:r w:rsidR="00664366">
        <w:rPr>
          <w:lang w:val="ru-RU"/>
        </w:rPr>
        <w:t>3</w:t>
      </w:r>
      <w:r>
        <w:rPr>
          <w:lang w:val="ru-RU"/>
        </w:rPr>
        <w:t xml:space="preserve"> г. в </w:t>
      </w:r>
      <w:r w:rsidR="00984172">
        <w:rPr>
          <w:lang w:val="ru-RU"/>
        </w:rPr>
        <w:t>11</w:t>
      </w:r>
      <w:r>
        <w:rPr>
          <w:lang w:val="ru-RU"/>
        </w:rPr>
        <w:t>:00 и до последнего предложения Участников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0F8A2FC6" w14:textId="43CB776E" w:rsidR="003C6ADE" w:rsidRDefault="000E61A0">
      <w:pPr>
        <w:ind w:firstLine="709"/>
        <w:jc w:val="both"/>
        <w:rPr>
          <w:lang w:val="ru-RU"/>
        </w:rPr>
      </w:pPr>
      <w:r>
        <w:rPr>
          <w:lang w:val="ru-RU"/>
        </w:rPr>
        <w:t xml:space="preserve">(Указанное в настоящем информационном сообщении время – </w:t>
      </w:r>
      <w:r w:rsidR="00984172">
        <w:rPr>
          <w:lang w:val="ru-RU"/>
        </w:rPr>
        <w:t>Местное)</w:t>
      </w:r>
      <w:r>
        <w:rPr>
          <w:lang w:val="ru-RU"/>
        </w:rPr>
        <w:t>, время сервера электронной торговой площадки - Московское).</w:t>
      </w:r>
    </w:p>
    <w:p w14:paraId="43577241" w14:textId="77777777" w:rsidR="003C6ADE" w:rsidRDefault="003C6ADE">
      <w:pPr>
        <w:ind w:firstLine="709"/>
        <w:jc w:val="both"/>
        <w:rPr>
          <w:rFonts w:eastAsia="Times New Roman"/>
          <w:b/>
          <w:bCs/>
          <w:i/>
          <w:lang w:val="ru-RU" w:eastAsia="ru-RU"/>
        </w:rPr>
      </w:pPr>
    </w:p>
    <w:p w14:paraId="0CC711B7" w14:textId="77777777" w:rsidR="003C6ADE" w:rsidRDefault="000E61A0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5. Срок и порядок регистрации на электронной площадке</w:t>
      </w:r>
    </w:p>
    <w:p w14:paraId="4BFF54C0" w14:textId="77777777" w:rsidR="003C6ADE" w:rsidRDefault="000E61A0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5.1. Для обеспечения доступа к участию в электронной продаже Претендентам необходимо пройти процедуру регистрации в соответствии с Регламентом электронной площадки Оператора.</w:t>
      </w:r>
    </w:p>
    <w:p w14:paraId="1D63173A" w14:textId="77777777" w:rsidR="003C6ADE" w:rsidRDefault="000E61A0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5.2. Дата и время регистрации на электронной площадке претендентов на участие в продаже посредством публичного предложения осуществляется ежедневно, круглосуточно, но не позднее даты и времени окончания подачи (приема) Заявок.</w:t>
      </w:r>
    </w:p>
    <w:p w14:paraId="7D7EDEDD" w14:textId="77777777" w:rsidR="003C6ADE" w:rsidRDefault="000E61A0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5.2. Регистрация на электронной площадке осуществляется без взимания платы.</w:t>
      </w:r>
    </w:p>
    <w:p w14:paraId="0738B97A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5.3. Регистрации на электронной площадке подлежат Претенденты, ранее не зарегистрированные на электронной площадке или регистрация которых, на электронной площадке была ими прекращена.</w:t>
      </w:r>
    </w:p>
    <w:p w14:paraId="26303418" w14:textId="77777777" w:rsidR="003C6ADE" w:rsidRDefault="000E61A0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5.4. Регистрация на электронной площадке проводится в соответствии с Регламентом электронной площадки.</w:t>
      </w:r>
    </w:p>
    <w:p w14:paraId="224B4E18" w14:textId="77777777" w:rsidR="003C6ADE" w:rsidRDefault="003C6AD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3DFFAC3C" w14:textId="77777777" w:rsidR="003C6ADE" w:rsidRDefault="000E61A0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подачи (приема) и отзыва заявок</w:t>
      </w:r>
    </w:p>
    <w:p w14:paraId="147F5882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6.1. </w:t>
      </w:r>
      <w:r>
        <w:rPr>
          <w:bCs/>
          <w:szCs w:val="24"/>
        </w:rPr>
        <w:t>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</w:t>
      </w:r>
    </w:p>
    <w:p w14:paraId="74733D7A" w14:textId="0F91BC3C" w:rsidR="003C6ADE" w:rsidRPr="009F631B" w:rsidRDefault="000E61A0">
      <w:pPr>
        <w:tabs>
          <w:tab w:val="left" w:pos="284"/>
        </w:tabs>
        <w:jc w:val="both"/>
        <w:rPr>
          <w:lang w:val="ru-RU"/>
        </w:rPr>
      </w:pPr>
      <w:r>
        <w:rPr>
          <w:bCs/>
          <w:lang w:val="ru-RU"/>
        </w:rPr>
        <w:tab/>
      </w:r>
      <w:r>
        <w:rPr>
          <w:bCs/>
          <w:lang w:val="ru-RU"/>
        </w:rPr>
        <w:tab/>
        <w:t xml:space="preserve">6.2. Для участия в продаже имущества посредством публичного предложения претенденты перечисляют задаток в размере </w:t>
      </w:r>
      <w:r w:rsidR="00321F3B">
        <w:rPr>
          <w:bCs/>
          <w:lang w:val="ru-RU"/>
        </w:rPr>
        <w:t>1</w:t>
      </w:r>
      <w:bookmarkStart w:id="1" w:name="_GoBack"/>
      <w:bookmarkEnd w:id="1"/>
      <w:r>
        <w:rPr>
          <w:bCs/>
          <w:lang w:val="ru-RU"/>
        </w:rPr>
        <w:t>0 процентов начальной цены продажи имущества в счет обеспечения оплаты приобретаемого имущества на счет Продавца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продажи посредством публичного предложения.</w:t>
      </w:r>
    </w:p>
    <w:p w14:paraId="0B7FA977" w14:textId="77777777" w:rsidR="00984172" w:rsidRDefault="000E61A0">
      <w:pPr>
        <w:tabs>
          <w:tab w:val="left" w:pos="284"/>
        </w:tabs>
        <w:ind w:firstLine="851"/>
        <w:jc w:val="both"/>
        <w:rPr>
          <w:bCs/>
          <w:lang w:val="ru-RU"/>
        </w:rPr>
      </w:pPr>
      <w:r>
        <w:rPr>
          <w:bCs/>
          <w:lang w:val="ru-RU"/>
        </w:rPr>
        <w:lastRenderedPageBreak/>
        <w:t xml:space="preserve">6.3. Заявка (приложение № 1)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</w:t>
      </w:r>
    </w:p>
    <w:p w14:paraId="223F95ED" w14:textId="77777777" w:rsidR="00984172" w:rsidRDefault="00984172">
      <w:pPr>
        <w:tabs>
          <w:tab w:val="left" w:pos="284"/>
        </w:tabs>
        <w:ind w:firstLine="851"/>
        <w:jc w:val="both"/>
        <w:rPr>
          <w:bCs/>
          <w:lang w:val="ru-RU"/>
        </w:rPr>
      </w:pPr>
    </w:p>
    <w:p w14:paraId="040A71C0" w14:textId="3F00F18D" w:rsidR="003C6ADE" w:rsidRDefault="000E61A0" w:rsidP="00984172">
      <w:pPr>
        <w:tabs>
          <w:tab w:val="left" w:pos="284"/>
        </w:tabs>
        <w:jc w:val="both"/>
        <w:rPr>
          <w:bCs/>
          <w:lang w:val="ru-RU"/>
        </w:rPr>
      </w:pPr>
      <w:r>
        <w:rPr>
          <w:bCs/>
          <w:lang w:val="ru-RU"/>
        </w:rPr>
        <w:t>образов документов, предусмотренных Федеральным законом от 21 декабря 2001 г. № 178-ФЗ «О приватизации государственного и муниципального имущества».</w:t>
      </w:r>
    </w:p>
    <w:p w14:paraId="1FBA931E" w14:textId="77777777" w:rsidR="003C6ADE" w:rsidRDefault="000E61A0">
      <w:pPr>
        <w:tabs>
          <w:tab w:val="left" w:pos="284"/>
        </w:tabs>
        <w:jc w:val="both"/>
        <w:rPr>
          <w:bCs/>
          <w:lang w:val="ru-RU"/>
        </w:rPr>
      </w:pPr>
      <w:r>
        <w:rPr>
          <w:bCs/>
          <w:lang w:val="ru-RU"/>
        </w:rPr>
        <w:t xml:space="preserve">            6.4. Одно лицо имеет право подать только одну заявку.</w:t>
      </w:r>
    </w:p>
    <w:p w14:paraId="53AA9A7F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6.5. При приеме заявок от претендентов Оператор продаж обеспечивает:</w:t>
      </w:r>
    </w:p>
    <w:p w14:paraId="52F5E79B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регистрацию заявок и прилагаемых к ним документов в электронном журнале. Каждой заявке присваивается номер с указанием даты и времени приема;</w:t>
      </w:r>
    </w:p>
    <w:p w14:paraId="3EC30D9C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форме».</w:t>
      </w:r>
    </w:p>
    <w:p w14:paraId="5BEDED84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6.6. 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51BDC49B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6.7. 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782C5E79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6.8.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593144F0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6.9.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14:paraId="522E8420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 xml:space="preserve">6.10. </w:t>
      </w:r>
      <w:r>
        <w:rPr>
          <w:rFonts w:ascii="TimesNewRoman" w:hAnsi="TimesNewRoman" w:cs="TimesNewRoman"/>
          <w:bCs/>
          <w:lang w:val="ru-RU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документах должны быть расшифрованы (указывается должность, фамилия и инициалы подписавшегося лица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).</w:t>
      </w:r>
    </w:p>
    <w:p w14:paraId="5D8FB0C4" w14:textId="77777777" w:rsidR="003C6ADE" w:rsidRDefault="003C6ADE">
      <w:pPr>
        <w:tabs>
          <w:tab w:val="left" w:pos="284"/>
        </w:tabs>
        <w:jc w:val="both"/>
        <w:rPr>
          <w:rFonts w:ascii="TimesNewRoman" w:eastAsia="Times New Roman" w:hAnsi="TimesNewRoman" w:cs="TimesNewRoman"/>
          <w:bCs/>
          <w:sz w:val="22"/>
          <w:szCs w:val="22"/>
          <w:lang w:val="ru-RU" w:eastAsia="ru-RU"/>
        </w:rPr>
      </w:pPr>
    </w:p>
    <w:p w14:paraId="6C7D33AE" w14:textId="77777777" w:rsidR="003C6ADE" w:rsidRDefault="000E61A0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7. Перечень </w:t>
      </w:r>
      <w:r>
        <w:rPr>
          <w:b/>
          <w:lang w:val="ru-RU"/>
        </w:rPr>
        <w:t>документов, представляемых участниками продажи и требования к их оформлению</w:t>
      </w:r>
    </w:p>
    <w:p w14:paraId="1A348A4E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7.1. Одновременно с Заявкой на участие в продаже посредством публичного предложения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 w14:paraId="6CAAA1FB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 xml:space="preserve">7.1.1.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порядке, или нотариально заверенная копия такой доверенности. </w:t>
      </w:r>
    </w:p>
    <w:p w14:paraId="69151D9B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6A1DB439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u w:val="single"/>
          <w:lang w:val="ru-RU" w:eastAsia="ru-RU"/>
        </w:rPr>
        <w:t>7.1.2. юридические лица</w:t>
      </w:r>
      <w:r>
        <w:rPr>
          <w:rFonts w:eastAsia="Times New Roman"/>
          <w:bCs/>
          <w:lang w:val="ru-RU" w:eastAsia="ru-RU"/>
        </w:rPr>
        <w:t>:</w:t>
      </w:r>
    </w:p>
    <w:p w14:paraId="1097E4A6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1) заверенные копии учредительных документов;</w:t>
      </w:r>
    </w:p>
    <w:p w14:paraId="2E2B6409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2)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14:paraId="51A97BCB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</w:t>
      </w:r>
      <w:r>
        <w:rPr>
          <w:rFonts w:eastAsia="Times New Roman"/>
          <w:bCs/>
          <w:lang w:val="ru-RU" w:eastAsia="ru-RU"/>
        </w:rPr>
        <w:lastRenderedPageBreak/>
        <w:t>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письмо).</w:t>
      </w:r>
    </w:p>
    <w:p w14:paraId="6DFF025F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u w:val="single"/>
          <w:lang w:val="ru-RU" w:eastAsia="ru-RU"/>
        </w:rPr>
        <w:t>7.1.3. физические лица, в том числе индивидуальные предприниматели</w:t>
      </w:r>
      <w:r>
        <w:rPr>
          <w:rFonts w:eastAsia="Times New Roman"/>
          <w:bCs/>
          <w:lang w:val="ru-RU" w:eastAsia="ru-RU"/>
        </w:rPr>
        <w:t xml:space="preserve"> предъявляют документ, удостоверяющий личность, или представляют копии всех его листов.</w:t>
      </w:r>
    </w:p>
    <w:p w14:paraId="6B0AD85E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7.1.4. Опись представленных документов, подписанная претендентом или его уполномоченным представителем.</w:t>
      </w:r>
    </w:p>
    <w:p w14:paraId="1A1B70AF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7.1.5. 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14:paraId="29BE97A8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7.1.6. 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 </w:t>
      </w:r>
    </w:p>
    <w:p w14:paraId="0FCCD6B6" w14:textId="77777777" w:rsidR="003C6ADE" w:rsidRDefault="000E61A0">
      <w:pPr>
        <w:ind w:firstLine="851"/>
        <w:jc w:val="both"/>
        <w:rPr>
          <w:rFonts w:eastAsia="Times New Roman"/>
          <w:bCs/>
          <w:sz w:val="20"/>
          <w:szCs w:val="20"/>
          <w:lang w:val="ru-RU" w:eastAsia="ru-RU"/>
        </w:rPr>
      </w:pPr>
      <w:r>
        <w:rPr>
          <w:rFonts w:eastAsia="Times New Roman"/>
          <w:lang w:val="ru-RU" w:eastAsia="ru-RU"/>
        </w:rPr>
        <w:t xml:space="preserve">7.1.7. Заявки подаются одновременно с полным комплектом документов, установленным в настоящем информационном сообщении. </w:t>
      </w:r>
    </w:p>
    <w:p w14:paraId="4055ACF4" w14:textId="77777777" w:rsidR="003C6ADE" w:rsidRDefault="000E61A0">
      <w:pPr>
        <w:ind w:firstLine="709"/>
        <w:jc w:val="both"/>
        <w:rPr>
          <w:bCs/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 7.1.8. </w:t>
      </w:r>
      <w:r>
        <w:rPr>
          <w:bCs/>
          <w:lang w:val="ru-RU"/>
        </w:rPr>
        <w:t xml:space="preserve"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(уполномоченного представителя) означает, что документы и сведения, поданные в форме электронных документов, направлены от имени соответственно претендента, участника продажи, Оператора, Продавца и отправитель несет ответственность за подлинность и достоверность таких документов и сведений. </w:t>
      </w:r>
    </w:p>
    <w:p w14:paraId="31D8E642" w14:textId="77777777" w:rsidR="003C6ADE" w:rsidRDefault="000E61A0">
      <w:pPr>
        <w:ind w:firstLine="709"/>
        <w:jc w:val="both"/>
        <w:rPr>
          <w:bCs/>
          <w:lang w:val="ru-RU"/>
        </w:rPr>
      </w:pPr>
      <w:r>
        <w:rPr>
          <w:bCs/>
          <w:lang w:val="ru-RU"/>
        </w:rPr>
        <w:t>Документооборот между претендентами, участниками, Оператором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14:paraId="69062EBE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Изменение заявки допускается только путем подачи претендентом новой заявки в сроки, установленные в сообщении о проведении продажи в электронной форме, при этом первоначальная заявка должна быть отозвана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D3C14C7" w14:textId="77777777" w:rsidR="003C6ADE" w:rsidRDefault="003C6ADE">
      <w:pPr>
        <w:ind w:left="851"/>
        <w:rPr>
          <w:rFonts w:eastAsia="Times New Roman"/>
          <w:b/>
          <w:bCs/>
          <w:lang w:val="ru-RU" w:eastAsia="ru-RU"/>
        </w:rPr>
      </w:pPr>
    </w:p>
    <w:p w14:paraId="74F5E364" w14:textId="77777777" w:rsidR="003C6ADE" w:rsidRDefault="000E61A0">
      <w:pPr>
        <w:tabs>
          <w:tab w:val="left" w:pos="284"/>
        </w:tabs>
        <w:ind w:left="360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8. Ограничения участия в продаже посредством публичного предложения отдельных категорий физических и юридических лиц</w:t>
      </w:r>
    </w:p>
    <w:p w14:paraId="18217003" w14:textId="77777777" w:rsidR="003C6ADE" w:rsidRDefault="000E61A0">
      <w:pPr>
        <w:ind w:firstLine="851"/>
        <w:jc w:val="both"/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Лица, отвечающие признакам покупателя в соответствии с Федеральным законом </w:t>
      </w:r>
      <w:r>
        <w:rPr>
          <w:rFonts w:ascii="TimesNewRoman" w:eastAsia="Times New Roman" w:hAnsi="TimesNewRoman" w:cs="TimesNewRoman"/>
          <w:lang w:val="ru-RU" w:eastAsia="ru-RU"/>
        </w:rPr>
        <w:br/>
        <w:t>от 21 декабря 2001 г. № 178-ФЗ «О приватизации государственного и муниципального имущества» и желающие приобрести федеральное имущество, выставляемое на продажу посредством публичного предложения, своевременно подавшие Заявку, представившие надлежащим образом оформленные документы и обеспечившие поступление задатка на счет Продавца, указанный в Информационном сообщении.</w:t>
      </w:r>
    </w:p>
    <w:p w14:paraId="55D2E028" w14:textId="77777777" w:rsidR="003C6ADE" w:rsidRDefault="000E61A0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Покупателями государственного имущества могут быть любые физические и юридические лица, за исключением </w:t>
      </w:r>
      <w:r>
        <w:rPr>
          <w:rFonts w:eastAsia="Times New Roman"/>
          <w:szCs w:val="20"/>
          <w:lang w:val="ru-RU" w:eastAsia="ru-RU"/>
        </w:rPr>
        <w:t>случаев ограничения участия лиц, предусмотренных статьей 5 Федерального закона от 21 декабря 2001 г. № 178-ФЗ «О приватизации государственного и муниципального имущества» (далее – Закон)</w:t>
      </w:r>
      <w:r>
        <w:rPr>
          <w:rFonts w:eastAsia="Times New Roman"/>
          <w:lang w:val="ru-RU" w:eastAsia="ru-RU"/>
        </w:rPr>
        <w:t>:</w:t>
      </w:r>
    </w:p>
    <w:p w14:paraId="15EE39CC" w14:textId="77777777" w:rsidR="003C6ADE" w:rsidRDefault="000E61A0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государственных и муниципальных унитарных предприятий, государственных и муниципальных учреждений;</w:t>
      </w:r>
    </w:p>
    <w:p w14:paraId="6F2C03B9" w14:textId="77777777" w:rsidR="003C6ADE" w:rsidRDefault="000E61A0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 </w:t>
      </w:r>
    </w:p>
    <w:p w14:paraId="0697CE64" w14:textId="77777777" w:rsidR="003C6ADE" w:rsidRPr="009F631B" w:rsidRDefault="000E61A0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lang w:val="ru-RU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</w:t>
      </w:r>
      <w:r>
        <w:t> </w:t>
      </w:r>
      <w:hyperlink r:id="rId8" w:anchor="dst5" w:history="1">
        <w:r>
          <w:rPr>
            <w:rStyle w:val="ListLabel7"/>
          </w:rPr>
          <w:t>перечень</w:t>
        </w:r>
      </w:hyperlink>
      <w:r>
        <w:t> </w:t>
      </w:r>
      <w:r>
        <w:rPr>
          <w:lang w:val="ru-RU"/>
        </w:rPr>
        <w:t xml:space="preserve">государств и территорий, предоставляющих льготный налоговый </w:t>
      </w:r>
      <w:r>
        <w:rPr>
          <w:lang w:val="ru-RU"/>
        </w:rPr>
        <w:lastRenderedPageBreak/>
        <w:t>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</w:t>
      </w:r>
      <w:r>
        <w:rPr>
          <w:shd w:val="clear" w:color="auto" w:fill="FFFFFF"/>
          <w:lang w:val="ru-RU"/>
        </w:rPr>
        <w:t xml:space="preserve"> </w:t>
      </w:r>
      <w:r>
        <w:rPr>
          <w:lang w:val="ru-RU"/>
        </w:rPr>
        <w:t xml:space="preserve"> в порядке, установленном Правительством Российской Федерации.</w:t>
      </w:r>
    </w:p>
    <w:p w14:paraId="08D58150" w14:textId="77777777" w:rsidR="003C6ADE" w:rsidRDefault="003C6AD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01CE8945" w14:textId="77777777" w:rsidR="003C6ADE" w:rsidRDefault="000E61A0">
      <w:pPr>
        <w:numPr>
          <w:ilvl w:val="0"/>
          <w:numId w:val="5"/>
        </w:numPr>
        <w:tabs>
          <w:tab w:val="left" w:pos="284"/>
        </w:tabs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внесения задатка и его возврата</w:t>
      </w:r>
    </w:p>
    <w:p w14:paraId="6B74E02D" w14:textId="4E1D5E79" w:rsidR="003C6ADE" w:rsidRDefault="000E61A0">
      <w:p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9.1.</w:t>
      </w:r>
      <w:r w:rsidR="00664366">
        <w:rPr>
          <w:rFonts w:eastAsia="Times New Roman"/>
          <w:b/>
          <w:bCs/>
          <w:lang w:val="ru-RU" w:eastAsia="ru-RU"/>
        </w:rPr>
        <w:t xml:space="preserve"> </w:t>
      </w:r>
      <w:r>
        <w:rPr>
          <w:rFonts w:eastAsia="Times New Roman"/>
          <w:b/>
          <w:bCs/>
          <w:lang w:val="ru-RU" w:eastAsia="ru-RU"/>
        </w:rPr>
        <w:t>Порядок внесения задатка</w:t>
      </w:r>
    </w:p>
    <w:p w14:paraId="7DC8FC75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9.1.1.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28B88D7C" w14:textId="77777777" w:rsidR="0058379C" w:rsidRPr="00E345E8" w:rsidRDefault="0058379C" w:rsidP="0058379C">
      <w:pPr>
        <w:ind w:firstLine="709"/>
        <w:jc w:val="both"/>
        <w:rPr>
          <w:lang w:val="ru-RU"/>
        </w:rPr>
      </w:pPr>
      <w:r>
        <w:rPr>
          <w:lang w:val="ru-RU"/>
        </w:rPr>
        <w:t xml:space="preserve">Задаток вносится в валюте Российской Федерации на счет Оператора: </w:t>
      </w:r>
    </w:p>
    <w:p w14:paraId="3751A58B" w14:textId="77777777" w:rsidR="0058379C" w:rsidRDefault="0058379C" w:rsidP="0058379C">
      <w:pPr>
        <w:ind w:firstLine="709"/>
        <w:jc w:val="both"/>
        <w:rPr>
          <w:lang w:val="ru-RU"/>
        </w:rPr>
      </w:pPr>
      <w:bookmarkStart w:id="2" w:name="__DdeLink__621_2425307688"/>
      <w:r>
        <w:rPr>
          <w:lang w:val="ru-RU"/>
        </w:rPr>
        <w:t>Получатель - АО «Российский аукционный дом» (ИНН 7838430413, КПП 783801001); расчетный счет № 40702810055040010531 в Северо-Западном банке РФ ПАО Сбербанка г. Санкт-Петербург, корреспондентский счет № 30101810500000000653, БИК 044030653</w:t>
      </w:r>
    </w:p>
    <w:p w14:paraId="24CDC693" w14:textId="03C2277F" w:rsidR="003C6ADE" w:rsidRPr="009F631B" w:rsidRDefault="0058379C">
      <w:pPr>
        <w:ind w:firstLine="709"/>
        <w:jc w:val="both"/>
        <w:rPr>
          <w:lang w:val="ru-RU"/>
        </w:rPr>
      </w:pPr>
      <w:r>
        <w:rPr>
          <w:lang w:val="ru-RU"/>
        </w:rPr>
        <w:t xml:space="preserve">  Назначение платежа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: </w:t>
      </w:r>
      <w:r>
        <w:rPr>
          <w:lang w:val="ru-RU"/>
        </w:rPr>
        <w:t>«задаток для участия в аукционе по продаже недвижимого имущества</w:t>
      </w:r>
      <w:r>
        <w:rPr>
          <w:bCs/>
          <w:lang w:val="ru-RU"/>
        </w:rPr>
        <w:t xml:space="preserve"> ________________ (указать код лота</w:t>
      </w:r>
      <w:r>
        <w:rPr>
          <w:lang w:val="ru-RU"/>
        </w:rPr>
        <w:t xml:space="preserve"> на электронной площадке </w:t>
      </w:r>
      <w:hyperlink r:id="rId9">
        <w:r>
          <w:rPr>
            <w:rStyle w:val="-"/>
            <w:color w:val="auto"/>
          </w:rPr>
          <w:t>www</w:t>
        </w:r>
        <w:r>
          <w:rPr>
            <w:rStyle w:val="-"/>
            <w:color w:val="auto"/>
            <w:lang w:val="ru-RU"/>
          </w:rPr>
          <w:t>.</w:t>
        </w:r>
        <w:r>
          <w:rPr>
            <w:rStyle w:val="-"/>
            <w:color w:val="auto"/>
          </w:rPr>
          <w:t>lot</w:t>
        </w:r>
        <w:r>
          <w:rPr>
            <w:rStyle w:val="-"/>
            <w:color w:val="auto"/>
            <w:lang w:val="ru-RU"/>
          </w:rPr>
          <w:t>-</w:t>
        </w:r>
        <w:r>
          <w:rPr>
            <w:rStyle w:val="-"/>
            <w:color w:val="auto"/>
          </w:rPr>
          <w:t>online</w:t>
        </w:r>
        <w:r>
          <w:rPr>
            <w:rStyle w:val="-"/>
            <w:color w:val="auto"/>
            <w:lang w:val="ru-RU"/>
          </w:rPr>
          <w:t>.</w:t>
        </w:r>
        <w:r>
          <w:rPr>
            <w:rStyle w:val="-"/>
            <w:color w:val="auto"/>
          </w:rPr>
          <w:t>ru</w:t>
        </w:r>
      </w:hyperlink>
      <w:r>
        <w:rPr>
          <w:lang w:val="ru-RU"/>
        </w:rPr>
        <w:t xml:space="preserve">)  </w:t>
      </w:r>
      <w:bookmarkEnd w:id="2"/>
      <w:r w:rsidR="00664366">
        <w:rPr>
          <w:lang w:val="ru-RU"/>
        </w:rPr>
        <w:t xml:space="preserve">нежилое </w:t>
      </w:r>
      <w:r w:rsidR="00321F3B">
        <w:rPr>
          <w:lang w:val="ru-RU"/>
        </w:rPr>
        <w:t xml:space="preserve">здание детского сада </w:t>
      </w:r>
      <w:r w:rsidR="000821BF">
        <w:rPr>
          <w:lang w:val="ru-RU"/>
        </w:rPr>
        <w:t xml:space="preserve"> </w:t>
      </w:r>
      <w:r w:rsidR="000E61A0">
        <w:rPr>
          <w:lang w:val="ru-RU"/>
        </w:rPr>
        <w:t>с.</w:t>
      </w:r>
      <w:r w:rsidR="00321F3B">
        <w:rPr>
          <w:lang w:val="ru-RU"/>
        </w:rPr>
        <w:t xml:space="preserve"> Виноградовка, ул. Молодёжная д.7А</w:t>
      </w:r>
      <w:r w:rsidR="000E61A0"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B291A43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9.1.2. Задаток вносится единым платежом.</w:t>
      </w:r>
    </w:p>
    <w:p w14:paraId="62E14CF6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9.1.3. Документом, </w:t>
      </w:r>
      <w:r>
        <w:rPr>
          <w:rFonts w:eastAsia="Times New Roman"/>
          <w:bCs/>
          <w:lang w:val="ru-RU" w:eastAsia="ru-RU"/>
        </w:rPr>
        <w:t xml:space="preserve">подтверждающим поступление задатка на счет Продавца, является выписка с одного из указанных </w:t>
      </w:r>
      <w:r>
        <w:rPr>
          <w:lang w:val="ru-RU"/>
        </w:rPr>
        <w:t>расчетных</w:t>
      </w:r>
      <w:r>
        <w:rPr>
          <w:rFonts w:eastAsia="Times New Roman"/>
          <w:bCs/>
          <w:lang w:val="ru-RU" w:eastAsia="ru-RU"/>
        </w:rPr>
        <w:t xml:space="preserve"> счетов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78526449" w14:textId="77777777" w:rsidR="003C6ADE" w:rsidRDefault="003C6AD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0BDE4C71" w14:textId="77777777" w:rsidR="003C6ADE" w:rsidRDefault="000E61A0">
      <w:pPr>
        <w:numPr>
          <w:ilvl w:val="1"/>
          <w:numId w:val="4"/>
        </w:num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 Порядок возврата задатка</w:t>
      </w:r>
    </w:p>
    <w:p w14:paraId="6A2751B5" w14:textId="77777777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9.2.1. Лицам, </w:t>
      </w:r>
      <w:r>
        <w:rPr>
          <w:rFonts w:ascii="TimesNewRoman,Bold" w:hAnsi="TimesNewRoman,Bold" w:cs="TimesNewRoman,Bold"/>
          <w:bCs/>
          <w:lang w:val="ru-RU"/>
        </w:rPr>
        <w:t xml:space="preserve">перечислившим задаток для участия в продаже муниципального имущества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посредством публичного предложения</w:t>
      </w:r>
      <w:r>
        <w:rPr>
          <w:rFonts w:ascii="TimesNewRoman,Bold" w:hAnsi="TimesNewRoman,Bold" w:cs="TimesNewRoman,Bold"/>
          <w:bCs/>
          <w:lang w:val="ru-RU"/>
        </w:rPr>
        <w:t>, денежные средства возвращаются в следующем порядке:</w:t>
      </w:r>
    </w:p>
    <w:p w14:paraId="0176719D" w14:textId="77777777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а) участникам, за исключением победителя, - в течение 5 (пяти) календарных дней со дня подведения итогов продажи имущества;</w:t>
      </w:r>
    </w:p>
    <w:p w14:paraId="37F133E1" w14:textId="77777777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б) претендентам, не допущенным к участию в продаже имущества, - в течение </w:t>
      </w:r>
      <w:r>
        <w:rPr>
          <w:rFonts w:ascii="TimesNewRoman,Bold" w:hAnsi="TimesNewRoman,Bold" w:cs="TimesNewRoman,Bold"/>
          <w:bCs/>
          <w:lang w:val="ru-RU"/>
        </w:rPr>
        <w:br/>
        <w:t>5 (пяти) календарных дней со дня подписания протокола о признании претендентов участниками.</w:t>
      </w:r>
    </w:p>
    <w:p w14:paraId="3B602026" w14:textId="177E60DE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9.2.2. Задаток победителя продажи муниципального имущества засчитывается в счет оплаты приобретаемого имущества и подлежит перечислению в установленном порядке в  бюджет  Анучинского муниципального </w:t>
      </w:r>
      <w:r w:rsidR="00FC7ADC">
        <w:rPr>
          <w:rFonts w:ascii="TimesNewRoman,Bold" w:hAnsi="TimesNewRoman,Bold" w:cs="TimesNewRoman,Bold"/>
          <w:bCs/>
          <w:lang w:val="ru-RU"/>
        </w:rPr>
        <w:t>округа</w:t>
      </w:r>
      <w:r>
        <w:rPr>
          <w:rFonts w:ascii="TimesNewRoman,Bold" w:hAnsi="TimesNewRoman,Bold" w:cs="TimesNewRoman,Bold"/>
          <w:bCs/>
          <w:lang w:val="ru-RU"/>
        </w:rPr>
        <w:t xml:space="preserve"> в течение 5 (пяти) календарных дней со дня истечения срока, установленного для заключения договора купли-продажи имущества.</w:t>
      </w:r>
    </w:p>
    <w:p w14:paraId="71BE15D6" w14:textId="77777777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9.2.3. При уклонении или отказе победителя от заключения в установленный срок договора купли-продажи имущества результаты продажи аннулируются Продавцом, победитель утрачивает право на заключение указанного договора, задаток ему не возвращается.</w:t>
      </w:r>
    </w:p>
    <w:p w14:paraId="2458B040" w14:textId="77777777" w:rsidR="003C6ADE" w:rsidRPr="009F631B" w:rsidRDefault="000E61A0">
      <w:pPr>
        <w:ind w:firstLine="709"/>
        <w:jc w:val="both"/>
        <w:rPr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9.2.4. 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hyperlink r:id="rId10">
        <w:r>
          <w:rPr>
            <w:rStyle w:val="ListLabel10"/>
          </w:rPr>
          <w:t>законодательством</w:t>
        </w:r>
      </w:hyperlink>
      <w:r>
        <w:rPr>
          <w:rFonts w:ascii="TimesNewRoman,Bold" w:hAnsi="TimesNewRoman,Bold" w:cs="TimesNewRoman,Bold"/>
          <w:bCs/>
          <w:lang w:val="ru-RU"/>
        </w:rPr>
        <w:t xml:space="preserve"> Российской Федерации в договоре купли-продажи имущества, задаток ему не возвращается.</w:t>
      </w:r>
    </w:p>
    <w:p w14:paraId="796E4450" w14:textId="77777777" w:rsidR="003C6ADE" w:rsidRDefault="000E61A0">
      <w:pPr>
        <w:ind w:firstLine="709"/>
        <w:jc w:val="both"/>
        <w:rPr>
          <w:lang w:val="ru-RU"/>
        </w:rPr>
      </w:pPr>
      <w:r>
        <w:rPr>
          <w:lang w:val="ru-RU"/>
        </w:rPr>
        <w:t xml:space="preserve">9.2.5. В случае отзыва претендентом заявки, поступивший задаток подлежит возврату в течение 5 (пяти) календарных дней со дня поступления уведомления об отзыве заявки. </w:t>
      </w:r>
    </w:p>
    <w:p w14:paraId="163FB2B1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9.2.6.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</w:t>
      </w:r>
      <w:r>
        <w:rPr>
          <w:rFonts w:eastAsia="Times New Roman"/>
          <w:lang w:val="ru-RU" w:eastAsia="ru-RU"/>
        </w:rPr>
        <w:t>.</w:t>
      </w:r>
    </w:p>
    <w:p w14:paraId="24B6ED12" w14:textId="77777777" w:rsidR="003C6ADE" w:rsidRDefault="003C6ADE">
      <w:pPr>
        <w:ind w:firstLine="851"/>
        <w:jc w:val="both"/>
        <w:rPr>
          <w:rFonts w:eastAsia="Times New Roman"/>
          <w:lang w:val="ru-RU" w:eastAsia="ru-RU"/>
        </w:rPr>
      </w:pPr>
    </w:p>
    <w:p w14:paraId="18B18AEE" w14:textId="77777777" w:rsidR="003C6ADE" w:rsidRDefault="000E61A0">
      <w:pPr>
        <w:tabs>
          <w:tab w:val="left" w:pos="284"/>
        </w:tabs>
        <w:ind w:left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10. Порядок ознакомления со сведениями об Имуществе, выставляемом на продажу посредством публичного предложения</w:t>
      </w:r>
    </w:p>
    <w:p w14:paraId="27657F3E" w14:textId="77777777" w:rsidR="005D6E69" w:rsidRPr="00FE6CC7" w:rsidRDefault="000E61A0" w:rsidP="005D6E69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10.1. </w:t>
      </w:r>
      <w:r w:rsidR="005D6E69">
        <w:rPr>
          <w:rFonts w:eastAsia="Times New Roman"/>
          <w:lang w:val="ru-RU" w:eastAsia="ru-RU"/>
        </w:rPr>
        <w:t xml:space="preserve">Информация о проведении аукциона размещается на официальном сайте Российской Федерации в сети «Интернет» www.torgi.gov.ru, на сайте Продавца в сети «Интернет» www.auction-house.ru и на сайте электронной </w:t>
      </w:r>
      <w:r w:rsidR="005D6E69" w:rsidRPr="00FE6CC7">
        <w:rPr>
          <w:rFonts w:eastAsia="Times New Roman"/>
          <w:lang w:val="ru-RU" w:eastAsia="ru-RU"/>
        </w:rPr>
        <w:t xml:space="preserve">площадки </w:t>
      </w:r>
      <w:r w:rsidR="005D6E69" w:rsidRPr="00FE6CC7">
        <w:rPr>
          <w:rStyle w:val="-"/>
          <w:color w:val="auto"/>
          <w:lang w:val="ru-RU"/>
        </w:rPr>
        <w:t>анучинский.рф</w:t>
      </w:r>
      <w:r w:rsidR="005D6E69" w:rsidRPr="00FE6CC7">
        <w:rPr>
          <w:rFonts w:eastAsia="Times New Roman"/>
          <w:lang w:val="ru-RU" w:eastAsia="ru-RU"/>
        </w:rPr>
        <w:t xml:space="preserve"> (п.3.4 настоящего Информационного сообщения) и содержит следующее:</w:t>
      </w:r>
    </w:p>
    <w:p w14:paraId="19AEFFA2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а) информационное сообщение о проведении продажи имущества;</w:t>
      </w:r>
    </w:p>
    <w:p w14:paraId="6991A6EA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б) форма заявки (приложение № 1);</w:t>
      </w:r>
    </w:p>
    <w:p w14:paraId="13BD60A3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в) проект договора купли-продажи имущества (приложение № 2);</w:t>
      </w:r>
    </w:p>
    <w:p w14:paraId="633109D4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г) иные сведения, предусмотренные Федеральным законом от 21 декабря 2001 г. </w:t>
      </w:r>
      <w:r>
        <w:rPr>
          <w:rFonts w:eastAsia="Times New Roman"/>
          <w:lang w:val="ru-RU" w:eastAsia="ru-RU"/>
        </w:rPr>
        <w:br/>
        <w:t>№ 178-ФЗ «О приватизации государственного и муниципального имущества».</w:t>
      </w:r>
    </w:p>
    <w:p w14:paraId="6B530831" w14:textId="1B308FCA" w:rsidR="003C6ADE" w:rsidRPr="009F631B" w:rsidRDefault="000E61A0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10.2. </w:t>
      </w:r>
      <w:r w:rsidR="005C11C1">
        <w:rPr>
          <w:rFonts w:eastAsia="Times New Roman"/>
          <w:lang w:val="ru-RU" w:eastAsia="ru-RU"/>
        </w:rPr>
        <w:t xml:space="preserve">С дополнительной информацией об участии в торгах, о порядке проведения торгов, с формой заявки, условиями договора купли-продажи, претенденты могут ознакомиться на официальном сайте Российской Федерации в сети «Интернет» </w:t>
      </w:r>
      <w:hyperlink r:id="rId11">
        <w:r w:rsidR="005C11C1">
          <w:rPr>
            <w:rStyle w:val="ListLabel11"/>
            <w:rFonts w:eastAsiaTheme="minorHAnsi"/>
          </w:rPr>
          <w:t>www.torgi.gov.ru</w:t>
        </w:r>
      </w:hyperlink>
      <w:r w:rsidR="005C11C1">
        <w:rPr>
          <w:rFonts w:eastAsia="Times New Roman"/>
          <w:lang w:val="ru-RU" w:eastAsia="ru-RU"/>
        </w:rPr>
        <w:t xml:space="preserve">, на официальном сайте Продавца в сети «Интернет» </w:t>
      </w:r>
      <w:r w:rsidR="005C11C1" w:rsidRPr="00FE6CC7">
        <w:rPr>
          <w:rStyle w:val="-"/>
          <w:color w:val="auto"/>
          <w:lang w:val="ru-RU"/>
        </w:rPr>
        <w:t>анучинский.рф</w:t>
      </w:r>
      <w:r w:rsidR="005C11C1">
        <w:rPr>
          <w:rStyle w:val="-"/>
          <w:color w:val="auto"/>
          <w:lang w:val="ru-RU"/>
        </w:rPr>
        <w:t>,</w:t>
      </w:r>
      <w:r w:rsidR="005C11C1">
        <w:rPr>
          <w:rFonts w:eastAsia="Times New Roman"/>
          <w:lang w:val="ru-RU" w:eastAsia="ru-RU"/>
        </w:rPr>
        <w:t xml:space="preserve"> на сайте в сети «Интернет» Оператора (электронная площадка) </w:t>
      </w:r>
      <w:hyperlink r:id="rId12">
        <w:r w:rsidR="005C11C1">
          <w:rPr>
            <w:rStyle w:val="-"/>
            <w:rFonts w:eastAsia="Times New Roman"/>
            <w:color w:val="auto"/>
            <w:lang w:eastAsia="ru-RU"/>
          </w:rPr>
          <w:t>www</w:t>
        </w:r>
        <w:r w:rsidR="005C11C1">
          <w:rPr>
            <w:rStyle w:val="-"/>
            <w:rFonts w:eastAsia="Times New Roman"/>
            <w:color w:val="auto"/>
            <w:lang w:val="ru-RU" w:eastAsia="ru-RU"/>
          </w:rPr>
          <w:t>.</w:t>
        </w:r>
        <w:r w:rsidR="005C11C1">
          <w:rPr>
            <w:rStyle w:val="-"/>
            <w:rFonts w:eastAsia="Times New Roman"/>
            <w:color w:val="auto"/>
            <w:lang w:eastAsia="ru-RU"/>
          </w:rPr>
          <w:t>lot</w:t>
        </w:r>
        <w:r w:rsidR="005C11C1">
          <w:rPr>
            <w:rStyle w:val="-"/>
            <w:rFonts w:eastAsia="Times New Roman"/>
            <w:color w:val="auto"/>
            <w:lang w:val="ru-RU" w:eastAsia="ru-RU"/>
          </w:rPr>
          <w:t>-</w:t>
        </w:r>
        <w:r w:rsidR="005C11C1">
          <w:rPr>
            <w:rStyle w:val="-"/>
            <w:rFonts w:eastAsia="Times New Roman"/>
            <w:color w:val="auto"/>
            <w:lang w:eastAsia="ru-RU"/>
          </w:rPr>
          <w:t>online</w:t>
        </w:r>
        <w:r w:rsidR="005C11C1">
          <w:rPr>
            <w:rStyle w:val="-"/>
            <w:rFonts w:eastAsia="Times New Roman"/>
            <w:color w:val="auto"/>
            <w:lang w:val="ru-RU" w:eastAsia="ru-RU"/>
          </w:rPr>
          <w:t>.</w:t>
        </w:r>
        <w:r w:rsidR="005C11C1">
          <w:rPr>
            <w:rStyle w:val="-"/>
            <w:rFonts w:eastAsia="Times New Roman"/>
            <w:color w:val="auto"/>
            <w:lang w:eastAsia="ru-RU"/>
          </w:rPr>
          <w:t>ru</w:t>
        </w:r>
      </w:hyperlink>
      <w:r w:rsidR="005C11C1">
        <w:rPr>
          <w:rFonts w:eastAsia="Times New Roman"/>
          <w:lang w:val="ru-RU" w:eastAsia="ru-RU"/>
        </w:rPr>
        <w:t xml:space="preserve"> и по телефону: </w:t>
      </w:r>
      <w:r w:rsidR="005C11C1">
        <w:rPr>
          <w:bCs/>
          <w:iCs/>
          <w:szCs w:val="28"/>
          <w:lang w:val="ru-RU"/>
        </w:rPr>
        <w:t>8-800-777-57-57, доб. 236,</w:t>
      </w:r>
      <w:r w:rsidR="005C11C1">
        <w:rPr>
          <w:rFonts w:eastAsia="Times New Roman"/>
          <w:lang w:val="ru-RU" w:eastAsia="ru-RU"/>
        </w:rPr>
        <w:t xml:space="preserve"> 278, 275</w:t>
      </w:r>
      <w:r>
        <w:rPr>
          <w:rFonts w:eastAsia="Times New Roman"/>
          <w:lang w:val="ru-RU" w:eastAsia="ru-RU"/>
        </w:rPr>
        <w:t>.</w:t>
      </w:r>
    </w:p>
    <w:p w14:paraId="6B6E3B81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10.3. Любое лицо независимо от регистрации на электронной площадке вправе направить на электронный адрес Оператора, указанный в информационном сообщении о проведении продажи имущества, запрос о разъяснении размещенной информации.</w:t>
      </w:r>
    </w:p>
    <w:p w14:paraId="7EEDBFDE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 w14:paraId="01E6992B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течение 2 (двух) рабочих дней со дня поступления запроса Продавец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068EC14B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случае направления запроса иностранными лицами такой запрос должен иметь перевод на русский язык.</w:t>
      </w:r>
    </w:p>
    <w:p w14:paraId="40AD3D95" w14:textId="57BE16DB" w:rsidR="00E4613B" w:rsidRDefault="000E61A0" w:rsidP="00E4613B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10.4. С дополнительной информацией о приватизируемом имуществе можно ознакомиться по телефону: </w:t>
      </w:r>
      <w:r>
        <w:rPr>
          <w:bCs/>
          <w:iCs/>
          <w:szCs w:val="28"/>
          <w:lang w:val="ru-RU"/>
        </w:rPr>
        <w:t xml:space="preserve">8-42362-91-6-07, </w:t>
      </w:r>
      <w:r>
        <w:rPr>
          <w:rFonts w:eastAsia="Times New Roman"/>
          <w:lang w:val="ru-RU" w:eastAsia="ru-RU"/>
        </w:rPr>
        <w:t>по адресу электронной почты</w:t>
      </w:r>
      <w:r>
        <w:rPr>
          <w:lang w:val="ru-RU"/>
        </w:rPr>
        <w:t xml:space="preserve"> </w:t>
      </w:r>
      <w:r w:rsidR="00E4613B">
        <w:t>amo</w:t>
      </w:r>
      <w:r w:rsidR="00E4613B">
        <w:rPr>
          <w:lang w:val="ru-RU"/>
        </w:rPr>
        <w:t>.</w:t>
      </w:r>
      <w:r w:rsidR="00E4613B">
        <w:t>izo</w:t>
      </w:r>
      <w:r w:rsidR="00E4613B">
        <w:rPr>
          <w:lang w:val="ru-RU"/>
        </w:rPr>
        <w:t>@</w:t>
      </w:r>
      <w:r w:rsidR="00E4613B">
        <w:t>mail</w:t>
      </w:r>
      <w:r w:rsidR="00E4613B">
        <w:rPr>
          <w:lang w:val="ru-RU"/>
        </w:rPr>
        <w:t>.</w:t>
      </w:r>
      <w:r w:rsidR="00E4613B">
        <w:t>ru</w:t>
      </w:r>
      <w:r w:rsidR="00E4613B">
        <w:rPr>
          <w:rFonts w:eastAsia="Times New Roman"/>
          <w:lang w:val="ru-RU" w:eastAsia="ru-RU"/>
        </w:rPr>
        <w:t>.</w:t>
      </w:r>
    </w:p>
    <w:p w14:paraId="0B57EC01" w14:textId="5120498E" w:rsidR="003C6ADE" w:rsidRDefault="003C6ADE" w:rsidP="00E4613B">
      <w:pPr>
        <w:ind w:firstLine="709"/>
        <w:jc w:val="both"/>
        <w:rPr>
          <w:rFonts w:eastAsia="Times New Roman"/>
          <w:b/>
          <w:lang w:val="ru-RU" w:eastAsia="ru-RU"/>
        </w:rPr>
      </w:pPr>
    </w:p>
    <w:p w14:paraId="470595E0" w14:textId="77777777" w:rsidR="003C6ADE" w:rsidRDefault="000E61A0">
      <w:pPr>
        <w:ind w:left="360" w:firstLine="851"/>
        <w:jc w:val="center"/>
        <w:rPr>
          <w:rFonts w:eastAsia="Times New Roman"/>
          <w:b/>
          <w:lang w:val="ru-RU" w:eastAsia="zh-CN"/>
        </w:rPr>
      </w:pPr>
      <w:r>
        <w:rPr>
          <w:rFonts w:eastAsia="Times New Roman"/>
          <w:b/>
          <w:lang w:val="ru-RU" w:eastAsia="zh-CN"/>
        </w:rPr>
        <w:t>11. Порядок определения участников продажи посредством публичного предложения</w:t>
      </w:r>
    </w:p>
    <w:p w14:paraId="3C539AB7" w14:textId="3108FE4B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rFonts w:eastAsia="Times New Roman"/>
          <w:lang w:val="ru-RU" w:eastAsia="zh-CN"/>
        </w:rPr>
        <w:t xml:space="preserve">11.1. </w:t>
      </w:r>
      <w:r>
        <w:rPr>
          <w:lang w:val="ru-RU" w:eastAsia="zh-CN"/>
        </w:rPr>
        <w:t>В день определения участников продажи муниципального имуще</w:t>
      </w:r>
      <w:r w:rsidR="005C11C1">
        <w:rPr>
          <w:lang w:val="ru-RU" w:eastAsia="zh-CN"/>
        </w:rPr>
        <w:t>с</w:t>
      </w:r>
      <w:r>
        <w:rPr>
          <w:lang w:val="ru-RU" w:eastAsia="zh-CN"/>
        </w:rPr>
        <w:t xml:space="preserve">тва </w:t>
      </w:r>
      <w:r>
        <w:rPr>
          <w:rFonts w:eastAsia="Times New Roman"/>
          <w:lang w:val="ru-RU" w:eastAsia="zh-CN"/>
        </w:rPr>
        <w:t>посредством публичного предложения</w:t>
      </w:r>
      <w:r>
        <w:rPr>
          <w:lang w:val="ru-RU" w:eastAsia="zh-CN"/>
        </w:rPr>
        <w:t>, указанный в информационном сообщении, Оператор продажи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6E6322AA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11.2. 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продаже, с указанием оснований такого отказа.</w:t>
      </w:r>
    </w:p>
    <w:p w14:paraId="6C35B8D5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 xml:space="preserve">11.3. Не позднее следующего рабочего дня после дня подписания протокола о признании претендентов участниками всем претендентам, подавшим заявки, Продавец направляет уведомление о признании их участниками продажи муниципального имущества </w:t>
      </w:r>
      <w:r>
        <w:rPr>
          <w:rFonts w:eastAsia="Times New Roman"/>
          <w:lang w:val="ru-RU" w:eastAsia="zh-CN"/>
        </w:rPr>
        <w:t>посредством публичного предложения</w:t>
      </w:r>
      <w:r>
        <w:rPr>
          <w:lang w:val="ru-RU" w:eastAsia="zh-CN"/>
        </w:rPr>
        <w:t xml:space="preserve"> или об отказе в признании участниками продажи с указанием оснований отказа. </w:t>
      </w:r>
    </w:p>
    <w:p w14:paraId="6400C4EE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 xml:space="preserve">11.4. Информация о претендентах, не допущенных к участию в продаже, размещается в открытой части электронной площадки Оператора на официальном сайте в сети «Интернет» для размещения информации о проведении торгов, определенном </w:t>
      </w:r>
      <w:r>
        <w:rPr>
          <w:lang w:val="ru-RU" w:eastAsia="zh-CN"/>
        </w:rPr>
        <w:lastRenderedPageBreak/>
        <w:t>Правительством Российской Федерации, а также на сайте Продавца в сети «Интернет» в срок не позднее рабочего дня, следующего за днем принятия указанного решения.</w:t>
      </w:r>
    </w:p>
    <w:p w14:paraId="0C8FBA8D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11.5. Претендент приобретает статус участника продажи с момента подписания протокола о признании претендентов участниками продажи.</w:t>
      </w:r>
    </w:p>
    <w:p w14:paraId="00F46FC5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11.6. Претендент не допускается к участию в продаже по следующим основаниям:</w:t>
      </w:r>
    </w:p>
    <w:p w14:paraId="3C70830D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а)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14:paraId="43606330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б) представлены не все документы в соответствии с перечнем, указанным в информационном сообщении о проведении продажи, или оформление представленных документов не соответствует законодательству Российской Федерации.</w:t>
      </w:r>
    </w:p>
    <w:p w14:paraId="63CA0918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в) не подтверждено поступление в установленный срок задатка на счет Продавца, указанный в информационном сообщении.</w:t>
      </w:r>
    </w:p>
    <w:p w14:paraId="58CBC3B2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rFonts w:eastAsia="Times New Roman"/>
          <w:lang w:val="ru-RU" w:eastAsia="zh-CN"/>
        </w:rPr>
      </w:pPr>
      <w:r>
        <w:rPr>
          <w:lang w:val="ru-RU" w:eastAsia="zh-CN"/>
        </w:rPr>
        <w:t>г) заявка подана лицом, не уполномоченным Претендентом на осуществление таких действий</w:t>
      </w:r>
      <w:r>
        <w:rPr>
          <w:rFonts w:eastAsia="Times New Roman"/>
          <w:lang w:val="ru-RU" w:eastAsia="zh-CN"/>
        </w:rPr>
        <w:t>.</w:t>
      </w:r>
    </w:p>
    <w:p w14:paraId="1C1F65AC" w14:textId="77777777" w:rsidR="003C6ADE" w:rsidRDefault="000E61A0">
      <w:pPr>
        <w:ind w:firstLine="709"/>
        <w:jc w:val="center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12. Порядок проведения продажи посредством публичного предложения и определения победителя</w:t>
      </w:r>
    </w:p>
    <w:p w14:paraId="7B8C416F" w14:textId="77777777" w:rsidR="003C6ADE" w:rsidRDefault="000E61A0">
      <w:pPr>
        <w:ind w:firstLine="851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12.1. </w:t>
      </w:r>
      <w:r>
        <w:rPr>
          <w:lang w:val="ru-RU"/>
        </w:rPr>
        <w:t>Процедура продажи имущества проводится в день и во время, указанное в информационном сообщении о продаже имущества посредством публичного предложения, путем последовательного понижения цены первоначального предложения (цена имущества, указанная в информационном сообщении) на величину, равную величине «шага понижения», но не ниже цены отсечения.</w:t>
      </w:r>
    </w:p>
    <w:p w14:paraId="4EB74A3E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12.2. «Шаг понижения» устанавливается Продавцом в фиксированной сумме, составляющей не более 10 процентов цены первоначального предложения, и не изменяется в течение всей процедуры продажи имущества посредством публичного предложения.</w:t>
      </w:r>
    </w:p>
    <w:p w14:paraId="68A7FD5E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12.3.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«шаге понижения».</w:t>
      </w:r>
    </w:p>
    <w:p w14:paraId="0FAFFEFB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12.4. Победителем признается участник, который подтвердил цену первоначального предложения или цену предложения, сложившуюся на соответствующем «шаге понижения», при отсутствии предложений других участников.</w:t>
      </w:r>
    </w:p>
    <w:p w14:paraId="6DD59203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 xml:space="preserve">12.5. В случае если несколько участников подтверждают цену первоначального предложения или цену предложения, сложившуюся на одном из «шагов понижения», со всеми участниками проводится аукцион в порядке, установленном разделом </w:t>
      </w:r>
      <w:r>
        <w:t>II</w:t>
      </w:r>
      <w:r>
        <w:rPr>
          <w:lang w:val="ru-RU"/>
        </w:rPr>
        <w:t xml:space="preserve"> Положения об организации и проведении продажи государственного или муниципального имущества в электронной форме (постановление Правительства Российской Федерации </w:t>
      </w:r>
      <w:r>
        <w:rPr>
          <w:lang w:val="ru-RU"/>
        </w:rPr>
        <w:br/>
        <w:t>от 27 августа 2012 г. № 860 «Об организации и проведении продажи государственного или муниципального имущества в электронной форме»). Начальной ценой имущества на аукционе является соответственно цена первоначального предложения или цена предложения, сложившаяся на данном «шаге понижения». Время приема предложений участников о цене имущества составляет 10 минут. «Шаг аукциона» устанавливается Продавцом в фиксированной сумме, составляющей не более 50 процентов «шага понижения», и не изменяется в течение всей процедуры продажи имущества посредством публичного предложения.</w:t>
      </w:r>
    </w:p>
    <w:p w14:paraId="354F6B16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В случае если участники не заявляют предложения о цене, превышающей начальную цену имущества, победителем признается участник, который первым подтвердил начальную цену имущества.</w:t>
      </w:r>
    </w:p>
    <w:p w14:paraId="42CBF758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12.6. Со времени начала проведения процедуры продажи имущества посредством публичного предложения Оператором размещается:</w:t>
      </w:r>
    </w:p>
    <w:p w14:paraId="25DCC855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 xml:space="preserve">а) в открытой части электронной площадки - информация о начале проведения процедуры продажи имущества с указанием наименования имущества, цены первоначального предложения, минимальной цены предложения, предлагаемой цены </w:t>
      </w:r>
      <w:r>
        <w:rPr>
          <w:lang w:val="ru-RU"/>
        </w:rPr>
        <w:lastRenderedPageBreak/>
        <w:t>продажи имущества в режиме реального времени, подтверждения (неподтверждения) участниками предложения о цене имущества;</w:t>
      </w:r>
    </w:p>
    <w:p w14:paraId="21FE24CB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б) в закрытой части электронной площадки - помимо информации, размещаемой в открытой части электронной площадки, также предложения о цене имущества и время их поступления, текущий «шаг понижения» и «шаг аукциона», время, оставшееся до окончания приема предложений о цене первоначального предложения либо на «шаге понижения».</w:t>
      </w:r>
    </w:p>
    <w:p w14:paraId="2DD65744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12.7. Во время проведения процедуры продажи имущества посредством публичного предложения Продавец при помощи программно-технических средств электронной площадки обеспечивает доступ участников к закрытой части электронной площадки, возможность представления ими предложений о цене имущества.</w:t>
      </w:r>
    </w:p>
    <w:p w14:paraId="12DE852D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12.8. Ход проведения процедуры продажи имущества посредством публичного предложения фиксируется Оператором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продажи.</w:t>
      </w:r>
    </w:p>
    <w:p w14:paraId="7DA7CF09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12.9. Протокол об итогах продажи имущества посредством публичного предложения,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от Оператора электронного журнала.</w:t>
      </w:r>
    </w:p>
    <w:p w14:paraId="29BE753F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12.10.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продажи.</w:t>
      </w:r>
    </w:p>
    <w:p w14:paraId="0AA4B7CC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12.11.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протокола, а также в открытой части электронной площадки размещается следующая информация:</w:t>
      </w:r>
    </w:p>
    <w:p w14:paraId="6C2BD2A4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а) наименование имущества и иные позволяющие его индивидуализировать сведения (спецификация лота);</w:t>
      </w:r>
    </w:p>
    <w:p w14:paraId="683CCCFF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б) цена сделки;</w:t>
      </w:r>
    </w:p>
    <w:p w14:paraId="7F91305E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в) фамилия, имя, отчество физического лица или наименование юридического лица - победителя.</w:t>
      </w:r>
    </w:p>
    <w:p w14:paraId="7FF98F43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12.12. Продажа имущества посредством публичного предложения признается несостоявшейся в следующих случаях:</w:t>
      </w:r>
    </w:p>
    <w:p w14:paraId="23FA0D21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а)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продажи;</w:t>
      </w:r>
    </w:p>
    <w:p w14:paraId="4AD67458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б) принято решение о признании только одного претендента участником;</w:t>
      </w:r>
    </w:p>
    <w:p w14:paraId="203A2724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в) ни один из участников не сделал предложение о цене имущества при достижении минимальной цены продажи (цены отсечения) имущества.</w:t>
      </w:r>
    </w:p>
    <w:p w14:paraId="71FC5B61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lang w:val="ru-RU"/>
        </w:rPr>
        <w:t>12.13.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</w:t>
      </w:r>
      <w:r>
        <w:rPr>
          <w:rFonts w:eastAsia="Times New Roman"/>
          <w:lang w:val="ru-RU" w:eastAsia="ru-RU"/>
        </w:rPr>
        <w:t>.</w:t>
      </w:r>
    </w:p>
    <w:p w14:paraId="794A8721" w14:textId="77777777" w:rsidR="003C6ADE" w:rsidRDefault="000E61A0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13. Срок заключения договора купли продажи имущества</w:t>
      </w:r>
    </w:p>
    <w:p w14:paraId="3B2EF699" w14:textId="77777777" w:rsidR="003C6ADE" w:rsidRDefault="000E61A0">
      <w:pPr>
        <w:tabs>
          <w:tab w:val="left" w:pos="284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13.1. Договор купли-продажи имущества заключается между Продавцом и победителем продажи посредством публичного предложения в установленном законодательством порядке в срок не позднее чем через 5 (пять) рабочих дней с даты проведения продажи.</w:t>
      </w:r>
    </w:p>
    <w:p w14:paraId="13B71DEE" w14:textId="77777777" w:rsidR="003C6ADE" w:rsidRDefault="000E61A0">
      <w:pPr>
        <w:tabs>
          <w:tab w:val="left" w:pos="0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13.2. При уклонении или отказе победителя от заключения в установленный срок договора купли-продажи имущества результаты продажи имущества посредством </w:t>
      </w:r>
      <w:r>
        <w:rPr>
          <w:rFonts w:eastAsia="Times New Roman"/>
          <w:lang w:val="ru-RU" w:eastAsia="ru-RU"/>
        </w:rPr>
        <w:lastRenderedPageBreak/>
        <w:t>публичного предложения аннулируются Продавцом, победитель утрачивает право на заключение указанного договора, задаток ему не возвращается.</w:t>
      </w:r>
    </w:p>
    <w:p w14:paraId="7303FED6" w14:textId="77777777" w:rsidR="003C6ADE" w:rsidRDefault="000E61A0">
      <w:pPr>
        <w:tabs>
          <w:tab w:val="left" w:pos="0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13.3.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</w:t>
      </w:r>
    </w:p>
    <w:p w14:paraId="7B544D9A" w14:textId="77777777" w:rsidR="003C6ADE" w:rsidRDefault="000E61A0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13.4. Денежные средства в счет оплаты приватизируемого имущества подлежат перечислению (единовременно в безналичном порядке) победителем продажи посредством публичного предложения в местный бюджет на счет по следующим реквизитам:</w:t>
      </w:r>
    </w:p>
    <w:p w14:paraId="032FC2F6" w14:textId="77777777" w:rsidR="0058379C" w:rsidRPr="00E345E8" w:rsidRDefault="0058379C" w:rsidP="0058379C">
      <w:pPr>
        <w:ind w:left="708" w:firstLine="360"/>
        <w:outlineLvl w:val="1"/>
        <w:rPr>
          <w:lang w:val="ru-RU"/>
        </w:rPr>
      </w:pPr>
      <w:r>
        <w:rPr>
          <w:rFonts w:eastAsia="Times New Roman"/>
          <w:lang w:val="ru-RU" w:eastAsia="ru-RU"/>
        </w:rPr>
        <w:t>Получатель:</w:t>
      </w:r>
    </w:p>
    <w:p w14:paraId="5A570991" w14:textId="77777777" w:rsidR="0058379C" w:rsidRDefault="0058379C" w:rsidP="0058379C">
      <w:pPr>
        <w:jc w:val="both"/>
        <w:rPr>
          <w:lang w:val="ru-RU"/>
        </w:rPr>
      </w:pPr>
      <w:r>
        <w:rPr>
          <w:lang w:val="ru-RU"/>
        </w:rPr>
        <w:t>ИНН 2501020308, КПП 250101001</w:t>
      </w:r>
    </w:p>
    <w:p w14:paraId="5816F457" w14:textId="77777777" w:rsidR="0058379C" w:rsidRDefault="0058379C" w:rsidP="0058379C">
      <w:pPr>
        <w:rPr>
          <w:lang w:val="ru-RU"/>
        </w:rPr>
      </w:pPr>
      <w:r>
        <w:rPr>
          <w:lang w:val="ru-RU"/>
        </w:rPr>
        <w:t>ФЭУ АДМИНИСТРАЦИИ АНУЧИНСКОГО МО (АДМИНИСТРАЦИЯ АМО)</w:t>
      </w:r>
    </w:p>
    <w:p w14:paraId="03A89755" w14:textId="77777777" w:rsidR="0058379C" w:rsidRDefault="0058379C" w:rsidP="0058379C">
      <w:pPr>
        <w:rPr>
          <w:lang w:val="ru-RU"/>
        </w:rPr>
      </w:pPr>
      <w:r>
        <w:rPr>
          <w:lang w:val="ru-RU"/>
        </w:rPr>
        <w:t>л/</w:t>
      </w:r>
      <w:r>
        <w:t>c</w:t>
      </w:r>
      <w:r>
        <w:rPr>
          <w:lang w:val="ru-RU"/>
        </w:rPr>
        <w:t xml:space="preserve"> </w:t>
      </w:r>
      <w:r w:rsidRPr="00D23FE4">
        <w:rPr>
          <w:lang w:val="ru-RU"/>
        </w:rPr>
        <w:t>04203</w:t>
      </w:r>
      <w:r>
        <w:t>D</w:t>
      </w:r>
      <w:r>
        <w:rPr>
          <w:lang w:val="ru-RU"/>
        </w:rPr>
        <w:t>03500</w:t>
      </w:r>
    </w:p>
    <w:p w14:paraId="75C256AA" w14:textId="77777777" w:rsidR="0058379C" w:rsidRDefault="0058379C" w:rsidP="0058379C">
      <w:pPr>
        <w:keepNext/>
        <w:rPr>
          <w:bCs/>
          <w:lang w:val="ru-RU"/>
        </w:rPr>
      </w:pPr>
      <w:r>
        <w:rPr>
          <w:bCs/>
          <w:lang w:val="ru-RU"/>
        </w:rPr>
        <w:t>БИК 010507002</w:t>
      </w:r>
    </w:p>
    <w:p w14:paraId="3B83C034" w14:textId="77777777" w:rsidR="0058379C" w:rsidRDefault="0058379C" w:rsidP="0058379C">
      <w:pPr>
        <w:rPr>
          <w:bCs/>
          <w:lang w:val="ru-RU"/>
        </w:rPr>
      </w:pPr>
      <w:r>
        <w:rPr>
          <w:bCs/>
          <w:lang w:val="ru-RU"/>
        </w:rPr>
        <w:t xml:space="preserve">ДАЛЬНЕВОСТОЧНОЕ ГУ БАНКА РОССИИ//УФК по Приморскому краю </w:t>
      </w:r>
    </w:p>
    <w:p w14:paraId="48715BE3" w14:textId="77777777" w:rsidR="0058379C" w:rsidRDefault="0058379C" w:rsidP="0058379C">
      <w:pPr>
        <w:rPr>
          <w:bCs/>
          <w:lang w:val="ru-RU"/>
        </w:rPr>
      </w:pPr>
      <w:r>
        <w:rPr>
          <w:bCs/>
          <w:lang w:val="ru-RU"/>
        </w:rPr>
        <w:t>г. Владивосток</w:t>
      </w:r>
    </w:p>
    <w:p w14:paraId="3FDEFADE" w14:textId="77777777" w:rsidR="0058379C" w:rsidRPr="00D23FE4" w:rsidRDefault="0058379C" w:rsidP="0058379C">
      <w:pPr>
        <w:rPr>
          <w:color w:val="000000"/>
          <w:lang w:val="ru-RU"/>
        </w:rPr>
      </w:pPr>
      <w:r>
        <w:rPr>
          <w:lang w:val="ru-RU"/>
        </w:rPr>
        <w:t xml:space="preserve">р/сч: </w:t>
      </w:r>
      <w:r>
        <w:rPr>
          <w:color w:val="000000"/>
          <w:lang w:val="ru-RU"/>
        </w:rPr>
        <w:t>03</w:t>
      </w:r>
      <w:r w:rsidRPr="00D23FE4">
        <w:rPr>
          <w:color w:val="000000"/>
          <w:lang w:val="ru-RU"/>
        </w:rPr>
        <w:t>100643000000012000</w:t>
      </w:r>
    </w:p>
    <w:p w14:paraId="684AE399" w14:textId="77777777" w:rsidR="0058379C" w:rsidRDefault="0058379C" w:rsidP="0058379C">
      <w:pPr>
        <w:rPr>
          <w:lang w:val="ru-RU"/>
        </w:rPr>
      </w:pPr>
      <w:r>
        <w:rPr>
          <w:color w:val="000000"/>
          <w:lang w:val="ru-RU"/>
        </w:rPr>
        <w:t>кор/сч: 40102810545370000012</w:t>
      </w:r>
    </w:p>
    <w:p w14:paraId="1C0A5354" w14:textId="77777777" w:rsidR="0058379C" w:rsidRDefault="0058379C" w:rsidP="0058379C">
      <w:pPr>
        <w:outlineLvl w:val="1"/>
        <w:rPr>
          <w:lang w:val="ru-RU"/>
        </w:rPr>
      </w:pPr>
      <w:r>
        <w:rPr>
          <w:bCs/>
          <w:lang w:val="ru-RU"/>
        </w:rPr>
        <w:t>ОКТМО 05502000</w:t>
      </w:r>
    </w:p>
    <w:p w14:paraId="532B82D3" w14:textId="77777777" w:rsidR="0058379C" w:rsidRDefault="0058379C" w:rsidP="0058379C">
      <w:pPr>
        <w:outlineLvl w:val="1"/>
        <w:rPr>
          <w:lang w:val="ru-RU"/>
        </w:rPr>
      </w:pPr>
      <w:r>
        <w:rPr>
          <w:bCs/>
          <w:lang w:val="ru-RU"/>
        </w:rPr>
        <w:t>Код налога 920 114 02043 14 0000 410</w:t>
      </w:r>
    </w:p>
    <w:p w14:paraId="1D007785" w14:textId="77777777" w:rsidR="003C6ADE" w:rsidRDefault="000E61A0">
      <w:pPr>
        <w:tabs>
          <w:tab w:val="left" w:pos="0"/>
          <w:tab w:val="left" w:pos="284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13.5. Задаток, перечисленный покупателем для участия в продаже посредством публичного предложения, засчитывается в счет оплаты имущества.</w:t>
      </w:r>
    </w:p>
    <w:p w14:paraId="35F5F4B2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13.6. Факт оплаты имущества подтверждается выпиской со счета о поступлении средств в размере и сроки, указанные в договоре купли-продажи. </w:t>
      </w:r>
    </w:p>
    <w:p w14:paraId="37B9202A" w14:textId="77777777" w:rsidR="003C6ADE" w:rsidRDefault="000E61A0">
      <w:pPr>
        <w:tabs>
          <w:tab w:val="left" w:pos="284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13.7. В соответствии с п. 3 ст. 161 Налогового кодекса Российской Федерации при реализации (передаче) на территории Российской Федерации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 признаются покупатели 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налога.</w:t>
      </w:r>
    </w:p>
    <w:p w14:paraId="5413BA62" w14:textId="77777777" w:rsidR="003C6ADE" w:rsidRDefault="000E61A0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14. Переход права собственности на муниципальное имущество</w:t>
      </w:r>
    </w:p>
    <w:p w14:paraId="13E21440" w14:textId="77777777" w:rsidR="003C6ADE" w:rsidRDefault="000E61A0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14.1.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 w14:paraId="632F9C23" w14:textId="77777777" w:rsidR="003C6ADE" w:rsidRDefault="000E61A0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14.2. Покупатель самостоятельно и за свой счет оформляет документы, необходимые для регистрации перехода права собственности на приобретаемое имущество к Покупателю на основании договора купли-продажи, в порядке, установленном законодательством Российской Федерации.</w:t>
      </w:r>
    </w:p>
    <w:p w14:paraId="0C8CF958" w14:textId="77777777" w:rsidR="003C6ADE" w:rsidRDefault="003C6ADE">
      <w:pPr>
        <w:tabs>
          <w:tab w:val="left" w:pos="1080"/>
        </w:tabs>
        <w:ind w:left="851"/>
        <w:jc w:val="center"/>
        <w:rPr>
          <w:rFonts w:eastAsia="Times New Roman"/>
          <w:b/>
          <w:lang w:val="ru-RU" w:eastAsia="ru-RU"/>
        </w:rPr>
      </w:pPr>
    </w:p>
    <w:p w14:paraId="17466988" w14:textId="77777777" w:rsidR="003C6ADE" w:rsidRDefault="000E61A0">
      <w:pPr>
        <w:tabs>
          <w:tab w:val="left" w:pos="108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15. Заключительные положения</w:t>
      </w:r>
    </w:p>
    <w:p w14:paraId="034B419B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Все вопросы, касающиеся проведения продажи посредством публичного предложения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p w14:paraId="79207773" w14:textId="77777777" w:rsidR="003C6ADE" w:rsidRDefault="003C6AD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6D93740F" w14:textId="77777777" w:rsidR="003C6ADE" w:rsidRPr="009F631B" w:rsidRDefault="003C6ADE">
      <w:pPr>
        <w:widowControl w:val="0"/>
        <w:spacing w:before="120" w:after="120"/>
        <w:ind w:firstLine="284"/>
        <w:contextualSpacing/>
        <w:jc w:val="center"/>
        <w:rPr>
          <w:lang w:val="ru-RU"/>
        </w:rPr>
      </w:pPr>
    </w:p>
    <w:sectPr w:rsidR="003C6ADE" w:rsidRPr="009F631B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Liberation Sans">
    <w:altName w:val="Arial"/>
    <w:charset w:val="CC"/>
    <w:family w:val="roman"/>
    <w:pitch w:val="default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SimSun;宋体">
    <w:panose1 w:val="00000000000000000000"/>
    <w:charset w:val="80"/>
    <w:family w:val="roman"/>
    <w:notTrueType/>
    <w:pitch w:val="default"/>
  </w:font>
  <w:font w:name="Tinos">
    <w:altName w:val="Cambria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F0216"/>
    <w:multiLevelType w:val="multilevel"/>
    <w:tmpl w:val="81528892"/>
    <w:lvl w:ilvl="0">
      <w:start w:val="9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5F549BC"/>
    <w:multiLevelType w:val="multilevel"/>
    <w:tmpl w:val="0528482A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2" w15:restartNumberingAfterBreak="0">
    <w:nsid w:val="22EF5867"/>
    <w:multiLevelType w:val="multilevel"/>
    <w:tmpl w:val="602274B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65487D"/>
    <w:multiLevelType w:val="multilevel"/>
    <w:tmpl w:val="6646E8B6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9B382A"/>
    <w:multiLevelType w:val="multilevel"/>
    <w:tmpl w:val="C8B679A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7E2D692A"/>
    <w:multiLevelType w:val="multilevel"/>
    <w:tmpl w:val="706EBA10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74" w:hanging="540"/>
      </w:pPr>
    </w:lvl>
    <w:lvl w:ilvl="2">
      <w:start w:val="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602" w:hanging="720"/>
      </w:pPr>
    </w:lvl>
    <w:lvl w:ilvl="4">
      <w:start w:val="1"/>
      <w:numFmt w:val="decimal"/>
      <w:lvlText w:val="%1.%2.%3.%4.%5."/>
      <w:lvlJc w:val="left"/>
      <w:pPr>
        <w:ind w:left="2136" w:hanging="1080"/>
      </w:pPr>
    </w:lvl>
    <w:lvl w:ilvl="5">
      <w:start w:val="1"/>
      <w:numFmt w:val="decimal"/>
      <w:lvlText w:val="%1.%2.%3.%4.%5.%6."/>
      <w:lvlJc w:val="left"/>
      <w:pPr>
        <w:ind w:left="2310" w:hanging="1080"/>
      </w:pPr>
    </w:lvl>
    <w:lvl w:ilvl="6">
      <w:start w:val="1"/>
      <w:numFmt w:val="decimal"/>
      <w:lvlText w:val="%1.%2.%3.%4.%5.%6.%7."/>
      <w:lvlJc w:val="left"/>
      <w:pPr>
        <w:ind w:left="2844" w:hanging="1440"/>
      </w:pPr>
    </w:lvl>
    <w:lvl w:ilvl="7">
      <w:start w:val="1"/>
      <w:numFmt w:val="decimal"/>
      <w:lvlText w:val="%1.%2.%3.%4.%5.%6.%7.%8."/>
      <w:lvlJc w:val="left"/>
      <w:pPr>
        <w:ind w:left="3018" w:hanging="1440"/>
      </w:pPr>
    </w:lvl>
    <w:lvl w:ilvl="8">
      <w:start w:val="1"/>
      <w:numFmt w:val="decimal"/>
      <w:lvlText w:val="%1.%2.%3.%4.%5.%6.%7.%8.%9."/>
      <w:lvlJc w:val="left"/>
      <w:pPr>
        <w:ind w:left="3552" w:hanging="180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ADE"/>
    <w:rsid w:val="00022E53"/>
    <w:rsid w:val="00035B57"/>
    <w:rsid w:val="000821BF"/>
    <w:rsid w:val="000A59CF"/>
    <w:rsid w:val="000E61A0"/>
    <w:rsid w:val="001C22BC"/>
    <w:rsid w:val="00282876"/>
    <w:rsid w:val="00296188"/>
    <w:rsid w:val="002A6162"/>
    <w:rsid w:val="002E6974"/>
    <w:rsid w:val="00321F3B"/>
    <w:rsid w:val="003C6ADE"/>
    <w:rsid w:val="004650B4"/>
    <w:rsid w:val="004771AA"/>
    <w:rsid w:val="00495734"/>
    <w:rsid w:val="004E6931"/>
    <w:rsid w:val="00501ABC"/>
    <w:rsid w:val="0058379C"/>
    <w:rsid w:val="00592703"/>
    <w:rsid w:val="005B13F8"/>
    <w:rsid w:val="005C11C1"/>
    <w:rsid w:val="005D6E69"/>
    <w:rsid w:val="005F190C"/>
    <w:rsid w:val="00662230"/>
    <w:rsid w:val="00664366"/>
    <w:rsid w:val="00776076"/>
    <w:rsid w:val="007A67A0"/>
    <w:rsid w:val="007F0666"/>
    <w:rsid w:val="00806109"/>
    <w:rsid w:val="008202CC"/>
    <w:rsid w:val="00857CC4"/>
    <w:rsid w:val="008D2611"/>
    <w:rsid w:val="00900917"/>
    <w:rsid w:val="00900E4C"/>
    <w:rsid w:val="00951E1A"/>
    <w:rsid w:val="00984172"/>
    <w:rsid w:val="009F631B"/>
    <w:rsid w:val="00B6721D"/>
    <w:rsid w:val="00D220A1"/>
    <w:rsid w:val="00D6078C"/>
    <w:rsid w:val="00D93BA6"/>
    <w:rsid w:val="00E4613B"/>
    <w:rsid w:val="00EA317D"/>
    <w:rsid w:val="00EC0215"/>
    <w:rsid w:val="00EC6328"/>
    <w:rsid w:val="00EE34EA"/>
    <w:rsid w:val="00F654D7"/>
    <w:rsid w:val="00FC7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47D75"/>
  <w15:docId w15:val="{9A282EB7-9485-408B-A586-E2D5B0694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707"/>
    <w:rPr>
      <w:rFonts w:ascii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rsid w:val="00DA5B78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EB316F"/>
    <w:rPr>
      <w:rFonts w:ascii="Segoe UI" w:eastAsia="Calibri" w:hAnsi="Segoe UI" w:cs="Segoe UI"/>
      <w:sz w:val="18"/>
      <w:szCs w:val="18"/>
      <w:lang w:val="en-US"/>
    </w:rPr>
  </w:style>
  <w:style w:type="character" w:customStyle="1" w:styleId="a4">
    <w:name w:val="Текст сноски Знак"/>
    <w:basedOn w:val="a0"/>
    <w:qFormat/>
    <w:rsid w:val="007078EB"/>
    <w:rPr>
      <w:rFonts w:ascii="Arial" w:eastAsia="Times New Roman" w:hAnsi="Arial" w:cs="Times New Roman"/>
      <w:sz w:val="20"/>
      <w:szCs w:val="20"/>
      <w:lang w:val="en-GB" w:eastAsia="ru-RU"/>
    </w:rPr>
  </w:style>
  <w:style w:type="character" w:customStyle="1" w:styleId="a5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sid w:val="007078EB"/>
    <w:rPr>
      <w:vertAlign w:val="superscript"/>
    </w:rPr>
  </w:style>
  <w:style w:type="character" w:customStyle="1" w:styleId="a6">
    <w:name w:val="Верх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a7">
    <w:name w:val="Ниж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2">
    <w:name w:val="Основной текст 2 Знак"/>
    <w:basedOn w:val="a0"/>
    <w:qFormat/>
    <w:rsid w:val="008A130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2 Знак1"/>
    <w:basedOn w:val="a0"/>
    <w:link w:val="20"/>
    <w:uiPriority w:val="99"/>
    <w:qFormat/>
    <w:rsid w:val="008A1303"/>
    <w:rPr>
      <w:rFonts w:ascii="Times New Roman" w:eastAsia="Calibri" w:hAnsi="Times New Roman" w:cs="Times New Roman"/>
      <w:sz w:val="24"/>
      <w:szCs w:val="24"/>
      <w:lang w:val="en-US"/>
    </w:rPr>
  </w:style>
  <w:style w:type="character" w:styleId="a8">
    <w:name w:val="annotation reference"/>
    <w:basedOn w:val="a0"/>
    <w:uiPriority w:val="99"/>
    <w:semiHidden/>
    <w:unhideWhenUsed/>
    <w:qFormat/>
    <w:rsid w:val="00DD7826"/>
    <w:rPr>
      <w:sz w:val="16"/>
      <w:szCs w:val="16"/>
    </w:rPr>
  </w:style>
  <w:style w:type="character" w:customStyle="1" w:styleId="a9">
    <w:name w:val="Текст примечания Знак"/>
    <w:basedOn w:val="a0"/>
    <w:uiPriority w:val="99"/>
    <w:semiHidden/>
    <w:qFormat/>
    <w:rsid w:val="00DD7826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ListLabel1">
    <w:name w:val="ListLabel 1"/>
    <w:qFormat/>
    <w:rPr>
      <w:rFonts w:eastAsia="Times New Roman"/>
      <w:lang w:val="ru-RU" w:eastAsia="ru-RU"/>
    </w:rPr>
  </w:style>
  <w:style w:type="character" w:customStyle="1" w:styleId="ListLabel2">
    <w:name w:val="ListLabel 2"/>
    <w:qFormat/>
    <w:rPr>
      <w:rFonts w:eastAsia="Times New Roman"/>
      <w:lang w:eastAsia="ru-RU"/>
    </w:rPr>
  </w:style>
  <w:style w:type="character" w:customStyle="1" w:styleId="ListLabel3">
    <w:name w:val="ListLabel 3"/>
    <w:qFormat/>
    <w:rPr>
      <w:rFonts w:eastAsia="Times New Roman"/>
      <w:szCs w:val="20"/>
      <w:lang w:val="ru-RU" w:eastAsia="ru-RU"/>
    </w:rPr>
  </w:style>
  <w:style w:type="character" w:customStyle="1" w:styleId="ListLabel4">
    <w:name w:val="ListLabel 4"/>
    <w:qFormat/>
  </w:style>
  <w:style w:type="character" w:customStyle="1" w:styleId="ListLabel5">
    <w:name w:val="ListLabel 5"/>
    <w:qFormat/>
    <w:rPr>
      <w:lang w:val="ru-RU"/>
    </w:rPr>
  </w:style>
  <w:style w:type="character" w:customStyle="1" w:styleId="ListLabel6">
    <w:name w:val="ListLabel 6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">
    <w:name w:val="ListLabel 7"/>
    <w:qFormat/>
    <w:rPr>
      <w:lang w:val="ru-RU"/>
    </w:rPr>
  </w:style>
  <w:style w:type="character" w:customStyle="1" w:styleId="ListLabel8">
    <w:name w:val="ListLabel 8"/>
    <w:qFormat/>
    <w:rPr>
      <w:color w:val="auto"/>
    </w:rPr>
  </w:style>
  <w:style w:type="character" w:customStyle="1" w:styleId="ListLabel9">
    <w:name w:val="ListLabel 9"/>
    <w:qFormat/>
    <w:rPr>
      <w:color w:val="auto"/>
      <w:lang w:val="ru-RU"/>
    </w:rPr>
  </w:style>
  <w:style w:type="character" w:customStyle="1" w:styleId="ListLabel10">
    <w:name w:val="ListLabel 10"/>
    <w:qFormat/>
    <w:rPr>
      <w:rFonts w:ascii="TimesNewRoman,Bold" w:hAnsi="TimesNewRoman,Bold" w:cs="TimesNewRoman,Bold"/>
      <w:bCs/>
      <w:lang w:val="ru-RU"/>
    </w:rPr>
  </w:style>
  <w:style w:type="character" w:customStyle="1" w:styleId="ListLabel11">
    <w:name w:val="ListLabel 11"/>
    <w:qFormat/>
    <w:rPr>
      <w:rFonts w:eastAsia="Times New Roman"/>
      <w:u w:val="single"/>
      <w:lang w:val="ru-RU" w:eastAsia="ru-RU"/>
    </w:rPr>
  </w:style>
  <w:style w:type="character" w:customStyle="1" w:styleId="ListLabel12">
    <w:name w:val="ListLabel 12"/>
    <w:qFormat/>
    <w:rPr>
      <w:rFonts w:eastAsia="Times New Roman"/>
      <w:color w:val="auto"/>
      <w:lang w:eastAsia="ru-RU"/>
    </w:rPr>
  </w:style>
  <w:style w:type="character" w:customStyle="1" w:styleId="ListLabel13">
    <w:name w:val="ListLabel 13"/>
    <w:qFormat/>
    <w:rPr>
      <w:rFonts w:eastAsia="Times New Roman"/>
      <w:color w:val="auto"/>
      <w:lang w:val="ru-RU" w:eastAsia="ru-RU"/>
    </w:rPr>
  </w:style>
  <w:style w:type="character" w:customStyle="1" w:styleId="ListLabel14">
    <w:name w:val="ListLabel 14"/>
    <w:qFormat/>
    <w:rPr>
      <w:rFonts w:eastAsia="Times New Roman"/>
      <w:lang w:val="ru-RU" w:eastAsia="ru-RU"/>
    </w:rPr>
  </w:style>
  <w:style w:type="character" w:customStyle="1" w:styleId="ListLabel15">
    <w:name w:val="ListLabel 15"/>
    <w:qFormat/>
    <w:rPr>
      <w:rFonts w:eastAsia="Times New Roman"/>
      <w:lang w:eastAsia="ru-RU"/>
    </w:rPr>
  </w:style>
  <w:style w:type="character" w:customStyle="1" w:styleId="ListLabel16">
    <w:name w:val="ListLabel 16"/>
    <w:qFormat/>
    <w:rPr>
      <w:rFonts w:eastAsia="Times New Roman"/>
      <w:szCs w:val="20"/>
      <w:lang w:val="ru-RU" w:eastAsia="ru-RU"/>
    </w:rPr>
  </w:style>
  <w:style w:type="character" w:customStyle="1" w:styleId="ListLabel17">
    <w:name w:val="ListLabel 17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18">
    <w:name w:val="ListLabel 18"/>
    <w:qFormat/>
    <w:rPr>
      <w:lang w:val="ru-RU"/>
    </w:rPr>
  </w:style>
  <w:style w:type="character" w:customStyle="1" w:styleId="ListLabel19">
    <w:name w:val="ListLabel 19"/>
    <w:qFormat/>
    <w:rPr>
      <w:color w:val="auto"/>
    </w:rPr>
  </w:style>
  <w:style w:type="character" w:customStyle="1" w:styleId="ListLabel20">
    <w:name w:val="ListLabel 20"/>
    <w:qFormat/>
    <w:rPr>
      <w:color w:val="auto"/>
      <w:lang w:val="ru-RU"/>
    </w:rPr>
  </w:style>
  <w:style w:type="character" w:customStyle="1" w:styleId="ListLabel21">
    <w:name w:val="ListLabel 21"/>
    <w:qFormat/>
    <w:rPr>
      <w:rFonts w:ascii="TimesNewRoman,Bold" w:hAnsi="TimesNewRoman,Bold" w:cs="TimesNewRoman,Bold"/>
      <w:bCs/>
      <w:lang w:val="ru-RU"/>
    </w:rPr>
  </w:style>
  <w:style w:type="character" w:customStyle="1" w:styleId="ListLabel22">
    <w:name w:val="ListLabel 22"/>
    <w:qFormat/>
    <w:rPr>
      <w:rFonts w:eastAsia="Times New Roman"/>
      <w:u w:val="single"/>
      <w:lang w:val="ru-RU" w:eastAsia="ru-RU"/>
    </w:rPr>
  </w:style>
  <w:style w:type="character" w:customStyle="1" w:styleId="ListLabel23">
    <w:name w:val="ListLabel 23"/>
    <w:qFormat/>
    <w:rPr>
      <w:rFonts w:eastAsia="Times New Roman"/>
      <w:color w:val="auto"/>
      <w:lang w:eastAsia="ru-RU"/>
    </w:rPr>
  </w:style>
  <w:style w:type="character" w:customStyle="1" w:styleId="ListLabel24">
    <w:name w:val="ListLabel 24"/>
    <w:qFormat/>
    <w:rPr>
      <w:rFonts w:eastAsia="Times New Roman"/>
      <w:color w:val="auto"/>
      <w:lang w:val="ru-RU" w:eastAsia="ru-RU"/>
    </w:rPr>
  </w:style>
  <w:style w:type="character" w:customStyle="1" w:styleId="ListLabel25">
    <w:name w:val="ListLabel 25"/>
    <w:qFormat/>
    <w:rPr>
      <w:rFonts w:eastAsia="Times New Roman"/>
      <w:lang w:val="ru-RU" w:eastAsia="ru-RU"/>
    </w:rPr>
  </w:style>
  <w:style w:type="character" w:customStyle="1" w:styleId="ListLabel26">
    <w:name w:val="ListLabel 26"/>
    <w:qFormat/>
    <w:rPr>
      <w:rFonts w:eastAsia="Times New Roman"/>
      <w:lang w:eastAsia="ru-RU"/>
    </w:rPr>
  </w:style>
  <w:style w:type="character" w:customStyle="1" w:styleId="ListLabel27">
    <w:name w:val="ListLabel 27"/>
    <w:qFormat/>
    <w:rPr>
      <w:rFonts w:eastAsia="Times New Roman"/>
      <w:szCs w:val="20"/>
      <w:lang w:val="ru-RU" w:eastAsia="ru-RU"/>
    </w:rPr>
  </w:style>
  <w:style w:type="character" w:customStyle="1" w:styleId="ListLabel28">
    <w:name w:val="ListLabel 28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29">
    <w:name w:val="ListLabel 29"/>
    <w:qFormat/>
    <w:rPr>
      <w:lang w:val="ru-RU"/>
    </w:rPr>
  </w:style>
  <w:style w:type="character" w:customStyle="1" w:styleId="ListLabel30">
    <w:name w:val="ListLabel 30"/>
    <w:qFormat/>
    <w:rPr>
      <w:color w:val="auto"/>
    </w:rPr>
  </w:style>
  <w:style w:type="character" w:customStyle="1" w:styleId="ListLabel31">
    <w:name w:val="ListLabel 31"/>
    <w:qFormat/>
    <w:rPr>
      <w:color w:val="auto"/>
      <w:lang w:val="ru-RU"/>
    </w:rPr>
  </w:style>
  <w:style w:type="character" w:customStyle="1" w:styleId="ListLabel32">
    <w:name w:val="ListLabel 32"/>
    <w:qFormat/>
    <w:rPr>
      <w:rFonts w:ascii="TimesNewRoman,Bold" w:hAnsi="TimesNewRoman,Bold" w:cs="TimesNewRoman,Bold"/>
      <w:bCs/>
      <w:lang w:val="ru-RU"/>
    </w:rPr>
  </w:style>
  <w:style w:type="character" w:customStyle="1" w:styleId="ListLabel33">
    <w:name w:val="ListLabel 33"/>
    <w:qFormat/>
    <w:rPr>
      <w:rFonts w:eastAsia="Times New Roman"/>
      <w:u w:val="single"/>
      <w:lang w:val="ru-RU" w:eastAsia="ru-RU"/>
    </w:rPr>
  </w:style>
  <w:style w:type="character" w:customStyle="1" w:styleId="ListLabel34">
    <w:name w:val="ListLabel 34"/>
    <w:qFormat/>
    <w:rPr>
      <w:rFonts w:eastAsia="Times New Roman"/>
      <w:color w:val="auto"/>
      <w:lang w:eastAsia="ru-RU"/>
    </w:rPr>
  </w:style>
  <w:style w:type="character" w:customStyle="1" w:styleId="ListLabel35">
    <w:name w:val="ListLabel 35"/>
    <w:qFormat/>
    <w:rPr>
      <w:rFonts w:eastAsia="Times New Roman"/>
      <w:color w:val="auto"/>
      <w:lang w:val="ru-RU" w:eastAsia="ru-RU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Droid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e">
    <w:name w:val="index heading"/>
    <w:basedOn w:val="a"/>
    <w:qFormat/>
    <w:pPr>
      <w:suppressLineNumbers/>
    </w:pPr>
    <w:rPr>
      <w:rFonts w:cs="Droid Sans Devanagari"/>
    </w:rPr>
  </w:style>
  <w:style w:type="paragraph" w:styleId="af">
    <w:name w:val="Balloon Text"/>
    <w:basedOn w:val="a"/>
    <w:uiPriority w:val="99"/>
    <w:semiHidden/>
    <w:unhideWhenUsed/>
    <w:qFormat/>
    <w:rsid w:val="00EB316F"/>
    <w:rPr>
      <w:rFonts w:ascii="Segoe UI" w:hAnsi="Segoe UI" w:cs="Segoe UI"/>
      <w:sz w:val="18"/>
      <w:szCs w:val="18"/>
    </w:rPr>
  </w:style>
  <w:style w:type="paragraph" w:styleId="af0">
    <w:name w:val="footnote text"/>
    <w:basedOn w:val="a"/>
    <w:rsid w:val="007078EB"/>
    <w:rPr>
      <w:rFonts w:ascii="Arial" w:eastAsia="Times New Roman" w:hAnsi="Arial"/>
      <w:sz w:val="20"/>
      <w:szCs w:val="20"/>
      <w:lang w:val="en-GB" w:eastAsia="ru-RU"/>
    </w:rPr>
  </w:style>
  <w:style w:type="paragraph" w:customStyle="1" w:styleId="DocDefaults">
    <w:name w:val="DocDefaults"/>
    <w:qFormat/>
    <w:rsid w:val="009639BA"/>
    <w:pPr>
      <w:spacing w:after="160" w:line="259" w:lineRule="auto"/>
    </w:pPr>
    <w:rPr>
      <w:sz w:val="24"/>
    </w:rPr>
  </w:style>
  <w:style w:type="paragraph" w:styleId="af1">
    <w:name w:val="head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20">
    <w:name w:val="Body Text 2"/>
    <w:basedOn w:val="a"/>
    <w:link w:val="21"/>
    <w:qFormat/>
    <w:rsid w:val="008A1303"/>
    <w:pPr>
      <w:tabs>
        <w:tab w:val="left" w:pos="284"/>
      </w:tabs>
      <w:ind w:left="284" w:hanging="284"/>
      <w:jc w:val="both"/>
    </w:pPr>
    <w:rPr>
      <w:rFonts w:eastAsia="Times New Roman"/>
      <w:szCs w:val="20"/>
      <w:lang w:val="ru-RU" w:eastAsia="ru-RU"/>
    </w:rPr>
  </w:style>
  <w:style w:type="paragraph" w:styleId="22">
    <w:name w:val="Body Text Indent 2"/>
    <w:basedOn w:val="a"/>
    <w:uiPriority w:val="99"/>
    <w:unhideWhenUsed/>
    <w:qFormat/>
    <w:rsid w:val="008A1303"/>
    <w:pPr>
      <w:spacing w:after="120" w:line="480" w:lineRule="auto"/>
      <w:ind w:left="283"/>
    </w:pPr>
  </w:style>
  <w:style w:type="paragraph" w:styleId="af3">
    <w:name w:val="annotation text"/>
    <w:basedOn w:val="a"/>
    <w:uiPriority w:val="99"/>
    <w:semiHidden/>
    <w:unhideWhenUsed/>
    <w:qFormat/>
    <w:rsid w:val="00DD7826"/>
    <w:rPr>
      <w:sz w:val="20"/>
      <w:szCs w:val="20"/>
    </w:rPr>
  </w:style>
  <w:style w:type="table" w:customStyle="1" w:styleId="23">
    <w:name w:val="Леша2"/>
    <w:basedOn w:val="a1"/>
    <w:uiPriority w:val="5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Grid"/>
    <w:basedOn w:val="a1"/>
    <w:uiPriority w:val="3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Леша11"/>
    <w:basedOn w:val="a1"/>
    <w:uiPriority w:val="59"/>
    <w:rsid w:val="005535BA"/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409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83163/4a32fa878af996f0b5994ea86e0e1f2238211e0f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ot-online.ru/" TargetMode="External"/><Relationship Id="rId12" Type="http://schemas.openxmlformats.org/officeDocument/2006/relationships/hyperlink" Target="http://www.lot-online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ts-tender.ru/" TargetMode="External"/><Relationship Id="rId11" Type="http://schemas.openxmlformats.org/officeDocument/2006/relationships/hyperlink" Target="http://www.torgi.gov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54B536E147478390F4E00EB7DDC3F85EBB1AC050E3F505E03D970FC37B84872C1BD5795E2D383C8K856P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B2211E9F-E97C-4E15-84EE-18B35FBBCD0A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</TotalTime>
  <Pages>13</Pages>
  <Words>5422</Words>
  <Characters>30907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Лапина Ксения</dc:creator>
  <dc:description/>
  <cp:lastModifiedBy>Светлана С. Толстикова</cp:lastModifiedBy>
  <cp:revision>113</cp:revision>
  <cp:lastPrinted>2023-11-08T02:20:00Z</cp:lastPrinted>
  <dcterms:created xsi:type="dcterms:W3CDTF">2019-07-15T23:13:00Z</dcterms:created>
  <dcterms:modified xsi:type="dcterms:W3CDTF">2023-11-08T02:37:00Z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