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042AAD" w14:textId="77777777" w:rsidR="00142DA3" w:rsidRDefault="00EC4B13">
      <w:pPr>
        <w:shd w:val="clear" w:color="auto" w:fill="FFFFFF"/>
        <w:ind w:firstLine="426"/>
        <w:jc w:val="right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AF188B6" wp14:editId="5F16912C">
            <wp:simplePos x="0" y="0"/>
            <wp:positionH relativeFrom="column">
              <wp:posOffset>2503805</wp:posOffset>
            </wp:positionH>
            <wp:positionV relativeFrom="paragraph">
              <wp:posOffset>0</wp:posOffset>
            </wp:positionV>
            <wp:extent cx="63944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</w:t>
      </w:r>
      <w:r>
        <w:rPr>
          <w:sz w:val="18"/>
        </w:rPr>
        <w:br/>
      </w:r>
    </w:p>
    <w:p w14:paraId="2FE61CD8" w14:textId="77777777" w:rsidR="00142DA3" w:rsidRDefault="00142DA3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29ED56D3" w14:textId="77777777" w:rsidR="00142DA3" w:rsidRDefault="00142DA3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112893A7" w14:textId="77777777" w:rsidR="00142DA3" w:rsidRDefault="00142DA3">
      <w:pPr>
        <w:shd w:val="clear" w:color="auto" w:fill="FFFFFF"/>
        <w:spacing w:before="227"/>
        <w:contextualSpacing/>
        <w:rPr>
          <w:b/>
          <w:spacing w:val="20"/>
          <w:sz w:val="32"/>
        </w:rPr>
      </w:pPr>
    </w:p>
    <w:p w14:paraId="5CB52D95" w14:textId="77777777" w:rsidR="00142DA3" w:rsidRDefault="00EC4B13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2DA284A6" w14:textId="77777777" w:rsidR="00142DA3" w:rsidRDefault="00EC4B13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>АНУЧИНСКОГО МУНИЦИПАЛЬНОГО ОКРУГА</w:t>
      </w:r>
    </w:p>
    <w:p w14:paraId="4EC78DC6" w14:textId="77777777" w:rsidR="00142DA3" w:rsidRDefault="00EC4B13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5896CAFB" w14:textId="77777777" w:rsidR="00142DA3" w:rsidRDefault="00142DA3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2BF5E829" w14:textId="77777777" w:rsidR="00142DA3" w:rsidRDefault="00EC4B13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13D832BB" w14:textId="77777777" w:rsidR="00142DA3" w:rsidRDefault="00142DA3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681EEE7F" w14:textId="77777777" w:rsidR="00142DA3" w:rsidRDefault="00142DA3">
      <w:pPr>
        <w:rPr>
          <w:sz w:val="28"/>
          <w:szCs w:val="28"/>
        </w:rPr>
      </w:pPr>
    </w:p>
    <w:p w14:paraId="05B071AE" w14:textId="4BFFAE35" w:rsidR="00142DA3" w:rsidRDefault="00EC4B13">
      <w:r>
        <w:rPr>
          <w:sz w:val="28"/>
          <w:szCs w:val="28"/>
        </w:rPr>
        <w:t xml:space="preserve">20.09.2024                       </w:t>
      </w:r>
      <w:r>
        <w:rPr>
          <w:sz w:val="28"/>
          <w:szCs w:val="28"/>
        </w:rPr>
        <w:t xml:space="preserve">                   с.Анучино                               № </w:t>
      </w:r>
      <w:bookmarkStart w:id="0" w:name="_GoBack"/>
      <w:bookmarkEnd w:id="0"/>
      <w:r>
        <w:rPr>
          <w:sz w:val="28"/>
          <w:szCs w:val="28"/>
        </w:rPr>
        <w:t>912</w:t>
      </w:r>
      <w:r>
        <w:rPr>
          <w:sz w:val="28"/>
          <w:szCs w:val="28"/>
          <w:u w:val="single"/>
        </w:rPr>
        <w:t xml:space="preserve">        </w:t>
      </w:r>
    </w:p>
    <w:p w14:paraId="5D05D722" w14:textId="77777777" w:rsidR="00142DA3" w:rsidRDefault="00142DA3">
      <w:pPr>
        <w:ind w:firstLine="426"/>
        <w:rPr>
          <w:sz w:val="28"/>
          <w:szCs w:val="28"/>
          <w:u w:val="single"/>
        </w:rPr>
      </w:pPr>
    </w:p>
    <w:p w14:paraId="441B12A9" w14:textId="77777777" w:rsidR="00142DA3" w:rsidRDefault="00142DA3">
      <w:pPr>
        <w:ind w:firstLine="426"/>
        <w:rPr>
          <w:sz w:val="28"/>
          <w:szCs w:val="28"/>
        </w:rPr>
      </w:pPr>
    </w:p>
    <w:p w14:paraId="5DA7B908" w14:textId="77777777" w:rsidR="00142DA3" w:rsidRDefault="00EC4B13">
      <w:pPr>
        <w:jc w:val="center"/>
      </w:pPr>
      <w:bookmarkStart w:id="1" w:name="__DdeLink__774_3074364942"/>
      <w:r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внесении изменений в постановление администрации Анучинского муниципального округа Приморского края «</w:t>
      </w:r>
      <w:r>
        <w:rPr>
          <w:b/>
          <w:sz w:val="28"/>
          <w:szCs w:val="28"/>
        </w:rPr>
        <w:t xml:space="preserve">Об утверждении </w:t>
      </w:r>
      <w:bookmarkEnd w:id="1"/>
      <w:r>
        <w:rPr>
          <w:b/>
          <w:sz w:val="28"/>
          <w:szCs w:val="28"/>
        </w:rPr>
        <w:t xml:space="preserve">и реализации проектов победителей в Анучинском муниципальном округе в рамках инициативного бюджетирования в Приморском крае по направлению </w:t>
      </w:r>
      <w:r>
        <w:rPr>
          <w:b/>
          <w:sz w:val="28"/>
          <w:szCs w:val="28"/>
        </w:rPr>
        <w:t>«Твой проект» по результатам открытого голосования</w:t>
      </w:r>
      <w:r>
        <w:rPr>
          <w:b/>
          <w:sz w:val="28"/>
          <w:szCs w:val="28"/>
        </w:rPr>
        <w:t>» от 26.12.2023г. №1083</w:t>
      </w:r>
    </w:p>
    <w:p w14:paraId="0672475E" w14:textId="77777777" w:rsidR="00142DA3" w:rsidRDefault="00142DA3">
      <w:pPr>
        <w:jc w:val="center"/>
        <w:rPr>
          <w:b/>
          <w:sz w:val="28"/>
          <w:szCs w:val="28"/>
        </w:rPr>
      </w:pPr>
    </w:p>
    <w:p w14:paraId="6928A45B" w14:textId="77777777" w:rsidR="00142DA3" w:rsidRDefault="00142DA3">
      <w:pPr>
        <w:widowControl w:val="0"/>
        <w:spacing w:line="360" w:lineRule="auto"/>
        <w:jc w:val="both"/>
        <w:rPr>
          <w:sz w:val="28"/>
          <w:szCs w:val="28"/>
        </w:rPr>
      </w:pPr>
    </w:p>
    <w:p w14:paraId="573634A3" w14:textId="77777777" w:rsidR="00142DA3" w:rsidRDefault="00EC4B13">
      <w:pPr>
        <w:widowControl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соответствии с постановлением Правительства Приморского края от 10.11.2020 №955-пп «Об отдельных вопросах реализации в Приморском крае проектов инициативного </w:t>
      </w:r>
      <w:r>
        <w:rPr>
          <w:sz w:val="28"/>
          <w:szCs w:val="28"/>
        </w:rPr>
        <w:t>бюджетирования по направлению «Твой проект», Правил предоставления и распределения субсидии из краевого бюджета муниципальным образованиям Приморского края на реализацию проектов инициативного бюджетирования по направлению «Твой проект», утвержденных поста</w:t>
      </w:r>
      <w:r>
        <w:rPr>
          <w:sz w:val="28"/>
          <w:szCs w:val="28"/>
        </w:rPr>
        <w:t>новлением Правительства Приморского края от постановление Администрации Приморского края от 19 декабря 2019 года № 860-па 17.12.2021 года № 814-пп «О внесении изменений в постановление Администрации Приморского края от 19 декабря 2019 года № 860-па «Об утв</w:t>
      </w:r>
      <w:r>
        <w:rPr>
          <w:sz w:val="28"/>
          <w:szCs w:val="28"/>
        </w:rPr>
        <w:t xml:space="preserve">ерждении государственной программы Приморского края «Экономическое развитие и инновационная  экономика в Приморского края» на 2020-2027 годы», Уставом Анучинского муниципального округа Приморского края, администрация Анучинского муниципального округа </w:t>
      </w:r>
      <w:r>
        <w:rPr>
          <w:sz w:val="28"/>
          <w:szCs w:val="28"/>
        </w:rPr>
        <w:lastRenderedPageBreak/>
        <w:t>Примо</w:t>
      </w:r>
      <w:r>
        <w:rPr>
          <w:sz w:val="28"/>
          <w:szCs w:val="28"/>
        </w:rPr>
        <w:t>рского края</w:t>
      </w:r>
    </w:p>
    <w:p w14:paraId="558E3B89" w14:textId="77777777" w:rsidR="00142DA3" w:rsidRDefault="00142DA3">
      <w:pPr>
        <w:widowControl w:val="0"/>
        <w:spacing w:line="360" w:lineRule="auto"/>
        <w:jc w:val="both"/>
        <w:rPr>
          <w:sz w:val="28"/>
          <w:szCs w:val="28"/>
        </w:rPr>
      </w:pPr>
    </w:p>
    <w:p w14:paraId="4C8EED4E" w14:textId="77777777" w:rsidR="00142DA3" w:rsidRDefault="00EC4B13">
      <w:pPr>
        <w:widowControl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2232B0D0" w14:textId="77777777" w:rsidR="00142DA3" w:rsidRDefault="00EC4B13">
      <w:pPr>
        <w:spacing w:line="360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>Внести</w:t>
      </w:r>
      <w:r>
        <w:rPr>
          <w:color w:val="000000"/>
          <w:sz w:val="28"/>
          <w:szCs w:val="28"/>
        </w:rPr>
        <w:t xml:space="preserve"> изменения в Приложение 1 перечень </w:t>
      </w:r>
      <w:r>
        <w:rPr>
          <w:sz w:val="28"/>
          <w:szCs w:val="28"/>
        </w:rPr>
        <w:t>мероприятий, реализуемых в рамках проектов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победителей конкурсного отбора по результатам открытого голосования, в целях софинансирования которых предоставляется субсидия из </w:t>
      </w:r>
      <w:r>
        <w:rPr>
          <w:sz w:val="28"/>
          <w:szCs w:val="28"/>
        </w:rPr>
        <w:t>краевого бюджета муниципальному образованию Приморского края в рамках реализации проектов инициативного бюджетирования по направлению «Твой проект»</w:t>
      </w:r>
      <w:r>
        <w:rPr>
          <w:sz w:val="28"/>
          <w:szCs w:val="28"/>
        </w:rPr>
        <w:t>, согласно дополнительного соглашения к соглашению о предоставлении субсидии из краевого бюджета бюджету муни</w:t>
      </w:r>
      <w:r>
        <w:rPr>
          <w:sz w:val="28"/>
          <w:szCs w:val="28"/>
        </w:rPr>
        <w:t>ципального образования Приморского края от 1 июля 2024г. №05502000-1-2024-004/1</w:t>
      </w:r>
    </w:p>
    <w:p w14:paraId="0DB5EF7C" w14:textId="77777777" w:rsidR="00142DA3" w:rsidRDefault="00EC4B13">
      <w:pPr>
        <w:autoSpaceDE w:val="0"/>
        <w:autoSpaceDN w:val="0"/>
        <w:adjustRightInd w:val="0"/>
        <w:spacing w:line="360" w:lineRule="auto"/>
        <w:ind w:firstLineChars="257" w:firstLine="720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>2</w:t>
      </w:r>
      <w:r>
        <w:rPr>
          <w:kern w:val="2"/>
          <w:sz w:val="28"/>
          <w:szCs w:val="28"/>
        </w:rPr>
        <w:t>.</w:t>
      </w:r>
      <w:r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>ппарат</w:t>
      </w:r>
      <w:r>
        <w:rPr>
          <w:bCs/>
          <w:sz w:val="28"/>
          <w:szCs w:val="28"/>
        </w:rPr>
        <w:t>у</w:t>
      </w:r>
      <w:r>
        <w:rPr>
          <w:bCs/>
          <w:sz w:val="28"/>
          <w:szCs w:val="28"/>
        </w:rPr>
        <w:t xml:space="preserve"> администрации </w:t>
      </w:r>
      <w:r>
        <w:rPr>
          <w:bCs/>
          <w:sz w:val="28"/>
          <w:szCs w:val="28"/>
        </w:rPr>
        <w:t>Анучинского муниципального округа</w:t>
      </w:r>
      <w:r>
        <w:rPr>
          <w:bCs/>
          <w:sz w:val="28"/>
          <w:szCs w:val="28"/>
        </w:rPr>
        <w:t xml:space="preserve"> (Бурдейной) настоящее постановление разместить на официальном сайте администрации</w:t>
      </w:r>
      <w:r>
        <w:rPr>
          <w:bCs/>
          <w:sz w:val="28"/>
          <w:szCs w:val="28"/>
        </w:rPr>
        <w:t xml:space="preserve"> Анучинского муниципального округа</w:t>
      </w:r>
      <w:r w:rsidRPr="00EC4B1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</w:t>
      </w:r>
      <w:r>
        <w:rPr>
          <w:bCs/>
          <w:sz w:val="28"/>
          <w:szCs w:val="28"/>
        </w:rPr>
        <w:t>риморского края</w:t>
      </w:r>
      <w:r>
        <w:rPr>
          <w:bCs/>
          <w:sz w:val="28"/>
          <w:szCs w:val="28"/>
        </w:rPr>
        <w:t xml:space="preserve"> в информационно-телекоммуникационной сети Интернет.</w:t>
      </w:r>
    </w:p>
    <w:p w14:paraId="17B12C4F" w14:textId="77777777" w:rsidR="00142DA3" w:rsidRDefault="00EC4B1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>
        <w:rPr>
          <w:sz w:val="28"/>
          <w:szCs w:val="28"/>
        </w:rPr>
        <w:t>. Настоящее постановление вступает в силу со дня его подписания.</w:t>
      </w:r>
    </w:p>
    <w:p w14:paraId="02FD9863" w14:textId="77777777" w:rsidR="00142DA3" w:rsidRDefault="00EC4B1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>
        <w:rPr>
          <w:sz w:val="28"/>
          <w:szCs w:val="28"/>
        </w:rPr>
        <w:t xml:space="preserve">. Контроль за исполнением настоящего постановления </w:t>
      </w:r>
      <w:r>
        <w:rPr>
          <w:sz w:val="28"/>
          <w:szCs w:val="28"/>
        </w:rPr>
        <w:t>оставляю</w:t>
      </w:r>
      <w:r>
        <w:rPr>
          <w:sz w:val="28"/>
          <w:szCs w:val="28"/>
        </w:rPr>
        <w:t xml:space="preserve"> за собой.</w:t>
      </w:r>
    </w:p>
    <w:p w14:paraId="55CBBE98" w14:textId="77777777" w:rsidR="00142DA3" w:rsidRDefault="00142DA3">
      <w:pPr>
        <w:tabs>
          <w:tab w:val="left" w:pos="142"/>
        </w:tabs>
        <w:spacing w:line="360" w:lineRule="auto"/>
        <w:ind w:firstLine="284"/>
        <w:jc w:val="both"/>
        <w:rPr>
          <w:sz w:val="28"/>
          <w:szCs w:val="28"/>
        </w:rPr>
      </w:pPr>
    </w:p>
    <w:p w14:paraId="045BA2A5" w14:textId="77777777" w:rsidR="00142DA3" w:rsidRDefault="00142DA3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</w:p>
    <w:p w14:paraId="4A7B3AC1" w14:textId="77777777" w:rsidR="00142DA3" w:rsidRDefault="00EC4B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7489DB65" w14:textId="77777777" w:rsidR="00142DA3" w:rsidRDefault="00EC4B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</w:t>
      </w:r>
      <w:r>
        <w:rPr>
          <w:sz w:val="28"/>
          <w:szCs w:val="28"/>
        </w:rPr>
        <w:t xml:space="preserve">                                                  С.А. Понуровский</w:t>
      </w:r>
    </w:p>
    <w:p w14:paraId="67B2B75D" w14:textId="77777777" w:rsidR="00142DA3" w:rsidRDefault="00142DA3">
      <w:pPr>
        <w:jc w:val="both"/>
        <w:rPr>
          <w:sz w:val="28"/>
          <w:szCs w:val="28"/>
        </w:rPr>
      </w:pPr>
    </w:p>
    <w:p w14:paraId="4E31466C" w14:textId="77777777" w:rsidR="00142DA3" w:rsidRDefault="00142DA3">
      <w:pPr>
        <w:jc w:val="both"/>
        <w:rPr>
          <w:sz w:val="28"/>
          <w:szCs w:val="28"/>
        </w:rPr>
      </w:pPr>
    </w:p>
    <w:p w14:paraId="53677CB1" w14:textId="77777777" w:rsidR="00142DA3" w:rsidRDefault="00142DA3">
      <w:pPr>
        <w:jc w:val="both"/>
        <w:rPr>
          <w:sz w:val="28"/>
          <w:szCs w:val="28"/>
        </w:rPr>
      </w:pPr>
    </w:p>
    <w:p w14:paraId="44277BE0" w14:textId="77777777" w:rsidR="00142DA3" w:rsidRDefault="00142DA3">
      <w:pPr>
        <w:jc w:val="both"/>
        <w:rPr>
          <w:sz w:val="28"/>
          <w:szCs w:val="28"/>
        </w:rPr>
      </w:pPr>
    </w:p>
    <w:p w14:paraId="39C81798" w14:textId="77777777" w:rsidR="00142DA3" w:rsidRDefault="00142DA3">
      <w:pPr>
        <w:jc w:val="both"/>
        <w:rPr>
          <w:sz w:val="28"/>
          <w:szCs w:val="28"/>
        </w:rPr>
      </w:pPr>
    </w:p>
    <w:p w14:paraId="4C3DE62E" w14:textId="77777777" w:rsidR="00142DA3" w:rsidRDefault="00142DA3">
      <w:pPr>
        <w:jc w:val="both"/>
        <w:rPr>
          <w:sz w:val="28"/>
          <w:szCs w:val="28"/>
        </w:rPr>
      </w:pPr>
    </w:p>
    <w:p w14:paraId="7DB442E1" w14:textId="77777777" w:rsidR="00142DA3" w:rsidRDefault="00142DA3">
      <w:pPr>
        <w:jc w:val="both"/>
        <w:rPr>
          <w:sz w:val="28"/>
          <w:szCs w:val="28"/>
        </w:rPr>
      </w:pPr>
    </w:p>
    <w:p w14:paraId="0776BF95" w14:textId="77777777" w:rsidR="00142DA3" w:rsidRDefault="00142DA3">
      <w:pPr>
        <w:jc w:val="both"/>
        <w:rPr>
          <w:sz w:val="28"/>
          <w:szCs w:val="28"/>
        </w:rPr>
      </w:pPr>
    </w:p>
    <w:p w14:paraId="71A064C2" w14:textId="77777777" w:rsidR="00142DA3" w:rsidRDefault="00142DA3">
      <w:pPr>
        <w:jc w:val="both"/>
        <w:rPr>
          <w:sz w:val="28"/>
          <w:szCs w:val="28"/>
        </w:rPr>
      </w:pPr>
    </w:p>
    <w:p w14:paraId="31465812" w14:textId="77777777" w:rsidR="00142DA3" w:rsidRDefault="00142DA3">
      <w:pPr>
        <w:jc w:val="right"/>
        <w:rPr>
          <w:sz w:val="28"/>
          <w:szCs w:val="28"/>
        </w:rPr>
        <w:sectPr w:rsidR="00142DA3">
          <w:pgSz w:w="11906" w:h="16838"/>
          <w:pgMar w:top="1276" w:right="851" w:bottom="752" w:left="1760" w:header="0" w:footer="0" w:gutter="0"/>
          <w:cols w:space="720"/>
          <w:formProt w:val="0"/>
          <w:docGrid w:linePitch="360" w:charSpace="8192"/>
        </w:sectPr>
      </w:pPr>
    </w:p>
    <w:p w14:paraId="72AD6C19" w14:textId="77777777" w:rsidR="00142DA3" w:rsidRDefault="00EC4B13">
      <w:pPr>
        <w:wordWrap w:val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1</w:t>
      </w:r>
    </w:p>
    <w:p w14:paraId="0218F8D1" w14:textId="77777777" w:rsidR="00142DA3" w:rsidRDefault="00EC4B13">
      <w:pPr>
        <w:jc w:val="right"/>
        <w:rPr>
          <w:sz w:val="28"/>
          <w:szCs w:val="28"/>
        </w:rPr>
      </w:pPr>
      <w:r>
        <w:rPr>
          <w:sz w:val="28"/>
          <w:szCs w:val="28"/>
        </w:rPr>
        <w:t>к</w:t>
      </w:r>
      <w:r>
        <w:rPr>
          <w:sz w:val="28"/>
          <w:szCs w:val="28"/>
        </w:rPr>
        <w:t xml:space="preserve"> п</w:t>
      </w:r>
      <w:r>
        <w:rPr>
          <w:sz w:val="28"/>
          <w:szCs w:val="28"/>
        </w:rPr>
        <w:t>остановлени</w:t>
      </w:r>
      <w:r>
        <w:rPr>
          <w:sz w:val="28"/>
          <w:szCs w:val="28"/>
        </w:rPr>
        <w:t>ю</w:t>
      </w:r>
      <w:r>
        <w:rPr>
          <w:sz w:val="28"/>
          <w:szCs w:val="28"/>
        </w:rPr>
        <w:t xml:space="preserve"> администрации</w:t>
      </w:r>
    </w:p>
    <w:p w14:paraId="130E159D" w14:textId="77777777" w:rsidR="00142DA3" w:rsidRDefault="00EC4B1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Анучинского муниципального </w:t>
      </w:r>
    </w:p>
    <w:p w14:paraId="1E5FD78B" w14:textId="77777777" w:rsidR="00142DA3" w:rsidRDefault="00EC4B13">
      <w:pPr>
        <w:jc w:val="right"/>
        <w:rPr>
          <w:sz w:val="28"/>
          <w:szCs w:val="28"/>
        </w:rPr>
      </w:pPr>
      <w:r>
        <w:rPr>
          <w:sz w:val="28"/>
          <w:szCs w:val="28"/>
        </w:rPr>
        <w:t>округа Приморского края</w:t>
      </w:r>
    </w:p>
    <w:p w14:paraId="5DDCC01E" w14:textId="782C066E" w:rsidR="00142DA3" w:rsidRDefault="00EC4B13">
      <w:pPr>
        <w:jc w:val="right"/>
        <w:rPr>
          <w:sz w:val="28"/>
          <w:szCs w:val="28"/>
        </w:rPr>
      </w:pPr>
      <w:r>
        <w:rPr>
          <w:sz w:val="28"/>
          <w:szCs w:val="28"/>
        </w:rPr>
        <w:t>от 20.09.2024 № 912</w:t>
      </w:r>
    </w:p>
    <w:p w14:paraId="78C329D1" w14:textId="77777777" w:rsidR="00142DA3" w:rsidRDefault="00142DA3">
      <w:pPr>
        <w:jc w:val="right"/>
        <w:rPr>
          <w:sz w:val="28"/>
          <w:szCs w:val="28"/>
        </w:rPr>
      </w:pPr>
    </w:p>
    <w:p w14:paraId="72283ED8" w14:textId="77777777" w:rsidR="00142DA3" w:rsidRDefault="00142DA3">
      <w:pPr>
        <w:jc w:val="right"/>
        <w:rPr>
          <w:sz w:val="28"/>
          <w:szCs w:val="28"/>
        </w:rPr>
      </w:pPr>
    </w:p>
    <w:p w14:paraId="0CFFD17E" w14:textId="77777777" w:rsidR="00142DA3" w:rsidRDefault="00142DA3">
      <w:pPr>
        <w:jc w:val="right"/>
        <w:rPr>
          <w:sz w:val="28"/>
          <w:szCs w:val="28"/>
        </w:rPr>
      </w:pPr>
    </w:p>
    <w:p w14:paraId="4D148D57" w14:textId="77777777" w:rsidR="00142DA3" w:rsidRDefault="00EC4B1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ПЕРЕЧЕНЬ</w:t>
      </w:r>
    </w:p>
    <w:p w14:paraId="287F0FC9" w14:textId="77777777" w:rsidR="00142DA3" w:rsidRDefault="00EC4B1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мероприятий, </w:t>
      </w:r>
      <w:r>
        <w:rPr>
          <w:b/>
          <w:bCs/>
          <w:sz w:val="28"/>
          <w:szCs w:val="28"/>
        </w:rPr>
        <w:t>реализуемых в рамках проектов-победителей конкурсного отбора по результатам открытого голосования, в целях софинансирования которых предоставляется субсидия из краевого бюджета муниципальному образованию Приморского края в рамках реализации проектов инициа</w:t>
      </w:r>
      <w:r>
        <w:rPr>
          <w:b/>
          <w:bCs/>
          <w:sz w:val="28"/>
          <w:szCs w:val="28"/>
        </w:rPr>
        <w:t>тивного бюджетирования по направлению «Твой проект»</w:t>
      </w:r>
    </w:p>
    <w:p w14:paraId="2D8D48F2" w14:textId="77777777" w:rsidR="00142DA3" w:rsidRDefault="00142DA3">
      <w:pPr>
        <w:jc w:val="center"/>
        <w:rPr>
          <w:b/>
          <w:bCs/>
          <w:sz w:val="28"/>
          <w:szCs w:val="28"/>
        </w:rPr>
      </w:pPr>
    </w:p>
    <w:tbl>
      <w:tblPr>
        <w:tblStyle w:val="ad"/>
        <w:tblW w:w="15021" w:type="dxa"/>
        <w:tblLayout w:type="fixed"/>
        <w:tblLook w:val="04A0" w:firstRow="1" w:lastRow="0" w:firstColumn="1" w:lastColumn="0" w:noHBand="0" w:noVBand="1"/>
      </w:tblPr>
      <w:tblGrid>
        <w:gridCol w:w="628"/>
        <w:gridCol w:w="2375"/>
        <w:gridCol w:w="2609"/>
        <w:gridCol w:w="1552"/>
        <w:gridCol w:w="1621"/>
        <w:gridCol w:w="1633"/>
        <w:gridCol w:w="1768"/>
        <w:gridCol w:w="2835"/>
      </w:tblGrid>
      <w:tr w:rsidR="00142DA3" w14:paraId="53E93874" w14:textId="77777777">
        <w:tc>
          <w:tcPr>
            <w:tcW w:w="628" w:type="dxa"/>
          </w:tcPr>
          <w:p w14:paraId="203424DD" w14:textId="77777777" w:rsidR="00142DA3" w:rsidRDefault="00EC4B13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№ п/п</w:t>
            </w:r>
          </w:p>
        </w:tc>
        <w:tc>
          <w:tcPr>
            <w:tcW w:w="2375" w:type="dxa"/>
          </w:tcPr>
          <w:p w14:paraId="0B76E790" w14:textId="77777777" w:rsidR="00142DA3" w:rsidRDefault="00EC4B13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Наименование проекта инициативного бюджетирования по направлению «Твой проект»</w:t>
            </w:r>
          </w:p>
          <w:p w14:paraId="6B9E3868" w14:textId="77777777" w:rsidR="00142DA3" w:rsidRDefault="00EC4B13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(далее-проект)</w:t>
            </w:r>
          </w:p>
        </w:tc>
        <w:tc>
          <w:tcPr>
            <w:tcW w:w="2609" w:type="dxa"/>
          </w:tcPr>
          <w:p w14:paraId="2FE6D75B" w14:textId="77777777" w:rsidR="00142DA3" w:rsidRDefault="00EC4B13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Перечень мероприятий, (виды работ), реализуемых в рамках проекта, в целях софинансирования которых пред</w:t>
            </w:r>
            <w:r>
              <w:rPr>
                <w:b/>
                <w:bCs/>
                <w:i/>
                <w:iCs/>
                <w:sz w:val="24"/>
                <w:szCs w:val="24"/>
              </w:rPr>
              <w:t xml:space="preserve">оставляется субсидия из краевого бюджета бюджетам муниципальных образований Приморского края на реализацию проектов (далее-субсидия) </w:t>
            </w:r>
          </w:p>
        </w:tc>
        <w:tc>
          <w:tcPr>
            <w:tcW w:w="1552" w:type="dxa"/>
          </w:tcPr>
          <w:p w14:paraId="45E0955A" w14:textId="77777777" w:rsidR="00142DA3" w:rsidRDefault="00EC4B13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Общая стоимость реализации проекта, рублей</w:t>
            </w:r>
          </w:p>
        </w:tc>
        <w:tc>
          <w:tcPr>
            <w:tcW w:w="1621" w:type="dxa"/>
          </w:tcPr>
          <w:p w14:paraId="53CE689F" w14:textId="77777777" w:rsidR="00142DA3" w:rsidRDefault="00EC4B13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В том числе средства субсидии, </w:t>
            </w:r>
          </w:p>
          <w:p w14:paraId="30908E2E" w14:textId="77777777" w:rsidR="00142DA3" w:rsidRDefault="00EC4B13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рублей</w:t>
            </w:r>
          </w:p>
        </w:tc>
        <w:tc>
          <w:tcPr>
            <w:tcW w:w="1633" w:type="dxa"/>
          </w:tcPr>
          <w:p w14:paraId="34AB3C33" w14:textId="77777777" w:rsidR="00142DA3" w:rsidRDefault="00EC4B13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Средства местного бюджета, рублей</w:t>
            </w:r>
          </w:p>
        </w:tc>
        <w:tc>
          <w:tcPr>
            <w:tcW w:w="1768" w:type="dxa"/>
          </w:tcPr>
          <w:p w14:paraId="283140ED" w14:textId="77777777" w:rsidR="00142DA3" w:rsidRDefault="00EC4B13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Уровен</w:t>
            </w:r>
            <w:r>
              <w:rPr>
                <w:b/>
                <w:bCs/>
                <w:i/>
                <w:iCs/>
                <w:sz w:val="24"/>
                <w:szCs w:val="24"/>
              </w:rPr>
              <w:t>ь софинансирования из краевого бюджета, процентов</w:t>
            </w:r>
          </w:p>
        </w:tc>
        <w:tc>
          <w:tcPr>
            <w:tcW w:w="2835" w:type="dxa"/>
          </w:tcPr>
          <w:p w14:paraId="04949A1F" w14:textId="77777777" w:rsidR="00142DA3" w:rsidRDefault="00EC4B13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Планируемый итог реализации проекта</w:t>
            </w:r>
          </w:p>
        </w:tc>
      </w:tr>
      <w:tr w:rsidR="00142DA3" w14:paraId="56C826F6" w14:textId="77777777">
        <w:tc>
          <w:tcPr>
            <w:tcW w:w="628" w:type="dxa"/>
          </w:tcPr>
          <w:p w14:paraId="3527A5E3" w14:textId="77777777" w:rsidR="00142DA3" w:rsidRDefault="00EC4B1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375" w:type="dxa"/>
          </w:tcPr>
          <w:p w14:paraId="4D13D6F2" w14:textId="77777777" w:rsidR="00142DA3" w:rsidRDefault="00EC4B1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609" w:type="dxa"/>
          </w:tcPr>
          <w:p w14:paraId="0D29E7D2" w14:textId="77777777" w:rsidR="00142DA3" w:rsidRDefault="00EC4B1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552" w:type="dxa"/>
          </w:tcPr>
          <w:p w14:paraId="1BAF17F7" w14:textId="77777777" w:rsidR="00142DA3" w:rsidRDefault="00EC4B1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21" w:type="dxa"/>
          </w:tcPr>
          <w:p w14:paraId="27372CCF" w14:textId="77777777" w:rsidR="00142DA3" w:rsidRDefault="00EC4B1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33" w:type="dxa"/>
          </w:tcPr>
          <w:p w14:paraId="0ABEBF05" w14:textId="77777777" w:rsidR="00142DA3" w:rsidRDefault="00EC4B1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768" w:type="dxa"/>
          </w:tcPr>
          <w:p w14:paraId="52B2D0AC" w14:textId="77777777" w:rsidR="00142DA3" w:rsidRDefault="00EC4B1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835" w:type="dxa"/>
          </w:tcPr>
          <w:p w14:paraId="30FC369E" w14:textId="77777777" w:rsidR="00142DA3" w:rsidRDefault="00EC4B1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142DA3" w14:paraId="39131A65" w14:textId="77777777">
        <w:tc>
          <w:tcPr>
            <w:tcW w:w="628" w:type="dxa"/>
          </w:tcPr>
          <w:p w14:paraId="578B83DB" w14:textId="77777777" w:rsidR="00142DA3" w:rsidRDefault="00EC4B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75" w:type="dxa"/>
          </w:tcPr>
          <w:p w14:paraId="1E4E5642" w14:textId="77777777" w:rsidR="00142DA3" w:rsidRDefault="00EC4B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проекта</w:t>
            </w:r>
            <w:r>
              <w:t xml:space="preserve"> </w:t>
            </w:r>
            <w:r>
              <w:rPr>
                <w:sz w:val="28"/>
                <w:szCs w:val="28"/>
              </w:rPr>
              <w:t xml:space="preserve">«Хоккейная </w:t>
            </w:r>
            <w:r>
              <w:rPr>
                <w:sz w:val="28"/>
                <w:szCs w:val="28"/>
              </w:rPr>
              <w:lastRenderedPageBreak/>
              <w:t>коробка» с. Чернышевка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2609" w:type="dxa"/>
          </w:tcPr>
          <w:p w14:paraId="3E4FD275" w14:textId="77777777" w:rsidR="00142DA3" w:rsidRDefault="00EC4B13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Обустройство хоккейной коробки (в </w:t>
            </w:r>
            <w:r>
              <w:rPr>
                <w:sz w:val="24"/>
                <w:szCs w:val="24"/>
              </w:rPr>
              <w:lastRenderedPageBreak/>
              <w:t>том числе хоккейных ворот).</w:t>
            </w:r>
          </w:p>
        </w:tc>
        <w:tc>
          <w:tcPr>
            <w:tcW w:w="1552" w:type="dxa"/>
          </w:tcPr>
          <w:p w14:paraId="174999FD" w14:textId="77777777" w:rsidR="00142DA3" w:rsidRDefault="00EC4B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3015151,49</w:t>
            </w:r>
          </w:p>
        </w:tc>
        <w:tc>
          <w:tcPr>
            <w:tcW w:w="1621" w:type="dxa"/>
          </w:tcPr>
          <w:p w14:paraId="7DA53D52" w14:textId="77777777" w:rsidR="00142DA3" w:rsidRDefault="00EC4B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2984999,98</w:t>
            </w:r>
          </w:p>
        </w:tc>
        <w:tc>
          <w:tcPr>
            <w:tcW w:w="1633" w:type="dxa"/>
          </w:tcPr>
          <w:p w14:paraId="472E7EC1" w14:textId="77777777" w:rsidR="00142DA3" w:rsidRDefault="00EC4B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30151,51</w:t>
            </w:r>
          </w:p>
        </w:tc>
        <w:tc>
          <w:tcPr>
            <w:tcW w:w="1768" w:type="dxa"/>
          </w:tcPr>
          <w:p w14:paraId="5DC197A4" w14:textId="77777777" w:rsidR="00142DA3" w:rsidRDefault="00EC4B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  <w:tc>
          <w:tcPr>
            <w:tcW w:w="2835" w:type="dxa"/>
          </w:tcPr>
          <w:p w14:paraId="66E34D23" w14:textId="77777777" w:rsidR="00142DA3" w:rsidRDefault="00EC4B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«</w:t>
            </w:r>
            <w:proofErr w:type="gramStart"/>
            <w:r>
              <w:rPr>
                <w:sz w:val="24"/>
                <w:szCs w:val="24"/>
              </w:rPr>
              <w:t>Хоккейной  коробки</w:t>
            </w:r>
            <w:proofErr w:type="gramEnd"/>
            <w:r>
              <w:rPr>
                <w:sz w:val="24"/>
                <w:szCs w:val="24"/>
              </w:rPr>
              <w:t xml:space="preserve">» с. </w:t>
            </w:r>
            <w:r>
              <w:rPr>
                <w:sz w:val="24"/>
                <w:szCs w:val="24"/>
              </w:rPr>
              <w:lastRenderedPageBreak/>
              <w:t>Чернышевка», согласно заявки инициатора проекта</w:t>
            </w:r>
          </w:p>
        </w:tc>
      </w:tr>
      <w:tr w:rsidR="00142DA3" w14:paraId="0731D44C" w14:textId="77777777">
        <w:tc>
          <w:tcPr>
            <w:tcW w:w="628" w:type="dxa"/>
          </w:tcPr>
          <w:p w14:paraId="2CE87700" w14:textId="77777777" w:rsidR="00142DA3" w:rsidRDefault="00EC4B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2375" w:type="dxa"/>
          </w:tcPr>
          <w:p w14:paraId="6D29FA76" w14:textId="77777777" w:rsidR="00142DA3" w:rsidRDefault="00EC4B1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проекта</w:t>
            </w:r>
            <w:r>
              <w:t xml:space="preserve"> </w:t>
            </w:r>
            <w:r>
              <w:rPr>
                <w:sz w:val="24"/>
                <w:szCs w:val="24"/>
              </w:rPr>
              <w:t>«Благоустройство прилегающей территории СДК с. Староварваровка»</w:t>
            </w:r>
          </w:p>
        </w:tc>
        <w:tc>
          <w:tcPr>
            <w:tcW w:w="2609" w:type="dxa"/>
          </w:tcPr>
          <w:p w14:paraId="7E7A7B4C" w14:textId="77777777" w:rsidR="00142DA3" w:rsidRDefault="00EC4B13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Благоустройство территории СДК с. </w:t>
            </w:r>
            <w:proofErr w:type="gramStart"/>
            <w:r>
              <w:rPr>
                <w:sz w:val="24"/>
                <w:szCs w:val="24"/>
              </w:rPr>
              <w:t>Староварваровка :</w:t>
            </w:r>
            <w:proofErr w:type="gramEnd"/>
            <w:r>
              <w:rPr>
                <w:sz w:val="24"/>
                <w:szCs w:val="24"/>
              </w:rPr>
              <w:t xml:space="preserve"> вырезка аварийных деревь</w:t>
            </w:r>
            <w:r>
              <w:rPr>
                <w:sz w:val="24"/>
                <w:szCs w:val="24"/>
              </w:rPr>
              <w:t>ев, демонтаж горки, замена уличной сцены, установка лавочек, укладка брусчатки, освещение прилегающей территории к СДК, установка флагштока, установка бордюра под клумбы.</w:t>
            </w:r>
          </w:p>
        </w:tc>
        <w:tc>
          <w:tcPr>
            <w:tcW w:w="1552" w:type="dxa"/>
          </w:tcPr>
          <w:p w14:paraId="3BD90B52" w14:textId="77777777" w:rsidR="00142DA3" w:rsidRDefault="00EC4B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3030303,03</w:t>
            </w:r>
          </w:p>
        </w:tc>
        <w:tc>
          <w:tcPr>
            <w:tcW w:w="1621" w:type="dxa"/>
          </w:tcPr>
          <w:p w14:paraId="1094143F" w14:textId="77777777" w:rsidR="00142DA3" w:rsidRDefault="00EC4B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3000000,00</w:t>
            </w:r>
          </w:p>
        </w:tc>
        <w:tc>
          <w:tcPr>
            <w:tcW w:w="1633" w:type="dxa"/>
          </w:tcPr>
          <w:p w14:paraId="1BD964FE" w14:textId="77777777" w:rsidR="00142DA3" w:rsidRDefault="00EC4B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30303,03</w:t>
            </w:r>
          </w:p>
        </w:tc>
        <w:tc>
          <w:tcPr>
            <w:tcW w:w="1768" w:type="dxa"/>
          </w:tcPr>
          <w:p w14:paraId="7E042F46" w14:textId="77777777" w:rsidR="00142DA3" w:rsidRDefault="00EC4B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  <w:tc>
          <w:tcPr>
            <w:tcW w:w="2835" w:type="dxa"/>
          </w:tcPr>
          <w:p w14:paraId="019689D1" w14:textId="77777777" w:rsidR="00142DA3" w:rsidRDefault="00EC4B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«Благоустройство прилегающей территории СДК с. Стар</w:t>
            </w:r>
            <w:r>
              <w:rPr>
                <w:sz w:val="24"/>
                <w:szCs w:val="24"/>
              </w:rPr>
              <w:t xml:space="preserve">оварваровка», </w:t>
            </w:r>
            <w:proofErr w:type="gramStart"/>
            <w:r>
              <w:rPr>
                <w:sz w:val="24"/>
                <w:szCs w:val="24"/>
              </w:rPr>
              <w:t>согласно заявки</w:t>
            </w:r>
            <w:proofErr w:type="gramEnd"/>
            <w:r>
              <w:rPr>
                <w:sz w:val="24"/>
                <w:szCs w:val="24"/>
              </w:rPr>
              <w:t xml:space="preserve"> инициатора проекта</w:t>
            </w:r>
          </w:p>
        </w:tc>
      </w:tr>
    </w:tbl>
    <w:p w14:paraId="1DAA1206" w14:textId="77777777" w:rsidR="00142DA3" w:rsidRDefault="00142DA3">
      <w:pPr>
        <w:jc w:val="center"/>
        <w:rPr>
          <w:b/>
          <w:bCs/>
          <w:sz w:val="24"/>
          <w:szCs w:val="24"/>
        </w:rPr>
      </w:pPr>
    </w:p>
    <w:p w14:paraId="208227D1" w14:textId="77777777" w:rsidR="00142DA3" w:rsidRDefault="00142DA3">
      <w:pPr>
        <w:jc w:val="center"/>
        <w:rPr>
          <w:b/>
          <w:bCs/>
          <w:sz w:val="28"/>
          <w:szCs w:val="28"/>
        </w:rPr>
      </w:pPr>
    </w:p>
    <w:p w14:paraId="3C3E3E87" w14:textId="77777777" w:rsidR="00142DA3" w:rsidRDefault="00142DA3">
      <w:pPr>
        <w:jc w:val="center"/>
        <w:rPr>
          <w:b/>
          <w:bCs/>
          <w:sz w:val="28"/>
          <w:szCs w:val="28"/>
        </w:rPr>
      </w:pPr>
    </w:p>
    <w:sectPr w:rsidR="00142DA3">
      <w:pgSz w:w="16838" w:h="11906" w:orient="landscape"/>
      <w:pgMar w:top="1134" w:right="851" w:bottom="1134" w:left="1417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charset w:val="00"/>
    <w:family w:val="roman"/>
    <w:pitch w:val="default"/>
  </w:font>
  <w:font w:name="Liberation Sans">
    <w:altName w:val="Arial"/>
    <w:charset w:val="01"/>
    <w:family w:val="swiss"/>
    <w:pitch w:val="default"/>
  </w:font>
  <w:font w:name="Droid Sans Fallback">
    <w:altName w:val="Segoe Print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Segoe Print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06FF413"/>
    <w:multiLevelType w:val="singleLevel"/>
    <w:tmpl w:val="506FF413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2C31"/>
    <w:rsid w:val="0001198A"/>
    <w:rsid w:val="00051194"/>
    <w:rsid w:val="000538D3"/>
    <w:rsid w:val="00067A5B"/>
    <w:rsid w:val="00080D9E"/>
    <w:rsid w:val="000B731B"/>
    <w:rsid w:val="00142DA3"/>
    <w:rsid w:val="00186BCB"/>
    <w:rsid w:val="002900AD"/>
    <w:rsid w:val="00290F0A"/>
    <w:rsid w:val="002B38CD"/>
    <w:rsid w:val="002C0D4A"/>
    <w:rsid w:val="002C768D"/>
    <w:rsid w:val="00333CF3"/>
    <w:rsid w:val="00374D12"/>
    <w:rsid w:val="003813E1"/>
    <w:rsid w:val="003C6A9E"/>
    <w:rsid w:val="003D4C2C"/>
    <w:rsid w:val="00473506"/>
    <w:rsid w:val="00493C61"/>
    <w:rsid w:val="005266A0"/>
    <w:rsid w:val="005E150C"/>
    <w:rsid w:val="00611EF5"/>
    <w:rsid w:val="006E18E1"/>
    <w:rsid w:val="006E7737"/>
    <w:rsid w:val="006F46DE"/>
    <w:rsid w:val="00714345"/>
    <w:rsid w:val="00717264"/>
    <w:rsid w:val="00792279"/>
    <w:rsid w:val="007A156C"/>
    <w:rsid w:val="008028B9"/>
    <w:rsid w:val="00846392"/>
    <w:rsid w:val="008F1678"/>
    <w:rsid w:val="00920F4B"/>
    <w:rsid w:val="00990016"/>
    <w:rsid w:val="00AD0A6D"/>
    <w:rsid w:val="00AD2C31"/>
    <w:rsid w:val="00AD40AB"/>
    <w:rsid w:val="00AF7EBE"/>
    <w:rsid w:val="00B36254"/>
    <w:rsid w:val="00B91E8B"/>
    <w:rsid w:val="00CD073F"/>
    <w:rsid w:val="00CD3829"/>
    <w:rsid w:val="00CE347B"/>
    <w:rsid w:val="00D443D7"/>
    <w:rsid w:val="00D51287"/>
    <w:rsid w:val="00EC4B13"/>
    <w:rsid w:val="00FD3468"/>
    <w:rsid w:val="18A546CD"/>
    <w:rsid w:val="583B6CC4"/>
    <w:rsid w:val="5F457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5850DCA"/>
  <w15:docId w15:val="{DAB69703-0D3D-4D8D-A285-F59B98CA6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qFormat="1"/>
    <w:lsdException w:name="footer" w:qFormat="1"/>
    <w:lsdException w:name="index heading" w:qFormat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qFormat/>
    <w:rPr>
      <w:rFonts w:ascii="Tahoma" w:hAnsi="Tahoma" w:cs="Tahoma"/>
      <w:sz w:val="16"/>
      <w:szCs w:val="16"/>
    </w:rPr>
  </w:style>
  <w:style w:type="paragraph" w:styleId="3">
    <w:name w:val="Body Text Indent 3"/>
    <w:basedOn w:val="a"/>
    <w:qFormat/>
    <w:pPr>
      <w:ind w:right="567" w:firstLine="720"/>
      <w:jc w:val="both"/>
    </w:pPr>
    <w:rPr>
      <w:sz w:val="24"/>
    </w:rPr>
  </w:style>
  <w:style w:type="paragraph" w:styleId="a4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5">
    <w:name w:val="header"/>
    <w:basedOn w:val="a"/>
    <w:uiPriority w:val="99"/>
    <w:qFormat/>
    <w:pPr>
      <w:tabs>
        <w:tab w:val="center" w:pos="4677"/>
        <w:tab w:val="right" w:pos="9355"/>
      </w:tabs>
    </w:pPr>
  </w:style>
  <w:style w:type="paragraph" w:styleId="a6">
    <w:name w:val="Body Text"/>
    <w:basedOn w:val="a"/>
    <w:qFormat/>
    <w:pPr>
      <w:spacing w:after="120"/>
    </w:pPr>
  </w:style>
  <w:style w:type="paragraph" w:styleId="a7">
    <w:name w:val="index heading"/>
    <w:basedOn w:val="a"/>
    <w:qFormat/>
    <w:pPr>
      <w:suppressLineNumbers/>
    </w:pPr>
    <w:rPr>
      <w:rFonts w:cs="Droid Sans Devanagari"/>
    </w:rPr>
  </w:style>
  <w:style w:type="paragraph" w:styleId="a8">
    <w:name w:val="Body Text Indent"/>
    <w:basedOn w:val="a"/>
    <w:qFormat/>
    <w:pPr>
      <w:spacing w:after="120"/>
      <w:ind w:left="283"/>
    </w:pPr>
  </w:style>
  <w:style w:type="paragraph" w:styleId="a9">
    <w:name w:val="Title"/>
    <w:basedOn w:val="a"/>
    <w:next w:val="a6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a">
    <w:name w:val="footer"/>
    <w:basedOn w:val="a"/>
    <w:qFormat/>
    <w:pPr>
      <w:tabs>
        <w:tab w:val="center" w:pos="4677"/>
        <w:tab w:val="right" w:pos="9355"/>
      </w:tabs>
    </w:pPr>
  </w:style>
  <w:style w:type="paragraph" w:styleId="ab">
    <w:name w:val="List"/>
    <w:basedOn w:val="a6"/>
    <w:qFormat/>
    <w:rPr>
      <w:rFonts w:cs="Droid Sans Devanagari"/>
    </w:rPr>
  </w:style>
  <w:style w:type="paragraph" w:styleId="ac">
    <w:name w:val="Normal (Web)"/>
    <w:basedOn w:val="a"/>
    <w:qFormat/>
    <w:pPr>
      <w:spacing w:beforeAutospacing="1" w:after="119"/>
    </w:pPr>
    <w:rPr>
      <w:sz w:val="24"/>
      <w:szCs w:val="24"/>
    </w:rPr>
  </w:style>
  <w:style w:type="paragraph" w:styleId="2">
    <w:name w:val="Body Text Indent 2"/>
    <w:basedOn w:val="a"/>
    <w:qFormat/>
    <w:pPr>
      <w:ind w:firstLine="720"/>
      <w:jc w:val="both"/>
    </w:pPr>
    <w:rPr>
      <w:sz w:val="24"/>
    </w:rPr>
  </w:style>
  <w:style w:type="table" w:styleId="ad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af">
    <w:name w:val="Верхний колонтитул Знак"/>
    <w:basedOn w:val="a0"/>
    <w:uiPriority w:val="99"/>
    <w:qFormat/>
  </w:style>
  <w:style w:type="character" w:customStyle="1" w:styleId="af0">
    <w:name w:val="Нижний колонтитул Знак"/>
    <w:basedOn w:val="a0"/>
    <w:qFormat/>
  </w:style>
  <w:style w:type="character" w:customStyle="1" w:styleId="af1">
    <w:name w:val="Абзац списка Знак"/>
    <w:uiPriority w:val="34"/>
    <w:qFormat/>
    <w:locked/>
    <w:rPr>
      <w:sz w:val="24"/>
    </w:rPr>
  </w:style>
  <w:style w:type="character" w:customStyle="1" w:styleId="20">
    <w:name w:val="Основной текст с отступом 2 Знак"/>
    <w:basedOn w:val="a0"/>
    <w:qFormat/>
    <w:rPr>
      <w:sz w:val="24"/>
    </w:rPr>
  </w:style>
  <w:style w:type="character" w:customStyle="1" w:styleId="30">
    <w:name w:val="Основной текст с отступом 3 Знак"/>
    <w:basedOn w:val="a0"/>
    <w:qFormat/>
    <w:rPr>
      <w:sz w:val="24"/>
    </w:rPr>
  </w:style>
  <w:style w:type="character" w:customStyle="1" w:styleId="af2">
    <w:name w:val="Основной текст Знак"/>
    <w:basedOn w:val="a0"/>
    <w:qFormat/>
  </w:style>
  <w:style w:type="character" w:customStyle="1" w:styleId="af3">
    <w:name w:val="Основной текст с отступом Знак"/>
    <w:basedOn w:val="a0"/>
    <w:qFormat/>
  </w:style>
  <w:style w:type="character" w:customStyle="1" w:styleId="-">
    <w:name w:val="Интернет-ссылка"/>
    <w:qFormat/>
    <w:rPr>
      <w:color w:val="0000FF"/>
      <w:u w:val="single"/>
    </w:rPr>
  </w:style>
  <w:style w:type="character" w:customStyle="1" w:styleId="af4">
    <w:name w:val="Обычный (веб) Знак"/>
    <w:qFormat/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qFormat/>
    <w:rPr>
      <w:color w:val="106BBE"/>
    </w:rPr>
  </w:style>
  <w:style w:type="paragraph" w:customStyle="1" w:styleId="ConsPlusTitle">
    <w:name w:val="ConsPlusTitle"/>
    <w:qFormat/>
    <w:pPr>
      <w:widowControl w:val="0"/>
    </w:pPr>
    <w:rPr>
      <w:rFonts w:eastAsia="Courier New"/>
      <w:b/>
      <w:bCs/>
      <w:sz w:val="24"/>
      <w:szCs w:val="24"/>
    </w:rPr>
  </w:style>
  <w:style w:type="paragraph" w:customStyle="1" w:styleId="af6">
    <w:name w:val="Верхний и нижний колонтитулы"/>
    <w:basedOn w:val="a"/>
    <w:qFormat/>
  </w:style>
  <w:style w:type="paragraph" w:styleId="af7">
    <w:name w:val="List Paragraph"/>
    <w:basedOn w:val="a"/>
    <w:uiPriority w:val="34"/>
    <w:qFormat/>
    <w:pPr>
      <w:ind w:left="720"/>
      <w:contextualSpacing/>
    </w:pPr>
    <w:rPr>
      <w:sz w:val="24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hAnsi="Arial" w:cs="Arial"/>
    </w:rPr>
  </w:style>
  <w:style w:type="paragraph" w:customStyle="1" w:styleId="af8">
    <w:name w:val="Содержимое таблицы"/>
    <w:basedOn w:val="a"/>
    <w:qFormat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9">
    <w:name w:val="No Spacing"/>
    <w:uiPriority w:val="1"/>
    <w:qFormat/>
    <w:pPr>
      <w:suppressAutoHyphens/>
    </w:pPr>
    <w:rPr>
      <w:rFonts w:ascii="Calibri" w:eastAsia="Calibri" w:hAnsi="Calibri"/>
      <w:kern w:val="2"/>
      <w:sz w:val="22"/>
      <w:szCs w:val="22"/>
      <w:lang w:eastAsia="ar-SA"/>
    </w:rPr>
  </w:style>
  <w:style w:type="paragraph" w:customStyle="1" w:styleId="ConsPlusCell">
    <w:name w:val="ConsPlusCell"/>
    <w:qFormat/>
    <w:pPr>
      <w:widowControl w:val="0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67864D-2026-443B-90F6-4CEC7EBE2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638</Words>
  <Characters>3640</Characters>
  <Application>Microsoft Office Word</Application>
  <DocSecurity>0</DocSecurity>
  <Lines>30</Lines>
  <Paragraphs>8</Paragraphs>
  <ScaleCrop>false</ScaleCrop>
  <Company>Администрация г.Ханты-Мансийск</Company>
  <LinksUpToDate>false</LinksUpToDate>
  <CharactersWithSpaces>4270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 Галина Николаевна</dc:creator>
  <cp:lastModifiedBy>Татьяна Н. Малявка</cp:lastModifiedBy>
  <cp:revision>18</cp:revision>
  <cp:lastPrinted>2024-09-19T23:38:00Z</cp:lastPrinted>
  <dcterms:created xsi:type="dcterms:W3CDTF">2023-12-27T00:10:00Z</dcterms:created>
  <dcterms:modified xsi:type="dcterms:W3CDTF">2024-09-26T23:27:00Z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1049-12.2.0.18283</vt:lpwstr>
  </property>
  <property fmtid="{D5CDD505-2E9C-101B-9397-08002B2CF9AE}" pid="10" name="ICV">
    <vt:lpwstr>5D0DC6204FE94902B6F6E483C7EF32D6_13</vt:lpwstr>
  </property>
</Properties>
</file>