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C36CCA">
      <w:pPr>
        <w:spacing w:line="360" w:lineRule="auto"/>
        <w:ind w:firstLine="560" w:firstLineChars="200"/>
        <w:jc w:val="center"/>
        <w:rPr>
          <w:rFonts w:hint="default" w:ascii="Times New Roman" w:hAnsi="Times New Roman" w:eastAsia="clear_sans_lightregular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clear_sans_lightregular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15 марта- </w:t>
      </w:r>
      <w:r>
        <w:rPr>
          <w:rFonts w:hint="default" w:ascii="Times New Roman" w:hAnsi="Times New Roman" w:eastAsia="clear_sans_lightregular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Всемирный день защиты прав потребителей</w:t>
      </w:r>
    </w:p>
    <w:p w14:paraId="45CA18EF">
      <w:pPr>
        <w:spacing w:line="360" w:lineRule="auto"/>
        <w:ind w:firstLine="560" w:firstLineChars="200"/>
        <w:jc w:val="center"/>
        <w:rPr>
          <w:rFonts w:hint="default" w:ascii="Times New Roman" w:hAnsi="Times New Roman" w:eastAsia="clear_sans_lightregular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5290CFB8">
      <w:pPr>
        <w:spacing w:line="360" w:lineRule="auto"/>
        <w:ind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clear_sans_lightregular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Всемирный день защиты прав потребителей проводится ежегодно 15 марта, начиная с 1983 года, а с 1994 года широко </w:t>
      </w:r>
      <w:r>
        <w:rPr>
          <w:rFonts w:hint="default" w:ascii="Times New Roman" w:hAnsi="Times New Roman" w:cs="Times New Roman"/>
          <w:sz w:val="28"/>
          <w:szCs w:val="28"/>
        </w:rPr>
        <w:t>отмечается и в Российской Федерации.</w:t>
      </w:r>
    </w:p>
    <w:p w14:paraId="51385611">
      <w:pPr>
        <w:spacing w:line="360" w:lineRule="auto"/>
        <w:ind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 сложившейся традиции Международная Федерация потребительских организаций  определяет тематику Всемирного дня защиты прав потребителей.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2025 году девиз Всемирного дня защиты прав потребителей – «Справедливый переход к устойчивому образу жизни».</w:t>
      </w:r>
    </w:p>
    <w:p w14:paraId="645F42BF">
      <w:pPr>
        <w:spacing w:line="360" w:lineRule="auto"/>
        <w:ind w:firstLine="280"/>
        <w:jc w:val="both"/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Этот выбор не случаен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 П</w:t>
      </w:r>
      <w:r>
        <w:rPr>
          <w:rFonts w:hint="default" w:ascii="Times New Roman" w:hAnsi="Times New Roman" w:eastAsia="clear_sans_lightregular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роблемы загрязнения окружающей среды</w:t>
      </w:r>
      <w:r>
        <w:rPr>
          <w:rFonts w:hint="default" w:ascii="Times New Roman" w:hAnsi="Times New Roman" w:eastAsia="clear_sans_lightregular" w:cs="Times New Roman"/>
          <w:i w:val="0"/>
          <w:iCs w:val="0"/>
          <w:caps w:val="0"/>
          <w:color w:val="000000"/>
          <w:spacing w:val="0"/>
          <w:sz w:val="28"/>
          <w:szCs w:val="28"/>
          <w:highlight w:val="none"/>
          <w:shd w:val="clear" w:fill="FFFFFF"/>
        </w:rPr>
        <w:t xml:space="preserve"> и истощения природных ресурсов становятся все более актуальными.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В эпоху экологических проблем и растущего осознания хрупкости нашей планеты, принятие устойчивого образа жизни становится необходимой и важной обязанностью каждого гражданина.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 xml:space="preserve"> </w:t>
      </w:r>
    </w:p>
    <w:p w14:paraId="2C702C06">
      <w:pPr>
        <w:spacing w:line="360" w:lineRule="auto"/>
        <w:ind w:firstLine="28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clear_sans_lightregular" w:cs="Times New Roman"/>
          <w:i w:val="0"/>
          <w:iCs w:val="0"/>
          <w:caps w:val="0"/>
          <w:color w:val="000000"/>
          <w:spacing w:val="0"/>
          <w:sz w:val="28"/>
          <w:szCs w:val="28"/>
          <w:highlight w:val="none"/>
          <w:shd w:val="clear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Устой</w:t>
      </w:r>
      <w:r>
        <w:rPr>
          <w:rFonts w:hint="default" w:ascii="Times New Roman" w:hAnsi="Times New Roman" w:cs="Times New Roman"/>
          <w:sz w:val="28"/>
          <w:szCs w:val="28"/>
        </w:rPr>
        <w:t>чивый образ жизни – это подход, который сосредоточен на осознанном потреблении, стремлении к минимизации ухудшения состояния окружающей среды в следствии потребления человеком продуктов и ресурсов.</w:t>
      </w:r>
    </w:p>
    <w:p w14:paraId="31B8B0C8">
      <w:pPr>
        <w:spacing w:line="360" w:lineRule="auto"/>
        <w:ind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Каждому необходимо внести фундаментальные изменения в то, как мы едим, как путешествуем, как обогреваем, охлаждаем и снабжаем энергией наши дома, а также задумываться о продуктах 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услугах, которые мы покупаем и используем.</w:t>
      </w:r>
    </w:p>
    <w:p w14:paraId="27EE03B0">
      <w:pPr>
        <w:spacing w:line="360" w:lineRule="auto"/>
        <w:ind w:firstLine="420" w:firstLineChars="1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Справедливый переход подразумевает то, что переходный процесс к устойчивому образу жизни должен обеспечивать социальную справедливость, должны соблюдаться права человека и его потребности, необходимо организовать поддержку всех, кто может понести экономические потери при переходе к «зеленой экономике», будь то страны, регионы, отрасли, сообщества, работники или потребители.</w:t>
      </w:r>
    </w:p>
    <w:p w14:paraId="06D8518B">
      <w:pPr>
        <w:spacing w:line="360" w:lineRule="auto"/>
        <w:ind w:firstLine="420" w:firstLineChars="150"/>
        <w:jc w:val="both"/>
        <w:rPr>
          <w:rFonts w:hint="default" w:ascii="Times New Roman" w:hAnsi="Times New Roman" w:eastAsia="clear_sans_lightregular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clear_sans_lightregular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clear_sans_lightregular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/>
        </w:rPr>
        <w:t xml:space="preserve">       </w:t>
      </w:r>
      <w:r>
        <w:rPr>
          <w:rFonts w:hint="default" w:ascii="Times New Roman" w:hAnsi="Times New Roman" w:eastAsia="clear_sans_lightregular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При этом крайне важно, чтобы товары и услуги, потребление которых не наносит вреда окружающему миру, стали для потребителей доступными и недорогими. Этот переход не должен происходить за счет ущемления основных прав и потребностей, а наоборот давал возможность для развития, обеспечивая устойчивый образ жизни, как для людей, так и для планеты.</w:t>
      </w:r>
    </w:p>
    <w:p w14:paraId="70442A25">
      <w:pPr>
        <w:spacing w:line="360" w:lineRule="auto"/>
        <w:ind w:firstLine="420" w:firstLineChars="1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В современном мире все больше людей задумываются о том, как можно жить в гармонии с природой и внести свой вклад в сохранение окружающей среды. Небольшие изменения в нашей повседневной жизни могут иметь огромное значение для будущих поколений и здоровья нашей планеты. 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Пять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 просты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, но эффективны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 шаг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ов, которые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 помогут перейти к устойчивому образу жизни и стать частью глобальных усилий по защите </w:t>
      </w:r>
      <w:r>
        <w:rPr>
          <w:rFonts w:hint="default" w:ascii="Times New Roman" w:hAnsi="Times New Roman" w:cs="Times New Roman"/>
          <w:sz w:val="28"/>
          <w:szCs w:val="28"/>
        </w:rPr>
        <w:t>окружающей среды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</w:p>
    <w:p w14:paraId="21D0BD28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1: Отказ от одноразовых пластиковых изделий. Мы все знаем, как много пластика попадает в океаны и негативно влияет на жизнь морских созданий. Замените одноразовые пластиковые изделия на многоразовые - стаканчики, бутылки, пакеты, и вы сразу же увидите разницу.</w:t>
      </w:r>
    </w:p>
    <w:p w14:paraId="5E5E30B2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2: Переход к стойким источникам энергии. Используйте солнечные батареи или ветряные турбины для генерации электроэнергии. Это не только сократит ваш счет за электричество, но и сделает ваш дом чище и зеленее.</w:t>
      </w:r>
    </w:p>
    <w:p w14:paraId="249955AC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3: Пересмотрите свой рацион. Сократите потребление мяса или перейдите на растительное питание. Это не только положительно скажется на вашем здоровье, но и сократит ваши углеродные следы.</w:t>
      </w:r>
    </w:p>
    <w:p w14:paraId="0AD40E85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4: Поддерживайте местных производителей и бренды. Покупайте товары и продукцию, созданную вашими соседями или в местных магазинах, чтобы сократить транспортные издержки.</w:t>
      </w:r>
    </w:p>
    <w:p w14:paraId="47E81929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5: Образование и распространение информации. Делитесь своими знаниями и опытом с окружающими, включайтесь в экологические и социальные инициативы, чтобы создать сообщество людей, стремящихся к устойчивому образу жизни.</w:t>
      </w:r>
    </w:p>
    <w:p w14:paraId="3B859A5E">
      <w:pPr>
        <w:spacing w:line="360" w:lineRule="auto"/>
        <w:ind w:firstLine="420" w:firstLineChars="1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Следуя этим простым шагам, каждый из нас может сделать свой вклад в строительство более устойчивого и здорового будущего для всех. Давайте вместе менять мир к лучшему!</w:t>
      </w:r>
      <w:bookmarkStart w:id="0" w:name="_GoBack"/>
      <w:bookmarkEnd w:id="0"/>
    </w:p>
    <w:sectPr>
      <w:pgSz w:w="11906" w:h="16838"/>
      <w:pgMar w:top="1100" w:right="896" w:bottom="1157" w:left="1800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lear_sans_light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EB060E"/>
    <w:rsid w:val="09EB060E"/>
    <w:rsid w:val="2B107489"/>
    <w:rsid w:val="32474A97"/>
    <w:rsid w:val="53B95C9A"/>
    <w:rsid w:val="654957EE"/>
    <w:rsid w:val="7482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uiPriority w:val="0"/>
    <w:rPr>
      <w:color w:val="0000FF"/>
      <w:u w:val="single"/>
    </w:rPr>
  </w:style>
  <w:style w:type="character" w:styleId="6">
    <w:name w:val="Strong"/>
    <w:basedOn w:val="3"/>
    <w:qFormat/>
    <w:uiPriority w:val="0"/>
    <w:rPr>
      <w:b/>
      <w:bCs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33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2025-02-19T05:26:00Z</dcterms:created>
  <dc:creator>GorevayaTM</dc:creator>
  <cp:lastModifiedBy>GorevayaTM</cp:lastModifiedBy>
  <cp:lastPrinted>2025-02-20T04:31:00Z</cp:lastPrinted>
  <dcterms:modified xsi:type="dcterms:W3CDTF">2025-03-11T02:30:04Z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737916126CE248F4A48FE4241277814E_13</vt:lpwstr>
  </property>
</Properties>
</file>