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F3F77" w14:textId="37F5BFE1" w:rsidR="00EF276A" w:rsidRDefault="00000000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EDBC6" w14:textId="1C38AA96" w:rsidR="00AE2ED8" w:rsidRDefault="00AE2ED8">
      <w:pPr>
        <w:shd w:val="clear" w:color="auto" w:fill="FFFFFF"/>
        <w:jc w:val="center"/>
        <w:rPr>
          <w:color w:val="000000"/>
          <w:sz w:val="24"/>
          <w:szCs w:val="24"/>
        </w:rPr>
      </w:pPr>
    </w:p>
    <w:p w14:paraId="44F507CC" w14:textId="77777777" w:rsidR="000F59F6" w:rsidRDefault="000F59F6">
      <w:pPr>
        <w:shd w:val="clear" w:color="auto" w:fill="FFFFFF"/>
        <w:jc w:val="center"/>
        <w:rPr>
          <w:color w:val="000000"/>
          <w:sz w:val="24"/>
          <w:szCs w:val="24"/>
        </w:rPr>
      </w:pP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2A91EB22" w14:textId="0E018ACA" w:rsidR="00AE2ED8" w:rsidRDefault="00000000">
      <w:pPr>
        <w:pStyle w:val="20"/>
        <w:jc w:val="center"/>
      </w:pPr>
      <w:r>
        <w:t>ПРИМОРСКОГО КРАЯ</w:t>
      </w:r>
      <w:r>
        <w:br/>
      </w: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0910AAFF" w:rsidR="00EF276A" w:rsidRDefault="00B86D49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02.12.2022</w:t>
      </w:r>
      <w:r w:rsidR="00000000"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 w:rsidR="00000000">
        <w:rPr>
          <w:color w:val="000000"/>
          <w:sz w:val="24"/>
          <w:szCs w:val="24"/>
        </w:rPr>
        <w:t xml:space="preserve">с. Анучино          </w:t>
      </w:r>
      <w:r w:rsidR="00000000"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 w:rsidR="00000000">
        <w:rPr>
          <w:color w:val="000000"/>
          <w:sz w:val="24"/>
          <w:szCs w:val="24"/>
        </w:rPr>
        <w:t xml:space="preserve">№   </w:t>
      </w:r>
      <w:r>
        <w:rPr>
          <w:color w:val="000000"/>
          <w:sz w:val="24"/>
          <w:szCs w:val="24"/>
        </w:rPr>
        <w:t>1072</w:t>
      </w:r>
      <w:r w:rsidR="00000000">
        <w:rPr>
          <w:color w:val="000000"/>
          <w:sz w:val="24"/>
          <w:szCs w:val="24"/>
        </w:rPr>
        <w:t>___</w:t>
      </w:r>
    </w:p>
    <w:p w14:paraId="27E5DA55" w14:textId="77777777" w:rsidR="00AE2ED8" w:rsidRDefault="00AE2ED8" w:rsidP="00AE2ED8">
      <w:pPr>
        <w:jc w:val="center"/>
        <w:rPr>
          <w:b/>
          <w:sz w:val="28"/>
        </w:rPr>
      </w:pPr>
      <w:bookmarkStart w:id="0" w:name="__DdeLink__86_1562492663"/>
      <w:bookmarkStart w:id="1" w:name="_Hlk120695372"/>
    </w:p>
    <w:p w14:paraId="650ADEEB" w14:textId="3AF645A7" w:rsidR="00EF276A" w:rsidRPr="00AE2ED8" w:rsidRDefault="00000000" w:rsidP="00AE2ED8">
      <w:pPr>
        <w:jc w:val="center"/>
      </w:pPr>
      <w:r w:rsidRPr="001349CF">
        <w:rPr>
          <w:b/>
          <w:sz w:val="28"/>
        </w:rPr>
        <w:t xml:space="preserve">О внесении изменений в административный регламент предоставления муниципальной услуги </w:t>
      </w:r>
      <w:bookmarkStart w:id="2" w:name="_Hlk120695509"/>
      <w:bookmarkEnd w:id="0"/>
      <w:r w:rsidR="00AE2ED8">
        <w:rPr>
          <w:b/>
          <w:sz w:val="28"/>
        </w:rPr>
        <w:t>«Предоставление земельных участков, находящихся в ведении органов местного самоуправления или в собственности муниципального образования, без проведения торгов»</w:t>
      </w:r>
      <w:r w:rsidRPr="001349CF">
        <w:rPr>
          <w:b/>
          <w:sz w:val="28"/>
        </w:rPr>
        <w:t>, утверждённый постановлением администрации Анучинского муниципального округа от 2</w:t>
      </w:r>
      <w:r w:rsidR="0005189D" w:rsidRPr="001349CF">
        <w:rPr>
          <w:b/>
          <w:sz w:val="28"/>
        </w:rPr>
        <w:t>1</w:t>
      </w:r>
      <w:r w:rsidRPr="001349CF">
        <w:rPr>
          <w:b/>
          <w:sz w:val="28"/>
        </w:rPr>
        <w:t xml:space="preserve">.01.2022 г. № </w:t>
      </w:r>
      <w:r w:rsidR="00AE2ED8">
        <w:rPr>
          <w:b/>
          <w:sz w:val="28"/>
        </w:rPr>
        <w:t>53</w:t>
      </w:r>
      <w:r w:rsidRPr="001349CF">
        <w:rPr>
          <w:b/>
          <w:sz w:val="28"/>
        </w:rPr>
        <w:t xml:space="preserve">-НПА </w:t>
      </w:r>
      <w:bookmarkEnd w:id="2"/>
    </w:p>
    <w:bookmarkEnd w:id="1"/>
    <w:p w14:paraId="2D28B702" w14:textId="1DECDA86" w:rsidR="000F59F6" w:rsidRDefault="000F59F6">
      <w:pPr>
        <w:jc w:val="center"/>
        <w:rPr>
          <w:b/>
          <w:sz w:val="28"/>
        </w:rPr>
      </w:pPr>
    </w:p>
    <w:p w14:paraId="22880A7E" w14:textId="77777777" w:rsidR="000F59F6" w:rsidRPr="001349CF" w:rsidRDefault="000F59F6">
      <w:pPr>
        <w:jc w:val="center"/>
        <w:rPr>
          <w:b/>
          <w:sz w:val="28"/>
        </w:rPr>
      </w:pPr>
    </w:p>
    <w:p w14:paraId="25D6A611" w14:textId="110ECFFB" w:rsidR="00EF276A" w:rsidRPr="001349CF" w:rsidRDefault="00000000">
      <w:pPr>
        <w:spacing w:line="360" w:lineRule="auto"/>
        <w:ind w:firstLine="426"/>
        <w:jc w:val="both"/>
        <w:rPr>
          <w:sz w:val="28"/>
        </w:rPr>
      </w:pPr>
      <w:r w:rsidRPr="001349CF">
        <w:rPr>
          <w:sz w:val="28"/>
        </w:rPr>
        <w:t xml:space="preserve">В соответствии с Земельным кодексом Российской Федерации, </w:t>
      </w:r>
      <w:r w:rsidR="000F59F6" w:rsidRPr="000F59F6">
        <w:rPr>
          <w:sz w:val="28"/>
        </w:rPr>
        <w:t xml:space="preserve"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="00BC5A08" w:rsidRPr="001349CF">
        <w:rPr>
          <w:color w:val="000000"/>
          <w:sz w:val="28"/>
        </w:rPr>
        <w:t>Постановлением Правительства Российской Федерации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от 25.10.2021г. № 1818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 xml:space="preserve">и муниципальных услуг», </w:t>
      </w:r>
      <w:r w:rsidRPr="001349CF">
        <w:rPr>
          <w:sz w:val="28"/>
        </w:rPr>
        <w:t xml:space="preserve">руководствуясь Уставом </w:t>
      </w:r>
      <w:bookmarkStart w:id="3" w:name="__DdeLink__112_1348858819"/>
      <w:r w:rsidRPr="001349CF">
        <w:rPr>
          <w:rFonts w:eastAsia="Calibri"/>
          <w:sz w:val="28"/>
        </w:rPr>
        <w:t>Анучинского муниципальном округа</w:t>
      </w:r>
      <w:bookmarkEnd w:id="3"/>
      <w:r w:rsidRPr="001349CF">
        <w:rPr>
          <w:rFonts w:eastAsia="Calibri"/>
          <w:sz w:val="28"/>
        </w:rPr>
        <w:t xml:space="preserve"> </w:t>
      </w:r>
      <w:r w:rsidRPr="001349CF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375E6E89" w:rsidR="00EF276A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16BCA901" w:rsidR="00EF276A" w:rsidRDefault="00000000">
      <w:pPr>
        <w:pStyle w:val="a8"/>
        <w:tabs>
          <w:tab w:val="left" w:pos="708"/>
        </w:tabs>
        <w:spacing w:line="360" w:lineRule="auto"/>
        <w:rPr>
          <w:bCs/>
          <w:sz w:val="28"/>
        </w:rPr>
      </w:pPr>
      <w:r w:rsidRPr="001349CF">
        <w:rPr>
          <w:bCs/>
          <w:sz w:val="28"/>
        </w:rPr>
        <w:t>ПОСТАНОВЛЯЕТ:</w:t>
      </w:r>
    </w:p>
    <w:p w14:paraId="5EAC364C" w14:textId="77777777" w:rsidR="000922B5" w:rsidRPr="001349CF" w:rsidRDefault="000922B5" w:rsidP="00710EEF">
      <w:pPr>
        <w:pStyle w:val="a8"/>
        <w:tabs>
          <w:tab w:val="left" w:pos="708"/>
        </w:tabs>
        <w:rPr>
          <w:sz w:val="28"/>
        </w:rPr>
      </w:pPr>
    </w:p>
    <w:p w14:paraId="6694BCBF" w14:textId="68556BDB" w:rsidR="00EF276A" w:rsidRPr="001349CF" w:rsidRDefault="00000000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Внести в административный регламент предоставления муниципальной услуги </w:t>
      </w:r>
      <w:r w:rsidR="00AE2ED8" w:rsidRPr="00AE2ED8">
        <w:rPr>
          <w:sz w:val="28"/>
        </w:rPr>
        <w:t xml:space="preserve">«Предоставление земельных участков, находящихся в ведении органов местного самоуправления или в собственности муниципального образования, без </w:t>
      </w:r>
      <w:r w:rsidR="00AE2ED8" w:rsidRPr="00AE2ED8">
        <w:rPr>
          <w:sz w:val="28"/>
        </w:rPr>
        <w:lastRenderedPageBreak/>
        <w:t>проведения торгов», утверждённый постановлением администрации Анучинского муниципального округа от 21.01.2022 г. № 53-НПА</w:t>
      </w:r>
      <w:r w:rsidRPr="001349CF">
        <w:rPr>
          <w:sz w:val="28"/>
        </w:rPr>
        <w:t>,</w:t>
      </w:r>
      <w:r w:rsidR="001C388B" w:rsidRPr="001349CF">
        <w:rPr>
          <w:sz w:val="28"/>
        </w:rPr>
        <w:t xml:space="preserve"> </w:t>
      </w:r>
      <w:r w:rsidRPr="001349CF">
        <w:rPr>
          <w:sz w:val="28"/>
        </w:rPr>
        <w:t>следующие изменения:</w:t>
      </w:r>
    </w:p>
    <w:p w14:paraId="0A0DECC1" w14:textId="0140F8CC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1. Пункт </w:t>
      </w:r>
      <w:r w:rsidR="001349CF" w:rsidRPr="001349CF">
        <w:rPr>
          <w:sz w:val="28"/>
        </w:rPr>
        <w:t>8</w:t>
      </w:r>
      <w:r w:rsidR="00550B68" w:rsidRPr="001349CF">
        <w:rPr>
          <w:sz w:val="28"/>
        </w:rPr>
        <w:t xml:space="preserve"> «Правовые основания для предоставления муниципальной услуги</w:t>
      </w:r>
      <w:r w:rsidRPr="001349CF">
        <w:rPr>
          <w:sz w:val="28"/>
        </w:rPr>
        <w:t>», дополнить:</w:t>
      </w:r>
    </w:p>
    <w:p w14:paraId="40FD3109" w14:textId="254E8466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E2F304D" w14:textId="77777777" w:rsidR="001E77BA" w:rsidRPr="001349CF" w:rsidRDefault="001C388B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2. </w:t>
      </w:r>
      <w:r w:rsidR="001E77BA" w:rsidRPr="001349CF">
        <w:rPr>
          <w:sz w:val="28"/>
        </w:rPr>
        <w:t>Пункт 9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9.3:</w:t>
      </w:r>
    </w:p>
    <w:p w14:paraId="030E9DA3" w14:textId="69523756" w:rsidR="001C388B" w:rsidRPr="001349CF" w:rsidRDefault="001E77BA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услуг»;</w:t>
      </w:r>
    </w:p>
    <w:p w14:paraId="1D67614D" w14:textId="1F030167" w:rsidR="001C388B" w:rsidRPr="001349CF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        </w:t>
      </w:r>
      <w:r w:rsidR="000D3E96" w:rsidRPr="001349CF">
        <w:rPr>
          <w:rFonts w:ascii="Times New Roman" w:hAnsi="Times New Roman"/>
          <w:sz w:val="28"/>
          <w:szCs w:val="28"/>
        </w:rPr>
        <w:t>3</w:t>
      </w:r>
      <w:r w:rsidR="001C388B" w:rsidRPr="001349CF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</w:t>
      </w:r>
      <w:proofErr w:type="spellStart"/>
      <w:r w:rsidR="001C388B" w:rsidRPr="001349CF">
        <w:rPr>
          <w:rFonts w:ascii="Times New Roman" w:hAnsi="Times New Roman"/>
          <w:sz w:val="28"/>
          <w:szCs w:val="28"/>
        </w:rPr>
        <w:t>Бурдейной</w:t>
      </w:r>
      <w:proofErr w:type="spellEnd"/>
      <w:r w:rsidR="001C388B" w:rsidRPr="001349CF">
        <w:rPr>
          <w:rFonts w:ascii="Times New Roman" w:hAnsi="Times New Roman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1349CF" w:rsidRDefault="000D3E96" w:rsidP="001E77BA">
      <w:pPr>
        <w:spacing w:line="360" w:lineRule="auto"/>
        <w:ind w:firstLine="567"/>
        <w:jc w:val="both"/>
        <w:rPr>
          <w:sz w:val="28"/>
        </w:rPr>
      </w:pPr>
      <w:r w:rsidRPr="001349CF">
        <w:rPr>
          <w:sz w:val="28"/>
        </w:rPr>
        <w:t>4</w:t>
      </w:r>
      <w:r w:rsidR="001C388B" w:rsidRPr="001349CF">
        <w:rPr>
          <w:sz w:val="28"/>
        </w:rPr>
        <w:t>. Настоящее постановление вступает в силу со дня его официального опубликования.</w:t>
      </w:r>
    </w:p>
    <w:p w14:paraId="2CCE97D3" w14:textId="77777777" w:rsidR="000F59F6" w:rsidRDefault="000F59F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3AF81249" w14:textId="0CA34BED" w:rsidR="001C388B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lastRenderedPageBreak/>
        <w:t>5</w:t>
      </w:r>
      <w:r w:rsidR="001C388B" w:rsidRPr="001349C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1349CF">
        <w:rPr>
          <w:rFonts w:ascii="Times New Roman" w:hAnsi="Times New Roman"/>
          <w:sz w:val="28"/>
          <w:szCs w:val="28"/>
        </w:rPr>
        <w:t xml:space="preserve"> </w:t>
      </w:r>
      <w:r w:rsidR="001C388B" w:rsidRPr="001349CF">
        <w:rPr>
          <w:rFonts w:ascii="Times New Roman" w:hAnsi="Times New Roman"/>
          <w:sz w:val="28"/>
          <w:szCs w:val="28"/>
        </w:rPr>
        <w:t>за собой.</w:t>
      </w:r>
    </w:p>
    <w:p w14:paraId="2A15AA72" w14:textId="77777777" w:rsidR="000F59F6" w:rsidRDefault="000F59F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1349CF" w:rsidRDefault="001C388B" w:rsidP="001E77BA">
      <w:pPr>
        <w:tabs>
          <w:tab w:val="left" w:pos="765"/>
        </w:tabs>
        <w:jc w:val="both"/>
        <w:rPr>
          <w:sz w:val="28"/>
        </w:rPr>
      </w:pPr>
      <w:r w:rsidRPr="001349CF">
        <w:rPr>
          <w:sz w:val="28"/>
        </w:rPr>
        <w:t xml:space="preserve">Глава Анучинского                </w:t>
      </w:r>
      <w:r w:rsidRPr="001349CF">
        <w:rPr>
          <w:sz w:val="28"/>
        </w:rPr>
        <w:tab/>
      </w:r>
    </w:p>
    <w:p w14:paraId="76973609" w14:textId="74C1675C" w:rsidR="001C388B" w:rsidRPr="001349CF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1E77BA" w:rsidRPr="001349CF">
        <w:rPr>
          <w:rFonts w:ascii="Times New Roman" w:hAnsi="Times New Roman"/>
          <w:sz w:val="28"/>
          <w:szCs w:val="28"/>
        </w:rPr>
        <w:t xml:space="preserve">                 </w:t>
      </w:r>
      <w:r w:rsidRPr="001349CF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1349CF" w:rsidSect="000F59F6">
      <w:pgSz w:w="11906" w:h="16838"/>
      <w:pgMar w:top="1134" w:right="707" w:bottom="993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189D"/>
    <w:rsid w:val="000922B5"/>
    <w:rsid w:val="000D3E96"/>
    <w:rsid w:val="000F59F6"/>
    <w:rsid w:val="001349CF"/>
    <w:rsid w:val="00172A27"/>
    <w:rsid w:val="001C388B"/>
    <w:rsid w:val="001E77BA"/>
    <w:rsid w:val="004105C1"/>
    <w:rsid w:val="00432297"/>
    <w:rsid w:val="00550B68"/>
    <w:rsid w:val="00697778"/>
    <w:rsid w:val="00710EEF"/>
    <w:rsid w:val="0075478B"/>
    <w:rsid w:val="007E5B9C"/>
    <w:rsid w:val="008A60DA"/>
    <w:rsid w:val="00AE2ED8"/>
    <w:rsid w:val="00B86D49"/>
    <w:rsid w:val="00B87773"/>
    <w:rsid w:val="00BC5A08"/>
    <w:rsid w:val="00C34F61"/>
    <w:rsid w:val="00D47BA5"/>
    <w:rsid w:val="00EF276A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И. Борисенко</cp:lastModifiedBy>
  <cp:revision>5</cp:revision>
  <cp:lastPrinted>2022-11-30T08:06:00Z</cp:lastPrinted>
  <dcterms:created xsi:type="dcterms:W3CDTF">2022-11-30T07:26:00Z</dcterms:created>
  <dcterms:modified xsi:type="dcterms:W3CDTF">2022-12-16T02:18:00Z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