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Сообщение на   </w:t>
      </w:r>
      <w:r>
        <w:rPr>
          <w:rFonts w:eastAsia="" w:cs="Times New Roman" w:ascii="Tinos" w:hAnsi="Tinos" w:eastAsiaTheme="minorEastAsia"/>
          <w:b/>
          <w:color w:val="auto"/>
          <w:kern w:val="0"/>
          <w:sz w:val="26"/>
          <w:szCs w:val="26"/>
          <w:lang w:val="ru-RU" w:eastAsia="ru-RU" w:bidi="ar-SA"/>
        </w:rPr>
        <w:t>02</w:t>
      </w:r>
      <w:r>
        <w:rPr>
          <w:rFonts w:cs="Times New Roman" w:ascii="Tinos" w:hAnsi="Tinos"/>
          <w:b/>
          <w:sz w:val="26"/>
          <w:szCs w:val="26"/>
        </w:rPr>
        <w:t>.09.2020 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Администрация 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1.Земельный участок  с кадастровым номером 25:01:020501:1167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305499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пределами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участка. Ориентир жилой дом.  Участок находиться примерно  в 1274 м по направлению на юго-восток от ориентира по адресу: Приморский край, Анучинский район,  </w:t>
      </w:r>
      <w:bookmarkStart w:id="0" w:name="__DdeLink__71_735259069"/>
      <w:r>
        <w:rPr>
          <w:rFonts w:eastAsia="" w:cs="Times New Roman" w:ascii="Tinos" w:hAnsi="Tinos" w:eastAsiaTheme="minorEastAsia"/>
          <w:sz w:val="26"/>
          <w:szCs w:val="26"/>
        </w:rPr>
        <w:t xml:space="preserve">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Корниловка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, ул.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Октябрьская</w:t>
      </w:r>
      <w:r>
        <w:rPr>
          <w:rFonts w:eastAsia="" w:cs="Times New Roman" w:ascii="Tinos" w:hAnsi="Tinos" w:eastAsiaTheme="minorEastAsia"/>
          <w:sz w:val="26"/>
          <w:szCs w:val="26"/>
        </w:rPr>
        <w:t>, д.</w:t>
      </w:r>
      <w:bookmarkEnd w:id="0"/>
      <w:r>
        <w:rPr>
          <w:rFonts w:eastAsia="" w:cs="Times New Roman" w:ascii="Tinos" w:hAnsi="Tinos" w:eastAsiaTheme="minorEastAsia"/>
          <w:sz w:val="26"/>
          <w:szCs w:val="26"/>
        </w:rPr>
        <w:t xml:space="preserve">24 </w:t>
      </w:r>
      <w:bookmarkStart w:id="1" w:name="__DdeLink__403_1964948021"/>
      <w:r>
        <w:rPr>
          <w:rFonts w:eastAsia="" w:cs="Times New Roman" w:ascii="Tinos" w:hAnsi="Tinos" w:eastAsiaTheme="minorEastAsia"/>
          <w:sz w:val="26"/>
          <w:szCs w:val="26"/>
        </w:rPr>
        <w:t xml:space="preserve">разрешенное использование -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животноводство</w:t>
      </w:r>
      <w:r>
        <w:rPr>
          <w:rFonts w:eastAsia="" w:cs="Times New Roman" w:ascii="Tinos" w:hAnsi="Tinos" w:eastAsiaTheme="minorEastAsia"/>
          <w:sz w:val="26"/>
          <w:szCs w:val="26"/>
        </w:rPr>
        <w:t>.</w:t>
      </w:r>
      <w:bookmarkEnd w:id="1"/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2.Земельный участок с кадастровым номером 25:01:020562:52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1081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участка. Ориентир жилой дом.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2781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м по направлению на юго-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восток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от ориентира по адресу: Приморский край, Анучинский район,  </w:t>
      </w:r>
      <w:bookmarkStart w:id="2" w:name="__DdeLink__71_7352590691"/>
      <w:r>
        <w:rPr>
          <w:rFonts w:eastAsia="" w:cs="Times New Roman" w:ascii="Tinos" w:hAnsi="Tinos" w:eastAsiaTheme="minorEastAsia"/>
          <w:sz w:val="26"/>
          <w:szCs w:val="26"/>
        </w:rPr>
        <w:t xml:space="preserve">с. Таежка, ул.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Первостроителей</w:t>
      </w:r>
      <w:r>
        <w:rPr>
          <w:rFonts w:eastAsia="" w:cs="Times New Roman" w:ascii="Tinos" w:hAnsi="Tinos" w:eastAsiaTheme="minorEastAsia"/>
          <w:sz w:val="26"/>
          <w:szCs w:val="26"/>
        </w:rPr>
        <w:t>, д.</w:t>
      </w:r>
      <w:bookmarkEnd w:id="2"/>
      <w:r>
        <w:rPr>
          <w:rFonts w:eastAsia="" w:cs="Times New Roman" w:ascii="Tinos" w:hAnsi="Tinos" w:eastAsiaTheme="minorEastAsia"/>
          <w:sz w:val="26"/>
          <w:szCs w:val="26"/>
        </w:rPr>
        <w:t xml:space="preserve">3 разрешенное использование -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садоводство</w:t>
      </w:r>
      <w:r>
        <w:rPr>
          <w:rFonts w:eastAsia="" w:cs="Times New Roman" w:ascii="Tinos" w:hAnsi="Tinos" w:eastAsiaTheme="minorEastAsia"/>
          <w:sz w:val="26"/>
          <w:szCs w:val="26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3.Земельный участок с кадастровым номером 25:01:020501:1183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980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пределами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участка. Ориентир жило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е строение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2524 м по направлению на юг от ориентира по адресу: Приморский край, Анучинский район,  </w:t>
      </w:r>
      <w:bookmarkStart w:id="3" w:name="__DdeLink__71_7352590692"/>
      <w:r>
        <w:rPr>
          <w:rFonts w:eastAsia="" w:cs="Times New Roman" w:ascii="Tinos" w:hAnsi="Tinos" w:eastAsiaTheme="minorEastAsia"/>
          <w:sz w:val="26"/>
          <w:szCs w:val="26"/>
        </w:rPr>
        <w:t xml:space="preserve">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Таежка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, ул.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Новая</w:t>
      </w:r>
      <w:r>
        <w:rPr>
          <w:rFonts w:eastAsia="" w:cs="Times New Roman" w:ascii="Tinos" w:hAnsi="Tinos" w:eastAsiaTheme="minorEastAsia"/>
          <w:sz w:val="26"/>
          <w:szCs w:val="26"/>
        </w:rPr>
        <w:t>, д.</w:t>
      </w:r>
      <w:bookmarkEnd w:id="3"/>
      <w:r>
        <w:rPr>
          <w:rFonts w:eastAsia="" w:cs="Times New Roman" w:ascii="Tinos" w:hAnsi="Tinos" w:eastAsiaTheme="minorEastAsia"/>
          <w:sz w:val="26"/>
          <w:szCs w:val="26"/>
        </w:rPr>
        <w:t xml:space="preserve">23 </w:t>
      </w:r>
      <w:bookmarkStart w:id="4" w:name="__DdeLink__403_19649480211"/>
      <w:r>
        <w:rPr>
          <w:rFonts w:eastAsia="" w:cs="Times New Roman" w:ascii="Tinos" w:hAnsi="Tinos" w:eastAsiaTheme="minorEastAsia"/>
          <w:sz w:val="26"/>
          <w:szCs w:val="26"/>
        </w:rPr>
        <w:t xml:space="preserve">разрешенное использование -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садоводство</w:t>
      </w:r>
      <w:r>
        <w:rPr>
          <w:rFonts w:eastAsia="" w:cs="Times New Roman" w:ascii="Tinos" w:hAnsi="Tinos" w:eastAsiaTheme="minorEastAsia"/>
          <w:sz w:val="26"/>
          <w:szCs w:val="26"/>
        </w:rPr>
        <w:t>.</w:t>
      </w:r>
      <w:bookmarkEnd w:id="4"/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4.Земельный участок с кадастровым номером 25:01:100001:3184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283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участка. Ориентир жилой дом.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428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м по направлению на юго-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запад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от ориентира по адресу: Приморский край, Анучинский район,  </w:t>
      </w:r>
      <w:bookmarkStart w:id="5" w:name="__DdeLink__71_73525906911"/>
      <w:r>
        <w:rPr>
          <w:rFonts w:eastAsia="" w:cs="Times New Roman" w:ascii="Tinos" w:hAnsi="Tinos" w:eastAsiaTheme="minorEastAsia"/>
          <w:sz w:val="26"/>
          <w:szCs w:val="26"/>
        </w:rPr>
        <w:t xml:space="preserve">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Чернышевка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, ул.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Солнечная</w:t>
      </w:r>
      <w:r>
        <w:rPr>
          <w:rFonts w:eastAsia="" w:cs="Times New Roman" w:ascii="Tinos" w:hAnsi="Tinos" w:eastAsiaTheme="minorEastAsia"/>
          <w:sz w:val="26"/>
          <w:szCs w:val="26"/>
        </w:rPr>
        <w:t>, д.</w:t>
      </w:r>
      <w:bookmarkEnd w:id="5"/>
      <w:r>
        <w:rPr>
          <w:rFonts w:eastAsia="" w:cs="Times New Roman" w:ascii="Tinos" w:hAnsi="Tinos" w:eastAsiaTheme="minorEastAsia"/>
          <w:sz w:val="26"/>
          <w:szCs w:val="26"/>
        </w:rPr>
        <w:t xml:space="preserve">24 разрешенное использование -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для ведения личного подсобного хозяйства (приусадебный земельный участок)</w:t>
      </w:r>
      <w:r>
        <w:rPr>
          <w:rFonts w:eastAsia="" w:cs="Times New Roman" w:ascii="Tinos" w:hAnsi="Tinos" w:eastAsiaTheme="minorEastAsia"/>
          <w:sz w:val="26"/>
          <w:szCs w:val="26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5.Земельный участок с кадастровым номером 25:01:000000:877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1000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участка. Ориентир жилой дом.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240 </w:t>
      </w:r>
      <w:r>
        <w:rPr>
          <w:rFonts w:eastAsia="" w:cs="Times New Roman" w:ascii="Tinos" w:hAnsi="Tinos" w:eastAsiaTheme="minorEastAsia"/>
          <w:sz w:val="26"/>
          <w:szCs w:val="26"/>
        </w:rPr>
        <w:t>м по направлению на юго-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запад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от ориентира по адресу: Приморский край, Анучинск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ое сельское поселение,тер. «Территория №1», д.1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разрешенное использование -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садоводство</w:t>
      </w:r>
      <w:r>
        <w:rPr>
          <w:rFonts w:eastAsia="" w:cs="Times New Roman" w:ascii="Tinos" w:hAnsi="Tinos" w:eastAsiaTheme="minorEastAsia"/>
          <w:sz w:val="26"/>
          <w:szCs w:val="26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6.Земельный участок с кадастровым номером 25:01:100001:3186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1802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пределами участка. Ориентир жилой дом.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15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Чернышевка, ул. Советская, д.26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sz w:val="26"/>
          <w:szCs w:val="26"/>
        </w:rPr>
        <w:t>разрешенное использование 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для ведения личного подсобного хозяйства (приусадебный земельный участок).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7.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25:01:020501:1165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1217798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пределами участка. Ориентир жилой дом.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415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северо-запад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Шекляево, ул. Арсеньева, д.46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>разрешенное использование 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животноводство 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8</w:t>
      </w:r>
      <w:r>
        <w:rPr>
          <w:rFonts w:cs="Times New Roman" w:ascii="Tinos" w:hAnsi="Tinos"/>
          <w:sz w:val="26"/>
          <w:szCs w:val="26"/>
        </w:rPr>
        <w:t>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25:01:010201:32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2448772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административное здание конторы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8270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северо-восток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Гражданка, ул. Центральная, д.1А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sz w:val="26"/>
          <w:szCs w:val="26"/>
        </w:rPr>
        <w:t>разрешенное использование 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для сельскохозяйственного использования.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9</w:t>
      </w:r>
      <w:r>
        <w:rPr>
          <w:rFonts w:cs="Times New Roman" w:ascii="Tinos" w:hAnsi="Tinos"/>
          <w:sz w:val="26"/>
          <w:szCs w:val="26"/>
        </w:rPr>
        <w:t>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25:01:100001:3072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415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70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северо-запад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Чернышевка, ул. Новая, д.3, кв.2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sz w:val="26"/>
          <w:szCs w:val="26"/>
        </w:rPr>
        <w:t>разрешенное использование -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для индивидуального жилищного  строительства.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10.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25:01:000000:81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88063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465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юго-запад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Чернышевка, ул. Семиреченская, д.7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-для ведения крестьянского(фермерского) хозяйства.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</w:t>
      </w:r>
      <w:r>
        <w:rPr>
          <w:rFonts w:cs="Times New Roman" w:ascii="Tinos" w:hAnsi="Tinos"/>
          <w:sz w:val="26"/>
          <w:szCs w:val="26"/>
        </w:rPr>
        <w:t>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25:01:100001:3073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2000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13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северо-запад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Чернышевка, ул. Новая, д.3,кв.2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-для индивидуального жилищного строительства.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12.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25:01:150001:2259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2500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жилое здание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333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северо-восток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Анучино, ул. Строительная, д.2,кв.1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-для индивидуального жилищного строительства.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13.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25:01:000000:718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66154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жилое здание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3300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северо-восток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Новогордеевка, ул. Озерная, д.2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-для ведения крестьянского (фермерского) хозяйства.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14.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25:01:000000:730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450190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.Участок находится примерно 6700 м по направлению на северо-восток от ориентира по адресу: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Приморский край, Анучинский район, с Староварваровка, ул Центральная, д 6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 сельскохозяйственное использование.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15.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25:01:150001:2328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1500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 Участок находиться примерно 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28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северо-восток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от ориентира по адресу: Приморский край,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с. Анучино, ул. Петровского, д.1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-для индивидуального жилищного строительства.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16.</w:t>
      </w:r>
      <w:r>
        <w:rPr>
          <w:rFonts w:eastAsia="" w:cs="Times New Roman" w:ascii="Tinos" w:hAnsi="Tinos" w:eastAsiaTheme="minorEastAsia"/>
          <w:sz w:val="26"/>
          <w:szCs w:val="26"/>
        </w:rPr>
        <w:t>Земельный участок с кадастровым номером 25:01: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000000</w:t>
      </w:r>
      <w:r>
        <w:rPr>
          <w:rFonts w:eastAsia="" w:cs="Times New Roman" w:ascii="Tinos" w:hAnsi="Tinos" w:eastAsiaTheme="minorEastAsia"/>
          <w:sz w:val="26"/>
          <w:szCs w:val="26"/>
        </w:rPr>
        <w:t>: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874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213629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Участок находится примерно 3,2 км по направлению на северо-восток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от ориентира по адресу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: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Приморский край, Анучинский район, с Анучино, ул Вишневая, д 30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-растениеводство.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17.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25:01:020301:333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120114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Участок находится примерно в 850 м по направлению на северо-восток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от ориентира по адресу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: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Приморский край, Анучинский район, с. Анучино, ул. Степная, д 2/4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-животноводство.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18.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Земельный участок с кадастровым номером 25:01:020301:334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54014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Участок находится примерно в 980 м по направлению на северо-восток от ориентира по адресу: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Приморский край, Анучинский район, с. Анучино, ул. Степная, д 2/4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-животноводство.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19.</w:t>
      </w:r>
      <w:r>
        <w:rPr>
          <w:rFonts w:eastAsia="" w:cs="Times New Roman" w:ascii="Tinos" w:hAnsi="Tinos" w:eastAsiaTheme="minorEastAsia"/>
          <w:sz w:val="26"/>
          <w:szCs w:val="26"/>
        </w:rPr>
        <w:t>Земельный участок с кадастровым номером 25:01: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150001</w:t>
      </w:r>
      <w:r>
        <w:rPr>
          <w:rFonts w:eastAsia="" w:cs="Times New Roman" w:ascii="Tinos" w:hAnsi="Tinos" w:eastAsiaTheme="minorEastAsia"/>
          <w:sz w:val="26"/>
          <w:szCs w:val="26"/>
        </w:rPr>
        <w:t>: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5964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1008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Участок находится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4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запад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от ориентира по адресу: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Приморский край, Анучинский район, с. Анучино, ул. Петровского, д. 4а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-для ведения личного подсобного хозяйства(приусадебный земельный участок).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20</w:t>
      </w:r>
      <w:r>
        <w:rPr>
          <w:rFonts w:cs="Times New Roman" w:ascii="Tinos" w:hAnsi="Tinos"/>
          <w:sz w:val="26"/>
          <w:szCs w:val="26"/>
        </w:rPr>
        <w:t>.</w:t>
      </w:r>
      <w:r>
        <w:rPr>
          <w:rFonts w:eastAsia="" w:cs="Times New Roman" w:ascii="Tinos" w:hAnsi="Tinos" w:eastAsiaTheme="minorEastAsia"/>
          <w:sz w:val="26"/>
          <w:szCs w:val="26"/>
        </w:rPr>
        <w:t>Земельный участок с кадастровым номером 25:01: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150001</w:t>
      </w:r>
      <w:r>
        <w:rPr>
          <w:rFonts w:eastAsia="" w:cs="Times New Roman" w:ascii="Tinos" w:hAnsi="Tinos" w:eastAsiaTheme="minorEastAsia"/>
          <w:sz w:val="26"/>
          <w:szCs w:val="26"/>
        </w:rPr>
        <w:t>: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5965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913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кв.м., местоположение установлено относительно ориентира, расположенного за пределами участка. Ориентир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жилой дом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. Участок находится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70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м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юго-восток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 от ориентира по адресу: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Приморский край, Анучинский район, с. Анучино, ул. Лазо, д. 19</w:t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разрешенное использование -предпринемательство.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 с. Анучино, ул. Лазо,6; почтовым отправлением по адресу:692300, Приморский край, Анучинский район, с.Анучино, ул. Лазо,6, или на электронную почту:</w:t>
      </w:r>
      <w:r>
        <w:rPr>
          <w:rFonts w:cs="Times New Roman" w:ascii="Tinos" w:hAnsi="Tinos"/>
          <w:sz w:val="26"/>
          <w:szCs w:val="26"/>
          <w:lang w:val="en-US"/>
        </w:rPr>
        <w:t>E</w:t>
      </w:r>
      <w:r>
        <w:rPr>
          <w:rFonts w:cs="Times New Roman" w:ascii="Tinos" w:hAnsi="Tinos"/>
          <w:sz w:val="26"/>
          <w:szCs w:val="26"/>
        </w:rPr>
        <w:t>-</w:t>
      </w:r>
      <w:r>
        <w:rPr>
          <w:rFonts w:cs="Times New Roman" w:ascii="Tinos" w:hAnsi="Tinos"/>
          <w:sz w:val="26"/>
          <w:szCs w:val="26"/>
          <w:lang w:val="en-US"/>
        </w:rPr>
        <w:t>mail</w:t>
      </w:r>
      <w:r>
        <w:rPr>
          <w:rFonts w:cs="Times New Roman" w:ascii="Tinos" w:hAnsi="Tinos"/>
          <w:sz w:val="26"/>
          <w:szCs w:val="26"/>
        </w:rPr>
        <w:t xml:space="preserve">: </w:t>
      </w:r>
      <w:hyperlink r:id="rId2"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anuchinsky</w:t>
        </w:r>
        <w:r>
          <w:rPr>
            <w:rStyle w:val="Style14"/>
            <w:rFonts w:cs="Times New Roman" w:ascii="Tinos" w:hAnsi="Tinos"/>
            <w:sz w:val="26"/>
            <w:szCs w:val="26"/>
          </w:rPr>
          <w:t>@</w:t>
        </w:r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mo</w:t>
        </w:r>
        <w:r>
          <w:rPr>
            <w:rStyle w:val="Style14"/>
            <w:rFonts w:cs="Times New Roman" w:ascii="Tinos" w:hAnsi="Tinos"/>
            <w:sz w:val="26"/>
            <w:szCs w:val="26"/>
          </w:rPr>
          <w:t>.</w:t>
        </w:r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primorsky</w:t>
        </w:r>
        <w:r>
          <w:rPr>
            <w:rStyle w:val="Style14"/>
            <w:rFonts w:cs="Times New Roman" w:ascii="Tinos" w:hAnsi="Tinos"/>
            <w:sz w:val="26"/>
            <w:szCs w:val="26"/>
          </w:rPr>
          <w:t>.</w:t>
        </w:r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ru</w:t>
        </w:r>
      </w:hyperlink>
      <w:r>
        <w:rPr>
          <w:rFonts w:cs="Times New Roman" w:ascii="Tinos" w:hAnsi="Tinos"/>
          <w:sz w:val="26"/>
          <w:szCs w:val="26"/>
          <w:lang w:val="en-US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срок окончания приема заявлении 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02</w:t>
      </w:r>
      <w:r>
        <w:rPr>
          <w:rFonts w:cs="Times New Roman" w:ascii="Tinos" w:hAnsi="Tinos"/>
          <w:sz w:val="26"/>
          <w:szCs w:val="26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октября</w:t>
      </w:r>
      <w:r>
        <w:rPr>
          <w:rFonts w:cs="Times New Roman" w:ascii="Tinos" w:hAnsi="Tinos"/>
          <w:sz w:val="26"/>
          <w:szCs w:val="26"/>
        </w:rPr>
        <w:t xml:space="preserve"> 2019г.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nos" w:hAnsi="Tinos"/>
          <w:sz w:val="26"/>
          <w:szCs w:val="26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ул.Лазо,6, каб.1., тел:84236291265., в рабочие дни с 9-00 час. до 13-00 час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 xml:space="preserve">Администрация района 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Администрация 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 земельных участков в собственность из земель государственной, муниципальной собственности, собственность на которые не разграничена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1.Земельный участок </w:t>
      </w:r>
      <w:r>
        <w:rPr>
          <w:rFonts w:eastAsia="" w:cs="Times New Roman" w:ascii="Tinos" w:hAnsi="Tinos" w:eastAsiaTheme="minorEastAsia"/>
          <w:sz w:val="26"/>
          <w:szCs w:val="26"/>
        </w:rPr>
        <w:t>с кадастровым номером 25:01:020522:8</w:t>
      </w:r>
      <w:r>
        <w:rPr>
          <w:rFonts w:cs="Times New Roman" w:ascii="Tinos" w:hAnsi="Tinos"/>
          <w:sz w:val="26"/>
          <w:szCs w:val="26"/>
        </w:rPr>
        <w:t xml:space="preserve">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497</w:t>
      </w:r>
      <w:r>
        <w:rPr>
          <w:rFonts w:cs="Times New Roman" w:ascii="Tinos" w:hAnsi="Tinos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 участка</w:t>
      </w:r>
      <w:r>
        <w:rPr>
          <w:rFonts w:cs="Times New Roman" w:ascii="Tinos" w:hAnsi="Tinos"/>
          <w:sz w:val="26"/>
          <w:szCs w:val="26"/>
        </w:rPr>
        <w:t xml:space="preserve">. Ориентир жилой дом. Участок находится  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701</w:t>
      </w:r>
      <w:r>
        <w:rPr>
          <w:rFonts w:cs="Times New Roman" w:ascii="Tinos" w:hAnsi="Tinos"/>
          <w:sz w:val="26"/>
          <w:szCs w:val="26"/>
        </w:rPr>
        <w:t xml:space="preserve">  м  от ориентира по направлению на юго-восток. Почтовый адрес ориентира: Приморский край, Анучинский район, 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Таежка</w:t>
      </w:r>
      <w:r>
        <w:rPr>
          <w:rFonts w:cs="Times New Roman" w:ascii="Tinos" w:hAnsi="Tinos"/>
          <w:sz w:val="26"/>
          <w:szCs w:val="26"/>
        </w:rPr>
        <w:t xml:space="preserve">, ул.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Советская</w:t>
      </w:r>
      <w:r>
        <w:rPr>
          <w:rFonts w:cs="Times New Roman" w:ascii="Tinos" w:hAnsi="Tinos"/>
          <w:sz w:val="26"/>
          <w:szCs w:val="26"/>
        </w:rPr>
        <w:t>, д.72</w:t>
      </w:r>
    </w:p>
    <w:p>
      <w:pPr>
        <w:pStyle w:val="Normal"/>
        <w:spacing w:lineRule="auto" w:line="240" w:before="0" w:after="0"/>
        <w:ind w:hanging="0"/>
        <w:jc w:val="left"/>
        <w:rPr/>
      </w:pPr>
      <w:r>
        <w:rPr>
          <w:rFonts w:eastAsia="" w:cs="Times New Roman" w:ascii="Tinos" w:hAnsi="Tinos" w:eastAsiaTheme="minorEastAsia"/>
          <w:sz w:val="26"/>
          <w:szCs w:val="26"/>
        </w:rPr>
        <w:t>разрешенное использование -</w:t>
      </w:r>
      <w:bookmarkStart w:id="6" w:name="__DdeLink__72_23260361782"/>
      <w:r>
        <w:rPr>
          <w:rFonts w:eastAsia="" w:cs="Times New Roman" w:ascii="Tinos" w:hAnsi="Tinos" w:eastAsiaTheme="minorEastAsia"/>
          <w:sz w:val="26"/>
          <w:szCs w:val="26"/>
        </w:rPr>
        <w:t>д</w:t>
      </w:r>
      <w:bookmarkEnd w:id="6"/>
      <w:r>
        <w:rPr>
          <w:rFonts w:eastAsia="" w:cs="Times New Roman" w:ascii="Tinos" w:hAnsi="Tinos" w:eastAsiaTheme="minorEastAsia"/>
          <w:sz w:val="26"/>
          <w:szCs w:val="26"/>
        </w:rPr>
        <w:t>ля ведения личного подсобного хозяйства(приусадебный земельный участок).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2.Земельный участок </w:t>
      </w:r>
      <w:bookmarkStart w:id="7" w:name="__DdeLink__948_561433845"/>
      <w:r>
        <w:rPr>
          <w:rFonts w:eastAsia="" w:cs="Times New Roman" w:ascii="Tinos" w:hAnsi="Tinos" w:eastAsiaTheme="minorEastAsia"/>
          <w:sz w:val="26"/>
          <w:szCs w:val="26"/>
        </w:rPr>
        <w:t>с кадастровым номером 25:01:</w:t>
      </w:r>
      <w:bookmarkEnd w:id="7"/>
      <w:r>
        <w:rPr>
          <w:rFonts w:eastAsia="" w:cs="Times New Roman" w:ascii="Tinos" w:hAnsi="Tinos" w:eastAsiaTheme="minorEastAsia"/>
          <w:sz w:val="26"/>
          <w:szCs w:val="26"/>
        </w:rPr>
        <w:t xml:space="preserve">180001:1241 </w:t>
      </w:r>
      <w:r>
        <w:rPr>
          <w:rFonts w:cs="Times New Roman" w:ascii="Tinos" w:hAnsi="Tinos"/>
          <w:sz w:val="26"/>
          <w:szCs w:val="26"/>
        </w:rPr>
        <w:t xml:space="preserve">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136</w:t>
      </w:r>
      <w:r>
        <w:rPr>
          <w:rFonts w:cs="Times New Roman" w:ascii="Tinos" w:hAnsi="Tinos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 участка</w:t>
      </w:r>
      <w:r>
        <w:rPr>
          <w:rFonts w:cs="Times New Roman" w:ascii="Tinos" w:hAnsi="Tinos"/>
          <w:sz w:val="26"/>
          <w:szCs w:val="26"/>
        </w:rPr>
        <w:t xml:space="preserve">. Ориентир жилой дом. Участок находится  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5</w:t>
      </w:r>
      <w:r>
        <w:rPr>
          <w:rFonts w:cs="Times New Roman" w:ascii="Tinos" w:hAnsi="Tinos"/>
          <w:sz w:val="26"/>
          <w:szCs w:val="26"/>
        </w:rPr>
        <w:t xml:space="preserve"> м  от ориентира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запад</w:t>
      </w:r>
      <w:r>
        <w:rPr>
          <w:rFonts w:cs="Times New Roman" w:ascii="Tinos" w:hAnsi="Tinos"/>
          <w:sz w:val="26"/>
          <w:szCs w:val="26"/>
        </w:rPr>
        <w:t xml:space="preserve">. Почтовый адрес ориентира: Приморский край, Анучинский район, 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Таежка</w:t>
      </w:r>
      <w:r>
        <w:rPr>
          <w:rFonts w:cs="Times New Roman" w:ascii="Tinos" w:hAnsi="Tinos"/>
          <w:sz w:val="26"/>
          <w:szCs w:val="26"/>
        </w:rPr>
        <w:t xml:space="preserve">, ул.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Советская</w:t>
      </w:r>
      <w:r>
        <w:rPr>
          <w:rFonts w:cs="Times New Roman" w:ascii="Tinos" w:hAnsi="Tinos"/>
          <w:sz w:val="26"/>
          <w:szCs w:val="26"/>
        </w:rPr>
        <w:t>, д.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30А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разрешенное использование -  </w:t>
      </w:r>
      <w:bookmarkStart w:id="8" w:name="__DdeLink__72_232603617821"/>
      <w:r>
        <w:rPr>
          <w:rFonts w:eastAsia="" w:cs="Times New Roman" w:ascii="Tinos" w:hAnsi="Tinos" w:eastAsiaTheme="minorEastAsia"/>
          <w:sz w:val="26"/>
          <w:szCs w:val="26"/>
        </w:rPr>
        <w:t>д</w:t>
      </w:r>
      <w:bookmarkEnd w:id="8"/>
      <w:r>
        <w:rPr>
          <w:rFonts w:eastAsia="" w:cs="Times New Roman" w:ascii="Tinos" w:hAnsi="Tinos" w:eastAsiaTheme="minorEastAsia"/>
          <w:sz w:val="26"/>
          <w:szCs w:val="26"/>
        </w:rPr>
        <w:t>ля ведения личного подсобного хозяйства (приусадебный земельный участок).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3.Земельный участок </w:t>
      </w:r>
      <w:r>
        <w:rPr>
          <w:rFonts w:eastAsia="" w:cs="Times New Roman" w:ascii="Tinos" w:hAnsi="Tinos" w:eastAsiaTheme="minorEastAsia"/>
          <w:sz w:val="26"/>
          <w:szCs w:val="26"/>
        </w:rPr>
        <w:t>с кадастровым номером 25:01:260001:784</w:t>
      </w:r>
      <w:r>
        <w:rPr>
          <w:rFonts w:cs="Times New Roman" w:ascii="Tinos" w:hAnsi="Tinos"/>
          <w:sz w:val="26"/>
          <w:szCs w:val="26"/>
        </w:rPr>
        <w:t xml:space="preserve"> 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143</w:t>
      </w:r>
      <w:r>
        <w:rPr>
          <w:rFonts w:cs="Times New Roman" w:ascii="Tinos" w:hAnsi="Tinos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 участка</w:t>
      </w:r>
      <w:r>
        <w:rPr>
          <w:rFonts w:cs="Times New Roman" w:ascii="Tinos" w:hAnsi="Tinos"/>
          <w:sz w:val="26"/>
          <w:szCs w:val="26"/>
        </w:rPr>
        <w:t xml:space="preserve">. Ориентир жилой дом. Участок находится  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33</w:t>
      </w:r>
      <w:r>
        <w:rPr>
          <w:rFonts w:cs="Times New Roman" w:ascii="Tinos" w:hAnsi="Tinos"/>
          <w:sz w:val="26"/>
          <w:szCs w:val="26"/>
        </w:rPr>
        <w:t xml:space="preserve"> м  от ориентира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восток</w:t>
      </w:r>
      <w:r>
        <w:rPr>
          <w:rFonts w:cs="Times New Roman" w:ascii="Tinos" w:hAnsi="Tinos"/>
          <w:sz w:val="26"/>
          <w:szCs w:val="26"/>
        </w:rPr>
        <w:t xml:space="preserve">. Почтовый адрес ориентира: Приморский край, Анучинский район, 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Староварваровка</w:t>
      </w:r>
      <w:r>
        <w:rPr>
          <w:rFonts w:cs="Times New Roman" w:ascii="Tinos" w:hAnsi="Tinos"/>
          <w:sz w:val="26"/>
          <w:szCs w:val="26"/>
        </w:rPr>
        <w:t>, ул.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Центральная</w:t>
      </w:r>
      <w:r>
        <w:rPr>
          <w:rFonts w:cs="Times New Roman" w:ascii="Tinos" w:hAnsi="Tinos"/>
          <w:sz w:val="26"/>
          <w:szCs w:val="26"/>
        </w:rPr>
        <w:t>, д.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18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разрешенное использование -  </w:t>
      </w:r>
      <w:bookmarkStart w:id="9" w:name="__DdeLink__72_2326036178211"/>
      <w:r>
        <w:rPr>
          <w:rFonts w:eastAsia="" w:cs="Times New Roman" w:ascii="Tinos" w:hAnsi="Tinos" w:eastAsiaTheme="minorEastAsia"/>
          <w:sz w:val="26"/>
          <w:szCs w:val="26"/>
        </w:rPr>
        <w:t>д</w:t>
      </w:r>
      <w:bookmarkEnd w:id="9"/>
      <w:r>
        <w:rPr>
          <w:rFonts w:eastAsia="" w:cs="Times New Roman" w:ascii="Tinos" w:hAnsi="Tinos" w:eastAsiaTheme="minorEastAsia"/>
          <w:sz w:val="26"/>
          <w:szCs w:val="26"/>
        </w:rPr>
        <w:t>ля ведения личного подсобного хозяйства.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4.Земельный участок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с кадастровым номером 25:01:260001:771 </w:t>
      </w:r>
      <w:r>
        <w:rPr>
          <w:rFonts w:cs="Times New Roman" w:ascii="Tinos" w:hAnsi="Tinos"/>
          <w:sz w:val="26"/>
          <w:szCs w:val="26"/>
        </w:rPr>
        <w:t xml:space="preserve">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202</w:t>
      </w:r>
      <w:r>
        <w:rPr>
          <w:rFonts w:cs="Times New Roman" w:ascii="Tinos" w:hAnsi="Tinos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 участка</w:t>
      </w:r>
      <w:r>
        <w:rPr>
          <w:rFonts w:cs="Times New Roman" w:ascii="Tinos" w:hAnsi="Tinos"/>
          <w:sz w:val="26"/>
          <w:szCs w:val="26"/>
        </w:rPr>
        <w:t xml:space="preserve">. Ориентир жилой дом. Участок находится  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13</w:t>
      </w:r>
      <w:r>
        <w:rPr>
          <w:rFonts w:cs="Times New Roman" w:ascii="Tinos" w:hAnsi="Tinos"/>
          <w:sz w:val="26"/>
          <w:szCs w:val="26"/>
        </w:rPr>
        <w:t xml:space="preserve"> м  от ориентира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запад</w:t>
      </w:r>
      <w:r>
        <w:rPr>
          <w:rFonts w:cs="Times New Roman" w:ascii="Tinos" w:hAnsi="Tinos"/>
          <w:sz w:val="26"/>
          <w:szCs w:val="26"/>
        </w:rPr>
        <w:t xml:space="preserve">. Почтовый адрес ориентира: Приморский край, Анучинский район, 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Староварваровка</w:t>
      </w:r>
      <w:r>
        <w:rPr>
          <w:rFonts w:cs="Times New Roman" w:ascii="Tinos" w:hAnsi="Tinos"/>
          <w:sz w:val="26"/>
          <w:szCs w:val="26"/>
        </w:rPr>
        <w:t>, ул.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Мира</w:t>
      </w:r>
      <w:r>
        <w:rPr>
          <w:rFonts w:cs="Times New Roman" w:ascii="Tinos" w:hAnsi="Tinos"/>
          <w:sz w:val="26"/>
          <w:szCs w:val="26"/>
        </w:rPr>
        <w:t>, д.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5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>разрешенное использование -  личное подсобное хозяйство.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5.Земельный участок </w:t>
      </w:r>
      <w:r>
        <w:rPr>
          <w:rFonts w:eastAsia="" w:cs="Times New Roman" w:ascii="Tinos" w:hAnsi="Tinos" w:eastAsiaTheme="minorEastAsia"/>
          <w:sz w:val="26"/>
          <w:szCs w:val="26"/>
        </w:rPr>
        <w:t xml:space="preserve">с кадастровым номером 25:01:100001:3185 </w:t>
      </w:r>
      <w:r>
        <w:rPr>
          <w:rFonts w:cs="Times New Roman" w:ascii="Tinos" w:hAnsi="Tinos"/>
          <w:sz w:val="26"/>
          <w:szCs w:val="26"/>
        </w:rPr>
        <w:t xml:space="preserve">площадью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21</w:t>
      </w:r>
      <w:r>
        <w:rPr>
          <w:rFonts w:cs="Times New Roman" w:ascii="Tinos" w:hAnsi="Tinos"/>
          <w:sz w:val="26"/>
          <w:szCs w:val="26"/>
        </w:rPr>
        <w:t xml:space="preserve"> кв.м., местоположение установлено относительно ориентира, расположенного за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пределами участка</w:t>
      </w:r>
      <w:r>
        <w:rPr>
          <w:rFonts w:cs="Times New Roman" w:ascii="Tinos" w:hAnsi="Tinos"/>
          <w:sz w:val="26"/>
          <w:szCs w:val="26"/>
        </w:rPr>
        <w:t xml:space="preserve">. Ориентир жилой дом. Участок находится   примерно в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425</w:t>
      </w:r>
      <w:r>
        <w:rPr>
          <w:rFonts w:cs="Times New Roman" w:ascii="Tinos" w:hAnsi="Tinos"/>
          <w:sz w:val="26"/>
          <w:szCs w:val="26"/>
        </w:rPr>
        <w:t xml:space="preserve"> м  от ориентира по направлению 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юго-запад</w:t>
      </w:r>
      <w:r>
        <w:rPr>
          <w:rFonts w:cs="Times New Roman" w:ascii="Tinos" w:hAnsi="Tinos"/>
          <w:sz w:val="26"/>
          <w:szCs w:val="26"/>
        </w:rPr>
        <w:t xml:space="preserve">. Почтовый адрес ориентира: Приморский край, Анучинский район, с.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Чернышевка</w:t>
      </w:r>
      <w:r>
        <w:rPr>
          <w:rFonts w:cs="Times New Roman" w:ascii="Tinos" w:hAnsi="Tinos"/>
          <w:sz w:val="26"/>
          <w:szCs w:val="26"/>
        </w:rPr>
        <w:t>, ул.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Солнечная</w:t>
      </w:r>
      <w:r>
        <w:rPr>
          <w:rFonts w:cs="Times New Roman" w:ascii="Tinos" w:hAnsi="Tinos"/>
          <w:sz w:val="26"/>
          <w:szCs w:val="26"/>
        </w:rPr>
        <w:t>, д.1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5а</w:t>
      </w:r>
    </w:p>
    <w:p>
      <w:pPr>
        <w:pStyle w:val="Normal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eastAsia="" w:cs="Times New Roman" w:ascii="Tinos" w:hAnsi="Tinos" w:eastAsiaTheme="minorEastAsia"/>
          <w:sz w:val="26"/>
          <w:szCs w:val="26"/>
        </w:rPr>
        <w:t xml:space="preserve">разрешенное использование -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хранение автотранспорта</w:t>
      </w:r>
      <w:r>
        <w:rPr>
          <w:rFonts w:eastAsia="" w:cs="Times New Roman" w:ascii="Tinos" w:hAnsi="Tinos" w:eastAsiaTheme="minorEastAsia"/>
          <w:sz w:val="26"/>
          <w:szCs w:val="26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rFonts w:eastAsia="" w:cs="Times New Roman" w:eastAsiaTheme="minorEastAsia"/>
        </w:rPr>
      </w:pPr>
      <w:r>
        <w:rPr>
          <w:rFonts w:eastAsia="" w:cs="Times New Roman" w:eastAsiaTheme="minorEastAsia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nos" w:hAnsi="Tinos"/>
          <w:sz w:val="26"/>
          <w:szCs w:val="26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 край, Анучинский район, с. Анучино, ул. Лазо,6; почтовым отправлением по адресу:692300,Приморский край, Анучинский район, с. Анучино, ул. Лазо,6, или на электронную почту:</w:t>
      </w:r>
      <w:r>
        <w:rPr>
          <w:rFonts w:cs="Times New Roman" w:ascii="Tinos" w:hAnsi="Tinos"/>
          <w:sz w:val="26"/>
          <w:szCs w:val="26"/>
          <w:lang w:val="en-US"/>
        </w:rPr>
        <w:t>E</w:t>
      </w:r>
      <w:r>
        <w:rPr>
          <w:rFonts w:cs="Times New Roman" w:ascii="Tinos" w:hAnsi="Tinos"/>
          <w:sz w:val="26"/>
          <w:szCs w:val="26"/>
        </w:rPr>
        <w:t>-</w:t>
      </w:r>
      <w:r>
        <w:rPr>
          <w:rFonts w:cs="Times New Roman" w:ascii="Tinos" w:hAnsi="Tinos"/>
          <w:sz w:val="26"/>
          <w:szCs w:val="26"/>
          <w:lang w:val="en-US"/>
        </w:rPr>
        <w:t>mail</w:t>
      </w:r>
      <w:r>
        <w:rPr>
          <w:rFonts w:cs="Times New Roman" w:ascii="Tinos" w:hAnsi="Tinos"/>
          <w:sz w:val="26"/>
          <w:szCs w:val="26"/>
        </w:rPr>
        <w:t xml:space="preserve">: </w:t>
      </w:r>
      <w:hyperlink r:id="rId3"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anuchinsky</w:t>
        </w:r>
        <w:r>
          <w:rPr>
            <w:rStyle w:val="Style14"/>
            <w:rFonts w:cs="Times New Roman" w:ascii="Tinos" w:hAnsi="Tinos"/>
            <w:sz w:val="26"/>
            <w:szCs w:val="26"/>
          </w:rPr>
          <w:t>@</w:t>
        </w:r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mo</w:t>
        </w:r>
        <w:r>
          <w:rPr>
            <w:rStyle w:val="Style14"/>
            <w:rFonts w:cs="Times New Roman" w:ascii="Tinos" w:hAnsi="Tinos"/>
            <w:sz w:val="26"/>
            <w:szCs w:val="26"/>
          </w:rPr>
          <w:t>.</w:t>
        </w:r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primorsky</w:t>
        </w:r>
        <w:r>
          <w:rPr>
            <w:rStyle w:val="Style14"/>
            <w:rFonts w:cs="Times New Roman" w:ascii="Tinos" w:hAnsi="Tinos"/>
            <w:sz w:val="26"/>
            <w:szCs w:val="26"/>
          </w:rPr>
          <w:t>.</w:t>
        </w:r>
        <w:r>
          <w:rPr>
            <w:rStyle w:val="Style14"/>
            <w:rFonts w:cs="Times New Roman" w:ascii="Tinos" w:hAnsi="Tinos"/>
            <w:sz w:val="26"/>
            <w:szCs w:val="26"/>
            <w:lang w:val="en-US"/>
          </w:rPr>
          <w:t>ru</w:t>
        </w:r>
      </w:hyperlink>
      <w:r>
        <w:rPr>
          <w:rFonts w:cs="Times New Roman" w:ascii="Tinos" w:hAnsi="Tinos"/>
          <w:sz w:val="26"/>
          <w:szCs w:val="26"/>
          <w:lang w:val="en-US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срок окончания приема заявлении 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02</w:t>
      </w:r>
      <w:r>
        <w:rPr>
          <w:rFonts w:cs="Times New Roman" w:ascii="Tinos" w:hAnsi="Tinos"/>
          <w:sz w:val="26"/>
          <w:szCs w:val="26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октября</w:t>
      </w:r>
      <w:r>
        <w:rPr>
          <w:rFonts w:cs="Times New Roman" w:ascii="Tinos" w:hAnsi="Tinos"/>
          <w:sz w:val="26"/>
          <w:szCs w:val="26"/>
        </w:rPr>
        <w:t xml:space="preserve"> 2020г.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>
      <w:pPr>
        <w:pStyle w:val="Normal"/>
        <w:spacing w:lineRule="auto" w:line="24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Администрация района</w:t>
      </w:r>
    </w:p>
    <w:p>
      <w:pPr>
        <w:pStyle w:val="Normal"/>
        <w:spacing w:lineRule="auto" w:line="240" w:before="0" w:after="0"/>
        <w:ind w:firstLine="708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/>
      </w:r>
    </w:p>
    <w:sectPr>
      <w:type w:val="nextPage"/>
      <w:pgSz w:w="11906" w:h="16838"/>
      <w:pgMar w:left="1701" w:right="850" w:header="0" w:top="28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no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1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16b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semiHidden/>
    <w:unhideWhenUsed/>
    <w:rsid w:val="0078744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Footer"/>
    <w:basedOn w:val="Normal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uchinsky@mo.primorsky.ru" TargetMode="External"/><Relationship Id="rId3" Type="http://schemas.openxmlformats.org/officeDocument/2006/relationships/hyperlink" Target="mailto:anuchinsky@mo.primorsky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Application>LibreOffice/6.3.5.2$Linux_X86_64 LibreOffice_project/30$Build-2</Application>
  <Pages>5</Pages>
  <Words>1508</Words>
  <Characters>11173</Characters>
  <CharactersWithSpaces>12998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2017-06-12T10:10:00Z</dcterms:created>
  <dc:creator>ольга</dc:creator>
  <dc:description/>
  <dc:language>ru-RU</dc:language>
  <cp:lastModifiedBy/>
  <cp:lastPrinted>2020-08-27T11:12:47Z</cp:lastPrinted>
  <dcterms:modified xsi:type="dcterms:W3CDTF">2020-08-27T11:13:02Z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