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КРАЯ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  <w:lang w:val="ru-RU"/>
        </w:rPr>
        <w:t xml:space="preserve">16.02.2026 </w:t>
      </w:r>
      <w:r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</w:rPr>
        <w:t xml:space="preserve">                               с.Анучино                                             №</w:t>
      </w:r>
      <w:r>
        <w:rPr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110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widowControl w:val="false"/>
        <w:ind w:firstLine="284"/>
        <w:jc w:val="center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 xml:space="preserve">О внесении изменений в постановление администрации Анучинского муниципального округа от 04.03.2024 № 169 </w:t>
      </w:r>
    </w:p>
    <w:p>
      <w:pPr>
        <w:pStyle w:val="Normal"/>
        <w:widowControl w:val="false"/>
        <w:ind w:firstLine="284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конкурсной комиссии</w:t>
      </w:r>
      <w:r>
        <w:rPr>
          <w:b/>
          <w:bCs/>
          <w:sz w:val="28"/>
          <w:szCs w:val="28"/>
        </w:rPr>
        <w:t xml:space="preserve"> на </w:t>
      </w:r>
      <w:r>
        <w:rPr>
          <w:b/>
          <w:sz w:val="28"/>
          <w:szCs w:val="28"/>
        </w:rPr>
        <w:t xml:space="preserve">предоставление юридическим лицам, индивидуальным предпринимателям, осуществляющим обеспечение граждан твердым топливом (дровами) на территории Анучинского муниципального округа </w:t>
      </w:r>
    </w:p>
    <w:p>
      <w:pPr>
        <w:pStyle w:val="Normal"/>
        <w:widowControl w:val="false"/>
        <w:ind w:firstLine="284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положения о конкурсной комиссии» </w:t>
      </w:r>
    </w:p>
    <w:p>
      <w:pPr>
        <w:pStyle w:val="ConsPlusNormal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ConsPlusNormal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uto" w:line="36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Администрации Приморского края от 30 декабря 2019 г. № 945-па «Об утверждении государственной программы Приморского края «Обеспечение доступным жильем и качественными услугами жилищно-коммунального хозяйства населения Приморского края»</w:t>
      </w:r>
      <w:r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Уставом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pStyle w:val="Normal"/>
        <w:shd w:val="clear" w:color="auto" w:fill="FFFFFF"/>
        <w:spacing w:lineRule="auto" w:line="36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ПОСТАНОВЛЯЕТ: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numPr>
          <w:ilvl w:val="0"/>
          <w:numId w:val="1"/>
        </w:numPr>
        <w:spacing w:lineRule="auto" w:line="360"/>
        <w:ind w:firstLine="284"/>
        <w:jc w:val="both"/>
        <w:rPr>
          <w:b w:val="false"/>
          <w:b w:val="false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  <w:lang w:val="ru-RU"/>
        </w:rPr>
        <w:t>Внести изменения в приложение № 1 к постановлению</w:t>
      </w:r>
      <w:r>
        <w:rPr>
          <w:sz w:val="28"/>
          <w:szCs w:val="28"/>
        </w:rPr>
        <w:t xml:space="preserve"> </w:t>
      </w:r>
      <w:r>
        <w:rPr>
          <w:b w:val="false"/>
          <w:bCs/>
          <w:sz w:val="28"/>
          <w:szCs w:val="28"/>
          <w:lang w:val="ru-RU"/>
        </w:rPr>
        <w:t xml:space="preserve">администрации Анучинского муниципального округа от 04.03.2024 № 169 </w:t>
      </w:r>
      <w:r>
        <w:rPr>
          <w:b w:val="false"/>
          <w:bCs/>
          <w:sz w:val="28"/>
          <w:szCs w:val="28"/>
        </w:rPr>
        <w:t>«Об утверждении конкурсной комиссии на предоставление юридическим лицам, индивидуальным предпринимателям, осуществляющим обеспечение г</w:t>
      </w:r>
      <w:r>
        <w:rPr>
          <w:b w:val="false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раждан твердым топливом (дровами) на территории Анучинского муниципального округа и положения о конкурсной комиссии» </w:t>
      </w:r>
      <w:r>
        <w:rPr>
          <w:b w:val="false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, изложив в новой редакции.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360"/>
        <w:ind w:left="0" w:firstLine="284"/>
        <w:jc w:val="both"/>
        <w:rPr/>
      </w:pP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Аппарату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администрации Анучинского муниципального округа Приморского к</w:t>
      </w:r>
      <w:r>
        <w:rPr>
          <w:color w:val="000000"/>
          <w:sz w:val="28"/>
          <w:szCs w:val="28"/>
        </w:rPr>
        <w:t xml:space="preserve">рая (Бурдейной) </w:t>
      </w:r>
      <w:r>
        <w:rPr>
          <w:color w:val="000000"/>
          <w:sz w:val="28"/>
          <w:szCs w:val="28"/>
          <w:lang w:val="ru-RU"/>
        </w:rPr>
        <w:t>разместить</w:t>
      </w:r>
      <w:r>
        <w:rPr>
          <w:color w:val="000000"/>
          <w:sz w:val="28"/>
          <w:szCs w:val="28"/>
        </w:rPr>
        <w:t xml:space="preserve"> постановление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>
      <w:pPr>
        <w:pStyle w:val="Normal"/>
        <w:shd w:val="clear" w:color="auto" w:fill="FFFFFF"/>
        <w:spacing w:lineRule="auto" w:line="360"/>
        <w:ind w:left="0" w:firstLine="238"/>
        <w:jc w:val="both"/>
        <w:rPr/>
      </w:pPr>
      <w:r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360"/>
        <w:ind w:left="0" w:firstLine="238"/>
        <w:jc w:val="both"/>
        <w:rPr/>
      </w:pPr>
      <w:r>
        <w:rPr>
          <w:sz w:val="28"/>
          <w:szCs w:val="28"/>
        </w:rPr>
        <w:t xml:space="preserve">4.Контроль за исполнением настоящего постановления возложить на </w:t>
      </w:r>
      <w:r>
        <w:rPr>
          <w:sz w:val="28"/>
          <w:szCs w:val="28"/>
          <w:lang w:val="ru-RU"/>
        </w:rPr>
        <w:t xml:space="preserve">первого </w:t>
      </w:r>
      <w:r>
        <w:rPr>
          <w:sz w:val="28"/>
          <w:szCs w:val="28"/>
        </w:rPr>
        <w:t>заместителя главы администрации Анучинского муниципального округа Дубовцева И.В.</w:t>
      </w:r>
    </w:p>
    <w:p>
      <w:pPr>
        <w:pStyle w:val="Normal"/>
        <w:shd w:val="clear" w:color="auto" w:fill="FFFFFF"/>
        <w:tabs>
          <w:tab w:val="clear" w:pos="708"/>
          <w:tab w:val="center" w:pos="5287" w:leader="none"/>
          <w:tab w:val="center" w:pos="7930" w:leader="none"/>
        </w:tabs>
        <w:suppressAutoHyphens w:val="false"/>
        <w:rPr>
          <w:rFonts w:eastAsia="Calibri"/>
          <w:bCs/>
          <w:color w:val="000000"/>
          <w:spacing w:val="-3"/>
          <w:lang w:eastAsia="en-US"/>
        </w:rPr>
      </w:pPr>
      <w:r>
        <w:rPr>
          <w:rFonts w:eastAsia="Calibri"/>
          <w:bCs/>
          <w:color w:val="000000"/>
          <w:spacing w:val="-3"/>
          <w:lang w:eastAsia="en-US"/>
        </w:rPr>
      </w:r>
    </w:p>
    <w:p>
      <w:pPr>
        <w:pStyle w:val="Normal"/>
        <w:shd w:val="clear" w:color="auto" w:fill="FFFFFF"/>
        <w:tabs>
          <w:tab w:val="clear" w:pos="708"/>
          <w:tab w:val="center" w:pos="5287" w:leader="none"/>
          <w:tab w:val="center" w:pos="7930" w:leader="none"/>
        </w:tabs>
        <w:suppressAutoHyphens w:val="false"/>
        <w:rPr>
          <w:rFonts w:eastAsia="Calibri"/>
          <w:bCs/>
          <w:color w:val="000000"/>
          <w:spacing w:val="-3"/>
          <w:lang w:eastAsia="en-US"/>
        </w:rPr>
      </w:pPr>
      <w:r>
        <w:rPr>
          <w:rFonts w:eastAsia="Calibri"/>
          <w:bCs/>
          <w:color w:val="000000"/>
          <w:spacing w:val="-3"/>
          <w:lang w:eastAsia="en-US"/>
        </w:rPr>
      </w:r>
    </w:p>
    <w:p>
      <w:pPr>
        <w:pStyle w:val="Normal"/>
        <w:shd w:val="clear" w:color="auto" w:fill="FFFFFF"/>
        <w:tabs>
          <w:tab w:val="clear" w:pos="708"/>
          <w:tab w:val="center" w:pos="5287" w:leader="none"/>
          <w:tab w:val="center" w:pos="7930" w:leader="none"/>
        </w:tabs>
        <w:suppressAutoHyphens w:val="false"/>
        <w:rPr>
          <w:rFonts w:eastAsia="Calibri"/>
          <w:bCs/>
          <w:color w:val="000000"/>
          <w:spacing w:val="-3"/>
          <w:lang w:eastAsia="en-US"/>
        </w:rPr>
      </w:pPr>
      <w:r>
        <w:rPr>
          <w:rFonts w:eastAsia="Calibri"/>
          <w:bCs/>
          <w:color w:val="000000"/>
          <w:spacing w:val="-3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pStyle w:val="Acxspmiddle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</w:t>
      </w:r>
      <w:r>
        <w:rPr>
          <w:sz w:val="28"/>
          <w:szCs w:val="28"/>
          <w:lang w:val="ru-RU"/>
        </w:rPr>
        <w:t xml:space="preserve">            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  <w:lang w:val="ru-RU"/>
        </w:rPr>
        <w:t>А.Я. Янчук</w:t>
      </w: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</w:t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</w:r>
    </w:p>
    <w:p>
      <w:pPr>
        <w:pStyle w:val="Normal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</w:r>
    </w:p>
    <w:p>
      <w:pPr>
        <w:pStyle w:val="Normal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</w:r>
    </w:p>
    <w:p>
      <w:pPr>
        <w:pStyle w:val="Normal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</w:r>
    </w:p>
    <w:p>
      <w:pPr>
        <w:pStyle w:val="Normal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Приложение № 1</w:t>
      </w:r>
    </w:p>
    <w:p>
      <w:pPr>
        <w:pStyle w:val="Normal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к постановлению администрации </w:t>
      </w:r>
    </w:p>
    <w:p>
      <w:pPr>
        <w:pStyle w:val="Normal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Анучинского муниципального округа</w:t>
      </w:r>
    </w:p>
    <w:p>
      <w:pPr>
        <w:pStyle w:val="Normal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Приморского края</w:t>
      </w:r>
    </w:p>
    <w:p>
      <w:pPr>
        <w:pStyle w:val="Normal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от «</w:t>
      </w:r>
      <w:r>
        <w:rPr>
          <w:rFonts w:eastAsia="Calibri"/>
          <w:sz w:val="26"/>
          <w:szCs w:val="26"/>
          <w:lang w:eastAsia="en-US"/>
        </w:rPr>
        <w:t>16» февраля</w:t>
      </w:r>
      <w:r>
        <w:rPr>
          <w:rFonts w:eastAsia="Calibri"/>
          <w:sz w:val="26"/>
          <w:szCs w:val="26"/>
          <w:lang w:eastAsia="en-US"/>
        </w:rPr>
        <w:t xml:space="preserve"> № </w:t>
      </w:r>
      <w:r>
        <w:rPr>
          <w:rFonts w:eastAsia="Calibri"/>
          <w:sz w:val="26"/>
          <w:szCs w:val="26"/>
          <w:lang w:eastAsia="en-US"/>
        </w:rPr>
        <w:t>110</w:t>
      </w:r>
    </w:p>
    <w:p>
      <w:pPr>
        <w:pStyle w:val="Normal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Состав</w:t>
      </w:r>
    </w:p>
    <w:p>
      <w:pPr>
        <w:pStyle w:val="Normal"/>
        <w:jc w:val="center"/>
        <w:rPr>
          <w:rFonts w:eastAsia="Calibri"/>
          <w:b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 </w:t>
      </w:r>
      <w:r>
        <w:rPr>
          <w:rFonts w:eastAsia="Calibri"/>
          <w:b/>
          <w:sz w:val="26"/>
          <w:szCs w:val="26"/>
          <w:lang w:eastAsia="en-US"/>
        </w:rPr>
        <w:t xml:space="preserve">конкурсной комиссии на предоставление субсидии юридическим лицам, индивидуальным предпринимателям, осуществляющим обеспечение граждан твердым топливом (дровами) на территории </w:t>
      </w:r>
    </w:p>
    <w:p>
      <w:pPr>
        <w:pStyle w:val="Normal"/>
        <w:jc w:val="center"/>
        <w:rPr>
          <w:rFonts w:eastAsia="Calibri"/>
          <w:b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Анучинского муниципального округа</w:t>
      </w:r>
    </w:p>
    <w:p>
      <w:pPr>
        <w:pStyle w:val="Normal"/>
        <w:jc w:val="center"/>
        <w:rPr>
          <w:rFonts w:eastAsia="Calibri"/>
          <w:b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(по должностям)</w:t>
      </w:r>
    </w:p>
    <w:p>
      <w:pPr>
        <w:pStyle w:val="Normal"/>
        <w:jc w:val="center"/>
        <w:rPr>
          <w:rFonts w:eastAsia="Calibri"/>
          <w:b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/>
          <w:b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/>
          <w:b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</w:r>
    </w:p>
    <w:tbl>
      <w:tblPr>
        <w:tblStyle w:val="3"/>
        <w:tblW w:w="94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9"/>
        <w:gridCol w:w="5800"/>
      </w:tblGrid>
      <w:tr>
        <w:trPr>
          <w:trHeight w:val="601" w:hRule="atLeas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kern w:val="0"/>
                <w:sz w:val="26"/>
                <w:szCs w:val="26"/>
                <w:lang w:eastAsia="en-US"/>
              </w:rPr>
              <w:t>Председатель комиссии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kern w:val="0"/>
                <w:sz w:val="26"/>
                <w:szCs w:val="26"/>
                <w:lang w:val="ru-RU" w:eastAsia="en-US"/>
              </w:rPr>
              <w:t>Первый з</w:t>
            </w:r>
            <w:r>
              <w:rPr>
                <w:rFonts w:eastAsia="Calibri"/>
                <w:kern w:val="0"/>
                <w:sz w:val="26"/>
                <w:szCs w:val="26"/>
                <w:lang w:eastAsia="en-US"/>
              </w:rPr>
              <w:t>аместитель главы администрации Анучинского муниципального округа</w:t>
            </w:r>
          </w:p>
        </w:tc>
      </w:tr>
      <w:tr>
        <w:trPr>
          <w:trHeight w:val="1202" w:hRule="atLeas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kern w:val="0"/>
                <w:sz w:val="26"/>
                <w:szCs w:val="26"/>
                <w:lang w:eastAsia="en-US"/>
              </w:rPr>
              <w:t>Заместитель председателя комиссии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kern w:val="0"/>
                <w:sz w:val="26"/>
                <w:szCs w:val="26"/>
              </w:rPr>
              <w:t>Начальник управления</w:t>
            </w:r>
            <w:r>
              <w:rPr>
                <w:kern w:val="0"/>
                <w:sz w:val="26"/>
                <w:szCs w:val="26"/>
                <w:lang w:val="ru-RU"/>
              </w:rPr>
              <w:t xml:space="preserve"> жизнеобеспечения</w:t>
            </w:r>
            <w:r>
              <w:rPr>
                <w:kern w:val="0"/>
                <w:sz w:val="26"/>
                <w:szCs w:val="26"/>
              </w:rPr>
              <w:t xml:space="preserve"> -</w:t>
            </w:r>
            <w:r>
              <w:rPr>
                <w:kern w:val="0"/>
                <w:sz w:val="26"/>
                <w:szCs w:val="26"/>
                <w:lang w:val="ru-RU"/>
              </w:rPr>
              <w:t xml:space="preserve"> </w:t>
            </w:r>
            <w:r>
              <w:rPr>
                <w:kern w:val="0"/>
                <w:sz w:val="26"/>
                <w:szCs w:val="26"/>
              </w:rPr>
              <w:t>начальник отдела жилищно-коммунального хозяйства администрации Анучинского муниципального округа</w:t>
            </w:r>
            <w:r>
              <w:rPr>
                <w:kern w:val="0"/>
                <w:sz w:val="26"/>
                <w:szCs w:val="26"/>
                <w:lang w:val="ru-RU"/>
              </w:rPr>
              <w:t xml:space="preserve"> </w:t>
            </w:r>
          </w:p>
        </w:tc>
      </w:tr>
      <w:tr>
        <w:trPr>
          <w:trHeight w:val="1260" w:hRule="atLeast"/>
        </w:trPr>
        <w:tc>
          <w:tcPr>
            <w:tcW w:w="3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kern w:val="0"/>
                <w:sz w:val="26"/>
                <w:szCs w:val="26"/>
                <w:lang w:eastAsia="en-US"/>
              </w:rPr>
              <w:t>Секретарь комиссии</w:t>
            </w:r>
          </w:p>
        </w:tc>
        <w:tc>
          <w:tcPr>
            <w:tcW w:w="5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kern w:val="0"/>
                <w:sz w:val="26"/>
                <w:szCs w:val="26"/>
              </w:rPr>
              <w:t>Старший специалист</w:t>
            </w:r>
            <w:r>
              <w:rPr>
                <w:kern w:val="0"/>
                <w:sz w:val="26"/>
                <w:szCs w:val="26"/>
                <w:lang w:val="ru-RU"/>
              </w:rPr>
              <w:t xml:space="preserve"> (главный специалист)</w:t>
            </w:r>
            <w:r>
              <w:rPr>
                <w:kern w:val="0"/>
                <w:sz w:val="26"/>
                <w:szCs w:val="26"/>
              </w:rPr>
              <w:t xml:space="preserve"> отдела жилищно-коммунального хозяйства </w:t>
            </w:r>
            <w:r>
              <w:rPr>
                <w:kern w:val="0"/>
                <w:sz w:val="26"/>
                <w:szCs w:val="26"/>
                <w:lang w:val="ru-RU"/>
              </w:rPr>
              <w:t xml:space="preserve">управления жизнеобеспечения администрации </w:t>
            </w:r>
            <w:r>
              <w:rPr>
                <w:kern w:val="0"/>
                <w:sz w:val="26"/>
                <w:szCs w:val="26"/>
              </w:rPr>
              <w:t>Анучинского муниципального округа</w:t>
            </w:r>
            <w:r>
              <w:rPr>
                <w:rFonts w:eastAsia="Calibri"/>
                <w:kern w:val="0"/>
                <w:sz w:val="26"/>
                <w:szCs w:val="26"/>
                <w:lang w:eastAsia="en-US"/>
              </w:rPr>
              <w:t xml:space="preserve"> </w:t>
            </w:r>
          </w:p>
        </w:tc>
      </w:tr>
      <w:tr>
        <w:trPr>
          <w:trHeight w:val="1202" w:hRule="atLeas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kern w:val="0"/>
                <w:sz w:val="26"/>
                <w:szCs w:val="26"/>
                <w:lang w:eastAsia="en-US"/>
              </w:rPr>
              <w:t>Члены комиссии: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kern w:val="0"/>
                <w:sz w:val="26"/>
                <w:szCs w:val="26"/>
                <w:lang w:eastAsia="en-US"/>
              </w:rPr>
              <w:t>Заместитель главы</w:t>
            </w:r>
            <w:r>
              <w:rPr>
                <w:rFonts w:eastAsia="Calibri"/>
                <w:kern w:val="0"/>
                <w:sz w:val="26"/>
                <w:szCs w:val="26"/>
                <w:lang w:val="ru-RU" w:eastAsia="en-US"/>
              </w:rPr>
              <w:t xml:space="preserve"> администрации Анучинского муниципального округа </w:t>
            </w:r>
            <w:r>
              <w:rPr>
                <w:rFonts w:eastAsia="Calibri"/>
                <w:kern w:val="0"/>
                <w:sz w:val="26"/>
                <w:szCs w:val="26"/>
                <w:lang w:eastAsia="en-US"/>
              </w:rPr>
              <w:t xml:space="preserve">- </w:t>
            </w:r>
            <w:r>
              <w:rPr>
                <w:rFonts w:eastAsia="Calibri"/>
                <w:kern w:val="0"/>
                <w:sz w:val="26"/>
                <w:szCs w:val="26"/>
                <w:lang w:val="ru-RU" w:eastAsia="en-US"/>
              </w:rPr>
              <w:t>н</w:t>
            </w:r>
            <w:r>
              <w:rPr>
                <w:rFonts w:eastAsia="Calibri"/>
                <w:kern w:val="0"/>
                <w:sz w:val="26"/>
                <w:szCs w:val="26"/>
                <w:lang w:eastAsia="en-US"/>
              </w:rPr>
              <w:t>ачальник финансово-экономического управления администрации Анучинского муниципального округа</w:t>
            </w:r>
          </w:p>
        </w:tc>
      </w:tr>
      <w:tr>
        <w:trPr>
          <w:trHeight w:val="1202" w:hRule="atLeas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kern w:val="0"/>
                <w:sz w:val="26"/>
                <w:szCs w:val="26"/>
                <w:lang w:eastAsia="en-US"/>
              </w:rPr>
              <w:t xml:space="preserve">Начальник </w:t>
            </w:r>
            <w:r>
              <w:rPr>
                <w:rFonts w:eastAsia="Calibri"/>
                <w:kern w:val="0"/>
                <w:sz w:val="26"/>
                <w:szCs w:val="26"/>
                <w:lang w:val="ru-RU" w:eastAsia="en-US"/>
              </w:rPr>
              <w:t>у</w:t>
            </w:r>
            <w:r>
              <w:rPr>
                <w:rFonts w:eastAsia="Calibri"/>
                <w:kern w:val="0"/>
                <w:sz w:val="26"/>
                <w:szCs w:val="26"/>
                <w:lang w:eastAsia="en-US"/>
              </w:rPr>
              <w:t>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</w:tr>
      <w:tr>
        <w:trPr>
          <w:trHeight w:val="619" w:hRule="atLeas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kern w:val="0"/>
                <w:sz w:val="26"/>
                <w:szCs w:val="26"/>
                <w:lang w:eastAsia="en-US"/>
              </w:rPr>
              <w:t>Начальник правового отдела администрации Анучинского муниципального округа</w:t>
            </w:r>
          </w:p>
        </w:tc>
      </w:tr>
      <w:tr>
        <w:trPr>
          <w:trHeight w:val="725" w:hRule="atLeas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eastAsia="Calibri"/>
                <w:sz w:val="26"/>
                <w:szCs w:val="26"/>
                <w:lang w:val="ru-RU" w:eastAsia="en-US"/>
              </w:rPr>
            </w:pPr>
            <w:r>
              <w:rPr>
                <w:rFonts w:eastAsia="Calibri"/>
                <w:kern w:val="0"/>
                <w:sz w:val="26"/>
                <w:szCs w:val="26"/>
                <w:lang w:eastAsia="en-US"/>
              </w:rPr>
              <w:t>Депутат Думы Анучинского муниципального округа (по согласованию</w:t>
            </w:r>
            <w:r>
              <w:rPr>
                <w:rFonts w:eastAsia="Calibri"/>
                <w:kern w:val="0"/>
                <w:sz w:val="26"/>
                <w:szCs w:val="26"/>
                <w:lang w:val="ru-RU" w:eastAsia="en-US"/>
              </w:rPr>
              <w:t>)</w:t>
            </w:r>
          </w:p>
        </w:tc>
      </w:tr>
    </w:tbl>
    <w:p>
      <w:pPr>
        <w:pStyle w:val="Normal"/>
        <w:jc w:val="center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jc w:val="center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both"/>
        <w:rPr>
          <w:rFonts w:eastAsia="Calibri"/>
          <w:lang w:eastAsia="en-US"/>
        </w:rPr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941" w:right="845" w:gutter="0" w:header="0" w:top="567" w:footer="0" w:bottom="67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semiHidden="0"/>
    <w:lsdException w:name="Body Text" w:uiPriority="0" w:semiHidden="0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59" w:semiHidden="0" w:unhideWhenUsed="0"/>
    <w:lsdException w:name="Table Theme" w:uiPriority="99"/>
    <w:lsdException w:name="No Spacing" w:uiPriority="1" w:semiHidden="0" w:unhideWhenUsed="0" w:qFormat="1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eastAsia="宋体" w:cs="Tahoma" w:eastAsiaTheme="minorEastAsia"/>
      <w:sz w:val="16"/>
      <w:szCs w:val="16"/>
      <w:lang w:eastAsia="ru-RU"/>
    </w:rPr>
  </w:style>
  <w:style w:type="character" w:styleId="1" w:customStyle="1">
    <w:name w:val="Текст выноски Знак1"/>
    <w:basedOn w:val="DefaultParagraphFont"/>
    <w:uiPriority w:val="99"/>
    <w:semiHidden/>
    <w:qFormat/>
    <w:rPr>
      <w:rFonts w:ascii="Tahoma" w:hAnsi="Tahoma" w:eastAsia="Times New Roman" w:cs="Tahoma"/>
      <w:sz w:val="16"/>
      <w:szCs w:val="16"/>
      <w:lang w:eastAsia="zh-C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link w:val="Style14"/>
    <w:uiPriority w:val="0"/>
    <w:unhideWhenUsed/>
    <w:pPr>
      <w:spacing w:before="0" w:after="12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pPr>
      <w:suppressAutoHyphens w:val="false"/>
    </w:pPr>
    <w:rPr>
      <w:rFonts w:ascii="Tahoma" w:hAnsi="Tahoma" w:eastAsia="宋体" w:cs="Tahoma" w:eastAsiaTheme="minorEastAsia"/>
      <w:sz w:val="16"/>
      <w:szCs w:val="16"/>
      <w:lang w:eastAsia="ru-RU"/>
    </w:rPr>
  </w:style>
  <w:style w:type="paragraph" w:styleId="ConsPlusNormal" w:customStyle="1">
    <w:name w:val="ConsPlusNormal"/>
    <w:uiPriority w:val="0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uiPriority w:val="0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uiPriority w:val="0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TitlePage" w:customStyle="1">
    <w:name w:val="ConsPlusTitlePage"/>
    <w:uiPriority w:val="0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Acxspmiddle" w:customStyle="1">
    <w:name w:val="acxspmiddle"/>
    <w:basedOn w:val="Normal"/>
    <w:uiPriority w:val="0"/>
    <w:qFormat/>
    <w:pPr>
      <w:widowControl w:val="false"/>
      <w:spacing w:beforeAutospacing="1" w:afterAutospacing="1"/>
    </w:pPr>
    <w:rPr>
      <w:rFonts w:eastAsia="Lucida Sans Unicode"/>
      <w:kern w:val="2"/>
    </w:rPr>
  </w:style>
  <w:style w:type="paragraph" w:styleId="ListParagraph">
    <w:name w:val="List Paragraph"/>
    <w:basedOn w:val="Normal"/>
    <w:uiPriority w:val="34"/>
    <w:qFormat/>
    <w:pPr>
      <w:suppressAutoHyphens w:val="false"/>
      <w:spacing w:before="0" w:after="0"/>
      <w:ind w:left="720" w:hanging="0"/>
      <w:contextualSpacing/>
    </w:pPr>
    <w:rPr>
      <w:sz w:val="26"/>
      <w:szCs w:val="26"/>
      <w:lang w:eastAsia="ru-RU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E897-D742-4CB2-9A14-3BE77AA878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sFree_Office_for_Docs_and_PDF/7.4.2.3$Windows_X86_64 LibreOffice_project/382eef1f22670f7f4118c8c2dd222ec7ad009daf</Application>
  <AppVersion>15.0000</AppVersion>
  <Pages>3</Pages>
  <Words>332</Words>
  <Characters>2834</Characters>
  <CharactersWithSpaces>3422</CharactersWithSpaces>
  <Paragraphs>36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2022-03-03T06:35:00Z</dcterms:created>
  <dc:creator>Лариса В. Обревко</dc:creator>
  <dc:description/>
  <dc:language>ru-RU</dc:language>
  <cp:lastModifiedBy/>
  <cp:lastPrinted>2024-03-04T02:20:00Z</cp:lastPrinted>
  <dcterms:modified xsi:type="dcterms:W3CDTF">2026-02-16T10:03:20Z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B88FDD85918948B5BDEFD569CE22F1F8_12</vt:lpwstr>
  </property>
  <property fmtid="{D5CDD505-2E9C-101B-9397-08002B2CF9AE}" pid="3" name="KSOProductBuildVer">
    <vt:lpwstr>1049-12.2.0.23197</vt:lpwstr>
  </property>
</Properties>
</file>