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28DCAE" w14:textId="77777777" w:rsidR="00B14F65" w:rsidRDefault="008A7B75">
      <w:pPr>
        <w:shd w:val="clear" w:color="auto" w:fill="FFFFFF"/>
        <w:jc w:val="center"/>
        <w:rPr>
          <w:color w:val="000000"/>
          <w:sz w:val="10"/>
          <w:vertAlign w:val="subscript"/>
        </w:rPr>
      </w:pPr>
      <w:r>
        <w:rPr>
          <w:noProof/>
          <w:color w:val="000000"/>
          <w:sz w:val="18"/>
        </w:rPr>
        <w:drawing>
          <wp:inline distT="0" distB="0" distL="0" distR="0" wp14:anchorId="101CB4EA" wp14:editId="38553E70">
            <wp:extent cx="638175" cy="904875"/>
            <wp:effectExtent l="0" t="0" r="9525" b="9525"/>
            <wp:docPr id="17" name="Рисунок 17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Рисунок 17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A6EC88" w14:textId="77777777" w:rsidR="00B14F65" w:rsidRDefault="00B14F65">
      <w:pPr>
        <w:shd w:val="clear" w:color="auto" w:fill="FFFFFF"/>
        <w:jc w:val="center"/>
        <w:rPr>
          <w:color w:val="000000"/>
          <w:sz w:val="10"/>
        </w:rPr>
      </w:pPr>
    </w:p>
    <w:p w14:paraId="6ACCF7C4" w14:textId="77777777" w:rsidR="00B14F65" w:rsidRDefault="008A7B75">
      <w:pPr>
        <w:pStyle w:val="2"/>
        <w:jc w:val="center"/>
        <w:rPr>
          <w:sz w:val="32"/>
        </w:rPr>
      </w:pPr>
      <w:r>
        <w:rPr>
          <w:sz w:val="32"/>
        </w:rPr>
        <w:t>АДМИНИСТРАЦИЯ</w:t>
      </w:r>
    </w:p>
    <w:p w14:paraId="544A1CA7" w14:textId="77777777" w:rsidR="00B14F65" w:rsidRDefault="008A7B75">
      <w:pPr>
        <w:pStyle w:val="2"/>
        <w:jc w:val="center"/>
        <w:rPr>
          <w:sz w:val="32"/>
        </w:rPr>
      </w:pPr>
      <w:r>
        <w:rPr>
          <w:sz w:val="32"/>
        </w:rPr>
        <w:t>АНУЧИНСКОГО МУНИЦИПАЛЬНОГО ОКРУГА</w:t>
      </w:r>
    </w:p>
    <w:p w14:paraId="3A3A15A6" w14:textId="77777777" w:rsidR="00B14F65" w:rsidRDefault="008A7B75">
      <w:pPr>
        <w:pStyle w:val="2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615D591E" w14:textId="77777777" w:rsidR="00B14F65" w:rsidRDefault="00B14F65">
      <w:pPr>
        <w:shd w:val="clear" w:color="auto" w:fill="FFFFFF"/>
        <w:rPr>
          <w:sz w:val="16"/>
        </w:rPr>
      </w:pPr>
    </w:p>
    <w:p w14:paraId="5530CF9B" w14:textId="77777777" w:rsidR="00B14F65" w:rsidRDefault="008A7B75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4C9942E0" w14:textId="77777777" w:rsidR="00B14F65" w:rsidRDefault="00B14F65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2EA775D9" w14:textId="77777777" w:rsidR="00B14F65" w:rsidRDefault="00B14F65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6960E3F1" w14:textId="77777777" w:rsidR="00B14F65" w:rsidRDefault="00B14F65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451573C9" w14:textId="0F10D59E" w:rsidR="00B14F65" w:rsidRDefault="008A7B75">
      <w:pPr>
        <w:shd w:val="clear" w:color="auto" w:fill="FFFFFF"/>
        <w:jc w:val="center"/>
        <w:rPr>
          <w:color w:val="000000"/>
          <w:u w:val="single"/>
        </w:rPr>
      </w:pPr>
      <w:r w:rsidRPr="008A7B75">
        <w:rPr>
          <w:color w:val="000000"/>
        </w:rPr>
        <w:t>17</w:t>
      </w:r>
      <w:r>
        <w:rPr>
          <w:color w:val="000000"/>
        </w:rPr>
        <w:t>.</w:t>
      </w:r>
      <w:r w:rsidRPr="008A7B75">
        <w:rPr>
          <w:color w:val="000000"/>
        </w:rPr>
        <w:t>09</w:t>
      </w:r>
      <w:r>
        <w:rPr>
          <w:color w:val="000000"/>
        </w:rPr>
        <w:t>.</w:t>
      </w:r>
      <w:r w:rsidRPr="008A7B75">
        <w:rPr>
          <w:color w:val="000000"/>
        </w:rPr>
        <w:t>2024</w:t>
      </w:r>
      <w:r>
        <w:rPr>
          <w:color w:val="000000"/>
        </w:rPr>
        <w:t xml:space="preserve">    </w:t>
      </w:r>
      <w:r>
        <w:rPr>
          <w:rFonts w:ascii="Arial"/>
          <w:color w:val="000000"/>
        </w:rPr>
        <w:t xml:space="preserve">                            </w:t>
      </w:r>
      <w:r>
        <w:rPr>
          <w:rFonts w:ascii="Arial"/>
          <w:color w:val="000000"/>
        </w:rPr>
        <w:t>с</w:t>
      </w:r>
      <w:r>
        <w:rPr>
          <w:rFonts w:ascii="Arial"/>
          <w:color w:val="000000"/>
        </w:rPr>
        <w:t xml:space="preserve">. </w:t>
      </w:r>
      <w:r>
        <w:rPr>
          <w:rFonts w:ascii="Arial"/>
          <w:color w:val="000000"/>
        </w:rPr>
        <w:t>Анучино</w:t>
      </w:r>
      <w:r>
        <w:rPr>
          <w:rFonts w:ascii="Arial" w:hAnsi="Arial"/>
          <w:color w:val="000000"/>
        </w:rPr>
        <w:t xml:space="preserve">                                 </w:t>
      </w:r>
      <w:r>
        <w:rPr>
          <w:color w:val="000000"/>
        </w:rPr>
        <w:t xml:space="preserve">№    </w:t>
      </w:r>
      <w:r w:rsidRPr="008A7B75">
        <w:rPr>
          <w:color w:val="000000"/>
        </w:rPr>
        <w:t>889</w:t>
      </w:r>
    </w:p>
    <w:p w14:paraId="6307BAB0" w14:textId="77777777" w:rsidR="00B14F65" w:rsidRDefault="00B14F65">
      <w:pPr>
        <w:jc w:val="both"/>
        <w:rPr>
          <w:sz w:val="16"/>
          <w:szCs w:val="16"/>
        </w:rPr>
      </w:pPr>
    </w:p>
    <w:p w14:paraId="3A91D585" w14:textId="77777777" w:rsidR="00B14F65" w:rsidRDefault="00B14F65">
      <w:pPr>
        <w:jc w:val="center"/>
        <w:rPr>
          <w:sz w:val="28"/>
          <w:szCs w:val="28"/>
        </w:rPr>
      </w:pPr>
    </w:p>
    <w:p w14:paraId="07B91228" w14:textId="77777777" w:rsidR="00B14F65" w:rsidRDefault="008A7B7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 </w:t>
      </w:r>
      <w:r>
        <w:rPr>
          <w:b/>
          <w:sz w:val="28"/>
          <w:szCs w:val="28"/>
        </w:rPr>
        <w:t xml:space="preserve"> утверждении 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Положения</w:t>
      </w:r>
      <w:r>
        <w:rPr>
          <w:b/>
          <w:sz w:val="28"/>
          <w:szCs w:val="28"/>
        </w:rPr>
        <w:t xml:space="preserve"> о </w:t>
      </w:r>
      <w:r>
        <w:rPr>
          <w:b/>
          <w:sz w:val="28"/>
          <w:szCs w:val="28"/>
        </w:rPr>
        <w:t>структур</w:t>
      </w:r>
      <w:r>
        <w:rPr>
          <w:b/>
          <w:sz w:val="28"/>
          <w:szCs w:val="28"/>
        </w:rPr>
        <w:t>е</w:t>
      </w:r>
      <w:r>
        <w:rPr>
          <w:b/>
          <w:sz w:val="28"/>
          <w:szCs w:val="28"/>
        </w:rPr>
        <w:t xml:space="preserve"> и правил</w:t>
      </w:r>
      <w:r>
        <w:rPr>
          <w:b/>
          <w:sz w:val="28"/>
          <w:szCs w:val="28"/>
        </w:rPr>
        <w:t>ах</w:t>
      </w:r>
      <w:r>
        <w:rPr>
          <w:b/>
          <w:sz w:val="28"/>
          <w:szCs w:val="28"/>
        </w:rPr>
        <w:t xml:space="preserve"> формирования реестрового номера муниципального имуществ</w:t>
      </w:r>
      <w:r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Анучинского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муниципального округа</w:t>
      </w:r>
    </w:p>
    <w:p w14:paraId="61FA3CE8" w14:textId="77777777" w:rsidR="00B14F65" w:rsidRDefault="00B14F65">
      <w:pPr>
        <w:jc w:val="center"/>
        <w:rPr>
          <w:b/>
          <w:sz w:val="28"/>
          <w:szCs w:val="28"/>
        </w:rPr>
      </w:pPr>
    </w:p>
    <w:p w14:paraId="57FF68D8" w14:textId="77777777" w:rsidR="00B14F65" w:rsidRDefault="008A7B75">
      <w:pPr>
        <w:spacing w:line="360" w:lineRule="auto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06.10.2003 № 131-ФЗ «Об общих принципах организации местного </w:t>
      </w:r>
      <w:r>
        <w:rPr>
          <w:spacing w:val="4"/>
          <w:sz w:val="28"/>
          <w:szCs w:val="28"/>
        </w:rPr>
        <w:t>самоуправления в Российской Федерации», приказом М</w:t>
      </w:r>
      <w:r>
        <w:rPr>
          <w:spacing w:val="4"/>
          <w:sz w:val="28"/>
          <w:szCs w:val="28"/>
        </w:rPr>
        <w:t xml:space="preserve">инистерства финансов Российской Федерации от 10.10.2023 № 163н </w:t>
      </w:r>
      <w:r>
        <w:rPr>
          <w:sz w:val="28"/>
          <w:szCs w:val="28"/>
        </w:rPr>
        <w:t xml:space="preserve"> «Об утверждении порядка ведения органами местного самоуправления реестров </w:t>
      </w:r>
      <w:r>
        <w:rPr>
          <w:spacing w:val="12"/>
          <w:sz w:val="28"/>
          <w:szCs w:val="28"/>
        </w:rPr>
        <w:t xml:space="preserve">муниципального имущества», Уставом </w:t>
      </w:r>
      <w:r>
        <w:rPr>
          <w:spacing w:val="12"/>
          <w:sz w:val="28"/>
          <w:szCs w:val="28"/>
        </w:rPr>
        <w:t>Анучинского</w:t>
      </w:r>
      <w:r>
        <w:rPr>
          <w:spacing w:val="12"/>
          <w:sz w:val="28"/>
          <w:szCs w:val="28"/>
        </w:rPr>
        <w:t xml:space="preserve"> </w:t>
      </w:r>
      <w:r>
        <w:rPr>
          <w:spacing w:val="12"/>
          <w:sz w:val="28"/>
          <w:szCs w:val="28"/>
        </w:rPr>
        <w:t>муниципального округа</w:t>
      </w:r>
      <w:r>
        <w:rPr>
          <w:spacing w:val="12"/>
          <w:sz w:val="28"/>
          <w:szCs w:val="28"/>
        </w:rPr>
        <w:t xml:space="preserve"> Приморского края</w:t>
      </w:r>
      <w:r>
        <w:rPr>
          <w:sz w:val="28"/>
          <w:szCs w:val="28"/>
        </w:rPr>
        <w:t xml:space="preserve">, администрация </w:t>
      </w:r>
      <w:r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муни</w:t>
      </w:r>
      <w:r>
        <w:rPr>
          <w:sz w:val="28"/>
          <w:szCs w:val="28"/>
        </w:rPr>
        <w:t>ципального округа</w:t>
      </w:r>
      <w:r>
        <w:rPr>
          <w:sz w:val="28"/>
          <w:szCs w:val="28"/>
        </w:rPr>
        <w:t xml:space="preserve"> Приморского края</w:t>
      </w:r>
    </w:p>
    <w:p w14:paraId="7C661B21" w14:textId="77777777" w:rsidR="00B14F65" w:rsidRDefault="00B14F65">
      <w:pPr>
        <w:spacing w:line="360" w:lineRule="auto"/>
        <w:ind w:firstLine="709"/>
        <w:jc w:val="both"/>
        <w:rPr>
          <w:sz w:val="28"/>
          <w:szCs w:val="28"/>
        </w:rPr>
      </w:pPr>
    </w:p>
    <w:p w14:paraId="742BBA12" w14:textId="77777777" w:rsidR="00B14F65" w:rsidRDefault="008A7B75">
      <w:pPr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ПОСТАНОВЛЯЕТ:</w:t>
      </w:r>
    </w:p>
    <w:p w14:paraId="4C8E32C2" w14:textId="77777777" w:rsidR="00B14F65" w:rsidRDefault="00B14F65">
      <w:pPr>
        <w:spacing w:line="360" w:lineRule="auto"/>
        <w:jc w:val="both"/>
        <w:rPr>
          <w:b/>
          <w:sz w:val="28"/>
          <w:szCs w:val="28"/>
        </w:rPr>
      </w:pPr>
    </w:p>
    <w:p w14:paraId="063E1DD0" w14:textId="77777777" w:rsidR="00B14F65" w:rsidRDefault="008A7B7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sz w:val="28"/>
          <w:szCs w:val="28"/>
        </w:rPr>
        <w:t>Утвердить</w:t>
      </w:r>
      <w:r>
        <w:rPr>
          <w:sz w:val="28"/>
          <w:szCs w:val="28"/>
        </w:rPr>
        <w:t xml:space="preserve"> структур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 и правила формирования реестрового номера муниципального имущества </w:t>
      </w:r>
      <w:r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муниципального округа</w:t>
      </w:r>
      <w:r>
        <w:rPr>
          <w:sz w:val="28"/>
          <w:szCs w:val="28"/>
        </w:rPr>
        <w:t>,</w:t>
      </w:r>
      <w:r>
        <w:rPr>
          <w:sz w:val="28"/>
          <w:szCs w:val="28"/>
        </w:rPr>
        <w:t xml:space="preserve"> согласно приложению к настоящему постановлению.</w:t>
      </w:r>
    </w:p>
    <w:p w14:paraId="180A662B" w14:textId="77777777" w:rsidR="00B14F65" w:rsidRDefault="008A7B75">
      <w:pPr>
        <w:spacing w:line="360" w:lineRule="auto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</w:rPr>
        <w:t xml:space="preserve">. </w:t>
      </w:r>
      <w:r>
        <w:rPr>
          <w:sz w:val="28"/>
          <w:szCs w:val="28"/>
        </w:rPr>
        <w:t>Аппарату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муниципального округа </w:t>
      </w:r>
      <w:r>
        <w:rPr>
          <w:sz w:val="28"/>
          <w:szCs w:val="28"/>
        </w:rPr>
        <w:t>(Бурдейной) разместить настоящ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е постановление в средствах массовой информации, на официальном сайте администрации Анучинского муниципального </w:t>
      </w:r>
      <w:r>
        <w:rPr>
          <w:sz w:val="28"/>
          <w:szCs w:val="28"/>
        </w:rPr>
        <w:t>окру</w:t>
      </w:r>
      <w:r>
        <w:rPr>
          <w:sz w:val="28"/>
          <w:szCs w:val="28"/>
        </w:rPr>
        <w:t>га</w:t>
      </w:r>
      <w:r>
        <w:rPr>
          <w:sz w:val="28"/>
          <w:szCs w:val="28"/>
        </w:rPr>
        <w:t xml:space="preserve"> и </w:t>
      </w:r>
      <w:r>
        <w:rPr>
          <w:sz w:val="28"/>
          <w:szCs w:val="28"/>
        </w:rPr>
        <w:t>информационно-телекоммуникационной сети Интернет</w:t>
      </w:r>
      <w:r>
        <w:rPr>
          <w:sz w:val="28"/>
          <w:szCs w:val="28"/>
        </w:rPr>
        <w:t>.</w:t>
      </w:r>
    </w:p>
    <w:p w14:paraId="61FE3C89" w14:textId="77777777" w:rsidR="00B14F65" w:rsidRDefault="008A7B7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 Контроль за исполнением настоящего постановления возложить на </w:t>
      </w:r>
      <w:r>
        <w:rPr>
          <w:sz w:val="28"/>
          <w:szCs w:val="28"/>
        </w:rPr>
        <w:t xml:space="preserve"> начальника  управления  гр</w:t>
      </w:r>
      <w:r>
        <w:rPr>
          <w:sz w:val="28"/>
          <w:szCs w:val="28"/>
        </w:rPr>
        <w:t xml:space="preserve">адостроительства имущественных и земельных отношений  администрации Анучинского муниципального округа </w:t>
      </w:r>
      <w:r>
        <w:rPr>
          <w:sz w:val="28"/>
          <w:szCs w:val="28"/>
        </w:rPr>
        <w:t>(Суворенкова).</w:t>
      </w:r>
    </w:p>
    <w:p w14:paraId="71654775" w14:textId="77777777" w:rsidR="00B14F65" w:rsidRDefault="00B14F65">
      <w:pPr>
        <w:spacing w:line="360" w:lineRule="auto"/>
        <w:jc w:val="both"/>
        <w:rPr>
          <w:sz w:val="28"/>
          <w:szCs w:val="28"/>
        </w:rPr>
      </w:pPr>
    </w:p>
    <w:p w14:paraId="55733EBA" w14:textId="77777777" w:rsidR="00B14F65" w:rsidRDefault="00B14F65">
      <w:pPr>
        <w:spacing w:line="360" w:lineRule="auto"/>
        <w:jc w:val="both"/>
        <w:rPr>
          <w:sz w:val="28"/>
          <w:szCs w:val="28"/>
        </w:rPr>
      </w:pPr>
    </w:p>
    <w:p w14:paraId="413A3CB6" w14:textId="77777777" w:rsidR="00B14F65" w:rsidRDefault="008A7B75">
      <w:pPr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Анучинского</w:t>
      </w:r>
    </w:p>
    <w:p w14:paraId="7237F578" w14:textId="77777777" w:rsidR="00B14F65" w:rsidRDefault="008A7B75">
      <w:pPr>
        <w:rPr>
          <w:sz w:val="28"/>
          <w:szCs w:val="28"/>
        </w:rPr>
        <w:sectPr w:rsidR="00B14F65">
          <w:pgSz w:w="11906" w:h="16838"/>
          <w:pgMar w:top="567" w:right="851" w:bottom="911" w:left="1560" w:header="0" w:footer="0" w:gutter="0"/>
          <w:cols w:space="720"/>
        </w:sectPr>
      </w:pPr>
      <w:r>
        <w:rPr>
          <w:sz w:val="28"/>
          <w:szCs w:val="28"/>
        </w:rPr>
        <w:t xml:space="preserve"> муниципального округа                                                          </w:t>
      </w:r>
      <w:r>
        <w:rPr>
          <w:sz w:val="28"/>
          <w:szCs w:val="28"/>
        </w:rPr>
        <w:t>С</w:t>
      </w:r>
      <w:r>
        <w:rPr>
          <w:sz w:val="28"/>
          <w:szCs w:val="28"/>
        </w:rPr>
        <w:t>.А. Понуровский</w:t>
      </w:r>
    </w:p>
    <w:p w14:paraId="67D0F740" w14:textId="77777777" w:rsidR="00B14F65" w:rsidRDefault="00B14F65">
      <w:pPr>
        <w:rPr>
          <w:sz w:val="28"/>
          <w:szCs w:val="28"/>
        </w:rPr>
      </w:pPr>
    </w:p>
    <w:p w14:paraId="56AA396D" w14:textId="77777777" w:rsidR="00B14F65" w:rsidRDefault="008A7B7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14:paraId="5B69E902" w14:textId="77777777" w:rsidR="00B14F65" w:rsidRDefault="008A7B7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постановлению администрации</w:t>
      </w:r>
    </w:p>
    <w:p w14:paraId="091CC679" w14:textId="77777777" w:rsidR="00B14F65" w:rsidRDefault="008A7B75">
      <w:pPr>
        <w:spacing w:line="276" w:lineRule="auto"/>
        <w:jc w:val="right"/>
        <w:rPr>
          <w:sz w:val="28"/>
          <w:szCs w:val="28"/>
        </w:rPr>
      </w:pPr>
      <w:r>
        <w:rPr>
          <w:sz w:val="28"/>
          <w:szCs w:val="28"/>
        </w:rPr>
        <w:t>Анучинского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муниципального округа</w:t>
      </w:r>
    </w:p>
    <w:p w14:paraId="2FF6D425" w14:textId="053911B4" w:rsidR="00B14F65" w:rsidRDefault="008A7B75">
      <w:pPr>
        <w:spacing w:line="276" w:lineRule="auto"/>
        <w:ind w:leftChars="400" w:left="960" w:firstLineChars="257" w:firstLine="72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Pr="008A7B75">
        <w:rPr>
          <w:sz w:val="28"/>
          <w:szCs w:val="28"/>
        </w:rPr>
        <w:t>17</w:t>
      </w:r>
      <w:r>
        <w:rPr>
          <w:sz w:val="28"/>
          <w:szCs w:val="28"/>
        </w:rPr>
        <w:t>.09.</w:t>
      </w:r>
      <w:r>
        <w:rPr>
          <w:sz w:val="28"/>
          <w:szCs w:val="28"/>
        </w:rPr>
        <w:t xml:space="preserve">2024    № </w:t>
      </w:r>
      <w:r w:rsidRPr="008A7B75">
        <w:rPr>
          <w:sz w:val="28"/>
          <w:szCs w:val="28"/>
        </w:rPr>
        <w:t>889</w:t>
      </w:r>
      <w:bookmarkStart w:id="0" w:name="_GoBack"/>
      <w:bookmarkEnd w:id="0"/>
    </w:p>
    <w:p w14:paraId="2B354E28" w14:textId="77777777" w:rsidR="00B14F65" w:rsidRDefault="00B14F65">
      <w:pPr>
        <w:spacing w:line="276" w:lineRule="auto"/>
        <w:jc w:val="right"/>
        <w:rPr>
          <w:sz w:val="28"/>
          <w:szCs w:val="28"/>
        </w:rPr>
      </w:pPr>
    </w:p>
    <w:p w14:paraId="37042FA5" w14:textId="77777777" w:rsidR="00B14F65" w:rsidRDefault="008A7B75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</w:t>
      </w:r>
      <w:r>
        <w:rPr>
          <w:b/>
          <w:sz w:val="28"/>
          <w:szCs w:val="28"/>
        </w:rPr>
        <w:t xml:space="preserve">ожение о структуре и правилах формирования реестрового номера муниципального имущества </w:t>
      </w:r>
      <w:r>
        <w:rPr>
          <w:b/>
          <w:sz w:val="28"/>
          <w:szCs w:val="28"/>
        </w:rPr>
        <w:t>Анучинского</w:t>
      </w:r>
      <w:r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>муниципального округа</w:t>
      </w:r>
    </w:p>
    <w:p w14:paraId="36A4A1FC" w14:textId="77777777" w:rsidR="00B14F65" w:rsidRDefault="00B14F65">
      <w:pPr>
        <w:spacing w:line="276" w:lineRule="auto"/>
        <w:jc w:val="center"/>
        <w:rPr>
          <w:b/>
          <w:sz w:val="28"/>
          <w:szCs w:val="28"/>
        </w:rPr>
      </w:pPr>
    </w:p>
    <w:p w14:paraId="64E7209A" w14:textId="77777777" w:rsidR="00B14F65" w:rsidRDefault="008A7B75">
      <w:pPr>
        <w:spacing w:line="360" w:lineRule="auto"/>
        <w:ind w:firstLine="850"/>
        <w:jc w:val="both"/>
        <w:rPr>
          <w:rFonts w:eastAsia="Calibri"/>
          <w:bCs/>
          <w:sz w:val="28"/>
          <w:szCs w:val="28"/>
        </w:rPr>
      </w:pPr>
      <w:r>
        <w:rPr>
          <w:bCs/>
          <w:sz w:val="28"/>
          <w:szCs w:val="28"/>
        </w:rPr>
        <w:t xml:space="preserve">1. </w:t>
      </w:r>
      <w:r>
        <w:rPr>
          <w:rFonts w:eastAsia="Calibri"/>
          <w:bCs/>
          <w:sz w:val="28"/>
          <w:szCs w:val="28"/>
        </w:rPr>
        <w:t xml:space="preserve">Настоящее Положение принято в соответствии с Порядком ведения органами местного самоуправления реестров муниципального имущества, </w:t>
      </w:r>
      <w:r>
        <w:rPr>
          <w:rFonts w:eastAsia="Calibri"/>
          <w:bCs/>
          <w:sz w:val="28"/>
          <w:szCs w:val="28"/>
        </w:rPr>
        <w:t>утверждённым</w:t>
      </w:r>
      <w:r>
        <w:rPr>
          <w:rFonts w:eastAsia="Calibri"/>
          <w:bCs/>
          <w:sz w:val="28"/>
          <w:szCs w:val="28"/>
        </w:rPr>
        <w:t xml:space="preserve"> приказом Министерства финансов Российской Федерации от 10.10.2023 № 163н, и определяет структуру и правила формирования реестрового номера муниципального имущества </w:t>
      </w:r>
      <w:r>
        <w:rPr>
          <w:rFonts w:eastAsia="Calibri"/>
          <w:bCs/>
          <w:sz w:val="28"/>
          <w:szCs w:val="28"/>
        </w:rPr>
        <w:t>Анучинского</w:t>
      </w:r>
      <w:r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>муниципального округа.</w:t>
      </w:r>
    </w:p>
    <w:p w14:paraId="11DAAEE8" w14:textId="77777777" w:rsidR="00B14F65" w:rsidRDefault="008A7B75">
      <w:pPr>
        <w:shd w:val="clear" w:color="auto" w:fill="FFFFFF"/>
        <w:spacing w:line="360" w:lineRule="auto"/>
        <w:ind w:firstLine="50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Структура реестрового номера муниципального имущества состоит из </w:t>
      </w:r>
      <w:r>
        <w:rPr>
          <w:bCs/>
          <w:sz w:val="28"/>
          <w:szCs w:val="28"/>
        </w:rPr>
        <w:t>трёх</w:t>
      </w:r>
      <w:r>
        <w:rPr>
          <w:bCs/>
          <w:sz w:val="28"/>
          <w:szCs w:val="28"/>
        </w:rPr>
        <w:t xml:space="preserve"> цифровых групп, </w:t>
      </w:r>
      <w:r>
        <w:rPr>
          <w:bCs/>
          <w:sz w:val="28"/>
          <w:szCs w:val="28"/>
        </w:rPr>
        <w:t>отделённых</w:t>
      </w:r>
      <w:r>
        <w:rPr>
          <w:bCs/>
          <w:sz w:val="28"/>
          <w:szCs w:val="28"/>
        </w:rPr>
        <w:t xml:space="preserve"> точками:</w:t>
      </w:r>
    </w:p>
    <w:p w14:paraId="0D74B088" w14:textId="77777777" w:rsidR="00B14F65" w:rsidRDefault="008A7B75">
      <w:pPr>
        <w:pStyle w:val="a6"/>
        <w:shd w:val="clear" w:color="auto" w:fill="FFFFFF"/>
        <w:spacing w:line="360" w:lineRule="auto"/>
        <w:ind w:left="50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– первые цифры - номер раздела муниципального имущества;</w:t>
      </w:r>
    </w:p>
    <w:p w14:paraId="50A5185D" w14:textId="77777777" w:rsidR="00B14F65" w:rsidRDefault="008A7B75">
      <w:pPr>
        <w:pStyle w:val="a6"/>
        <w:shd w:val="clear" w:color="auto" w:fill="FFFFFF"/>
        <w:spacing w:line="360" w:lineRule="auto"/>
        <w:ind w:left="50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– вторые цифры -номер подраздела реестра муниципального имущества;</w:t>
      </w:r>
    </w:p>
    <w:p w14:paraId="68A48226" w14:textId="77777777" w:rsidR="00B14F65" w:rsidRDefault="008A7B75">
      <w:pPr>
        <w:pStyle w:val="a6"/>
        <w:shd w:val="clear" w:color="auto" w:fill="FFFFFF"/>
        <w:spacing w:line="360" w:lineRule="auto"/>
        <w:ind w:left="50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– третьи цифры – номер </w:t>
      </w:r>
      <w:r>
        <w:rPr>
          <w:bCs/>
          <w:sz w:val="28"/>
          <w:szCs w:val="28"/>
        </w:rPr>
        <w:t>порядкового номера объекта в реестре.</w:t>
      </w:r>
    </w:p>
    <w:p w14:paraId="0A21C7E5" w14:textId="77777777" w:rsidR="00B14F65" w:rsidRDefault="008A7B75">
      <w:pPr>
        <w:shd w:val="clear" w:color="auto" w:fill="FFFFFF"/>
        <w:spacing w:line="360" w:lineRule="auto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Пример: в случае присвоения реестрового номера объекту недвижимого имущества, он формируется следующим образом:</w:t>
      </w:r>
    </w:p>
    <w:p w14:paraId="4CFE58BC" w14:textId="77777777" w:rsidR="00B14F65" w:rsidRDefault="00B14F65">
      <w:pPr>
        <w:pStyle w:val="a6"/>
        <w:shd w:val="clear" w:color="auto" w:fill="FFFFFF"/>
        <w:spacing w:line="360" w:lineRule="auto"/>
        <w:ind w:left="501"/>
        <w:jc w:val="both"/>
        <w:rPr>
          <w:bCs/>
          <w:sz w:val="28"/>
          <w:szCs w:val="28"/>
        </w:rPr>
      </w:pPr>
    </w:p>
    <w:tbl>
      <w:tblPr>
        <w:tblStyle w:val="a5"/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52"/>
        <w:gridCol w:w="3860"/>
        <w:gridCol w:w="2938"/>
      </w:tblGrid>
      <w:tr w:rsidR="00B14F65" w14:paraId="42E6F207" w14:textId="77777777">
        <w:tc>
          <w:tcPr>
            <w:tcW w:w="2552" w:type="dxa"/>
          </w:tcPr>
          <w:p w14:paraId="549EF525" w14:textId="77777777" w:rsidR="00B14F65" w:rsidRDefault="008A7B75">
            <w:pPr>
              <w:pStyle w:val="a6"/>
              <w:ind w:left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Первые цифры</w:t>
            </w:r>
          </w:p>
        </w:tc>
        <w:tc>
          <w:tcPr>
            <w:tcW w:w="3860" w:type="dxa"/>
          </w:tcPr>
          <w:p w14:paraId="712F65E7" w14:textId="77777777" w:rsidR="00B14F65" w:rsidRDefault="008A7B75">
            <w:pPr>
              <w:pStyle w:val="a6"/>
              <w:ind w:left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Номер подраздела реестра муниципального имущества</w:t>
            </w:r>
          </w:p>
        </w:tc>
        <w:tc>
          <w:tcPr>
            <w:tcW w:w="2938" w:type="dxa"/>
          </w:tcPr>
          <w:p w14:paraId="42654A7A" w14:textId="77777777" w:rsidR="00B14F65" w:rsidRDefault="008A7B75">
            <w:pPr>
              <w:pStyle w:val="a6"/>
              <w:ind w:left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Порядковый номер объекта </w:t>
            </w:r>
          </w:p>
        </w:tc>
      </w:tr>
      <w:tr w:rsidR="00B14F65" w14:paraId="5F2F9BDF" w14:textId="77777777">
        <w:tc>
          <w:tcPr>
            <w:tcW w:w="2552" w:type="dxa"/>
          </w:tcPr>
          <w:p w14:paraId="30DFC9DD" w14:textId="77777777" w:rsidR="00B14F65" w:rsidRDefault="008A7B75">
            <w:pPr>
              <w:pStyle w:val="a6"/>
              <w:ind w:left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3860" w:type="dxa"/>
          </w:tcPr>
          <w:p w14:paraId="144FFC87" w14:textId="77777777" w:rsidR="00B14F65" w:rsidRDefault="008A7B75">
            <w:pPr>
              <w:pStyle w:val="a6"/>
              <w:ind w:left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1.1.</w:t>
            </w:r>
          </w:p>
        </w:tc>
        <w:tc>
          <w:tcPr>
            <w:tcW w:w="2938" w:type="dxa"/>
          </w:tcPr>
          <w:p w14:paraId="5B978755" w14:textId="77777777" w:rsidR="00B14F65" w:rsidRDefault="008A7B75">
            <w:pPr>
              <w:pStyle w:val="a6"/>
              <w:ind w:left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</w:tr>
    </w:tbl>
    <w:p w14:paraId="407BAB9A" w14:textId="77777777" w:rsidR="00B14F65" w:rsidRDefault="00B14F65">
      <w:pPr>
        <w:pStyle w:val="a6"/>
        <w:shd w:val="clear" w:color="auto" w:fill="FFFFFF"/>
        <w:ind w:left="501"/>
        <w:jc w:val="both"/>
        <w:rPr>
          <w:bCs/>
          <w:sz w:val="28"/>
          <w:szCs w:val="28"/>
        </w:rPr>
      </w:pPr>
    </w:p>
    <w:p w14:paraId="63731ADE" w14:textId="77777777" w:rsidR="00B14F65" w:rsidRDefault="008A7B75">
      <w:pPr>
        <w:shd w:val="clear" w:color="auto" w:fill="FFFFFF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Соответственно, сформированный реестровый номер – 1.1.1.1.</w:t>
      </w:r>
    </w:p>
    <w:p w14:paraId="51DAB461" w14:textId="77777777" w:rsidR="00B14F65" w:rsidRDefault="00B14F65">
      <w:pPr>
        <w:rPr>
          <w:bCs/>
          <w:sz w:val="28"/>
          <w:szCs w:val="28"/>
        </w:rPr>
      </w:pPr>
    </w:p>
    <w:p w14:paraId="4E46BF22" w14:textId="77777777" w:rsidR="00B14F65" w:rsidRDefault="008A7B75">
      <w:pPr>
        <w:spacing w:line="360" w:lineRule="auto"/>
        <w:ind w:firstLine="850"/>
        <w:jc w:val="both"/>
        <w:rPr>
          <w:rFonts w:eastAsia="Calibri"/>
          <w:bCs/>
          <w:sz w:val="28"/>
          <w:szCs w:val="28"/>
        </w:rPr>
      </w:pPr>
      <w:r>
        <w:rPr>
          <w:bCs/>
          <w:sz w:val="28"/>
          <w:szCs w:val="28"/>
        </w:rPr>
        <w:t xml:space="preserve">3. </w:t>
      </w:r>
      <w:r>
        <w:rPr>
          <w:rFonts w:eastAsia="Calibri"/>
          <w:bCs/>
          <w:sz w:val="28"/>
          <w:szCs w:val="28"/>
        </w:rPr>
        <w:t xml:space="preserve">Формирование реестрового номера муниципального имущества осуществляется ответственным специалистом отдела земельных и имущественных отношений администрации </w:t>
      </w:r>
      <w:r>
        <w:rPr>
          <w:rFonts w:eastAsia="Calibri"/>
          <w:bCs/>
          <w:sz w:val="28"/>
          <w:szCs w:val="28"/>
        </w:rPr>
        <w:t>Анучинского</w:t>
      </w:r>
      <w:r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>муниципального округа</w:t>
      </w:r>
      <w:r>
        <w:rPr>
          <w:rFonts w:eastAsia="Calibri"/>
          <w:bCs/>
          <w:sz w:val="28"/>
          <w:szCs w:val="28"/>
        </w:rPr>
        <w:t>,</w:t>
      </w:r>
      <w:r>
        <w:rPr>
          <w:rFonts w:eastAsia="Calibri"/>
          <w:bCs/>
          <w:sz w:val="28"/>
          <w:szCs w:val="28"/>
        </w:rPr>
        <w:t xml:space="preserve"> в </w:t>
      </w:r>
      <w:r>
        <w:rPr>
          <w:rFonts w:eastAsia="Calibri"/>
          <w:bCs/>
          <w:sz w:val="28"/>
          <w:szCs w:val="28"/>
        </w:rPr>
        <w:t xml:space="preserve">соответствии со структурой, </w:t>
      </w:r>
      <w:r>
        <w:rPr>
          <w:rFonts w:eastAsia="Calibri"/>
          <w:bCs/>
          <w:sz w:val="28"/>
          <w:szCs w:val="28"/>
        </w:rPr>
        <w:t>определённой</w:t>
      </w:r>
      <w:r>
        <w:rPr>
          <w:rFonts w:eastAsia="Calibri"/>
          <w:bCs/>
          <w:sz w:val="28"/>
          <w:szCs w:val="28"/>
        </w:rPr>
        <w:t xml:space="preserve"> пунктом 2 настоящего Положения.</w:t>
      </w:r>
    </w:p>
    <w:p w14:paraId="0B1F69A6" w14:textId="77777777" w:rsidR="00B14F65" w:rsidRDefault="008A7B75">
      <w:pPr>
        <w:spacing w:line="360" w:lineRule="auto"/>
        <w:ind w:firstLine="850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lastRenderedPageBreak/>
        <w:t xml:space="preserve">4. Реестровый номер является уникальным номером и повторно не используется при присвоении реестровых номеров иным объектам </w:t>
      </w:r>
      <w:r>
        <w:rPr>
          <w:rFonts w:eastAsia="Calibri"/>
          <w:bCs/>
          <w:sz w:val="28"/>
          <w:szCs w:val="28"/>
        </w:rPr>
        <w:t>учёта</w:t>
      </w:r>
      <w:r>
        <w:rPr>
          <w:rFonts w:eastAsia="Calibri"/>
          <w:bCs/>
          <w:sz w:val="28"/>
          <w:szCs w:val="28"/>
        </w:rPr>
        <w:t xml:space="preserve">, в том числе в случае прекращения права муниципальной </w:t>
      </w:r>
      <w:r>
        <w:rPr>
          <w:rFonts w:eastAsia="Calibri"/>
          <w:bCs/>
          <w:sz w:val="28"/>
          <w:szCs w:val="28"/>
        </w:rPr>
        <w:t xml:space="preserve">собственности </w:t>
      </w:r>
      <w:r>
        <w:rPr>
          <w:rFonts w:eastAsia="Calibri"/>
          <w:bCs/>
          <w:sz w:val="28"/>
          <w:szCs w:val="28"/>
        </w:rPr>
        <w:t>Анучинского</w:t>
      </w:r>
      <w:r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 xml:space="preserve">муниципального округа на объект </w:t>
      </w:r>
      <w:r>
        <w:rPr>
          <w:rFonts w:eastAsia="Calibri"/>
          <w:bCs/>
          <w:sz w:val="28"/>
          <w:szCs w:val="28"/>
        </w:rPr>
        <w:t>учёта</w:t>
      </w:r>
      <w:r>
        <w:rPr>
          <w:rFonts w:eastAsia="Calibri"/>
          <w:bCs/>
          <w:sz w:val="28"/>
          <w:szCs w:val="28"/>
        </w:rPr>
        <w:t>, с</w:t>
      </w:r>
      <w:r>
        <w:rPr>
          <w:rFonts w:eastAsia="Calibri"/>
          <w:bCs/>
          <w:sz w:val="28"/>
          <w:szCs w:val="28"/>
        </w:rPr>
        <w:t xml:space="preserve">оответственно, объекту </w:t>
      </w:r>
      <w:r>
        <w:rPr>
          <w:rFonts w:eastAsia="Calibri"/>
          <w:bCs/>
          <w:sz w:val="28"/>
          <w:szCs w:val="28"/>
        </w:rPr>
        <w:t>учёта</w:t>
      </w:r>
      <w:r>
        <w:rPr>
          <w:rFonts w:eastAsia="Calibri"/>
          <w:bCs/>
          <w:sz w:val="28"/>
          <w:szCs w:val="28"/>
        </w:rPr>
        <w:t xml:space="preserve"> может быть присвоен только один реестровый номер.</w:t>
      </w:r>
    </w:p>
    <w:p w14:paraId="4F24C72B" w14:textId="77777777" w:rsidR="00B14F65" w:rsidRDefault="008A7B75">
      <w:pPr>
        <w:shd w:val="solid" w:color="FFFFFF" w:fill="auto"/>
        <w:spacing w:line="360" w:lineRule="auto"/>
        <w:ind w:firstLine="850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5. В случае разделения ранее </w:t>
      </w:r>
      <w:r>
        <w:rPr>
          <w:rFonts w:eastAsia="Calibri"/>
          <w:bCs/>
          <w:sz w:val="28"/>
          <w:szCs w:val="28"/>
        </w:rPr>
        <w:t>учтённых</w:t>
      </w:r>
      <w:r>
        <w:rPr>
          <w:rFonts w:eastAsia="Calibri"/>
          <w:bCs/>
          <w:sz w:val="28"/>
          <w:szCs w:val="28"/>
        </w:rPr>
        <w:t xml:space="preserve"> в реестре муниципального имущества объектов муниципальной собственности н</w:t>
      </w:r>
      <w:r>
        <w:rPr>
          <w:rFonts w:eastAsia="Calibri"/>
          <w:bCs/>
          <w:sz w:val="28"/>
          <w:szCs w:val="28"/>
        </w:rPr>
        <w:t xml:space="preserve">а несколько объектов, соответствующие сведения об объекте </w:t>
      </w:r>
      <w:r>
        <w:rPr>
          <w:rFonts w:eastAsia="Calibri"/>
          <w:bCs/>
          <w:sz w:val="28"/>
          <w:szCs w:val="28"/>
        </w:rPr>
        <w:t>учёта</w:t>
      </w:r>
      <w:r>
        <w:rPr>
          <w:rFonts w:eastAsia="Calibri"/>
          <w:bCs/>
          <w:sz w:val="28"/>
          <w:szCs w:val="28"/>
        </w:rPr>
        <w:t xml:space="preserve"> из реестра исключаются, а реестровые номера вновь образованных объектов </w:t>
      </w:r>
      <w:r>
        <w:rPr>
          <w:rFonts w:eastAsia="Calibri"/>
          <w:bCs/>
          <w:sz w:val="28"/>
          <w:szCs w:val="28"/>
        </w:rPr>
        <w:t>учёта</w:t>
      </w:r>
      <w:r>
        <w:rPr>
          <w:rFonts w:eastAsia="Calibri"/>
          <w:bCs/>
          <w:sz w:val="28"/>
          <w:szCs w:val="28"/>
        </w:rPr>
        <w:t xml:space="preserve"> формируются согласно правилам, установленным  п.п. 2- 4 настоящего Положения.</w:t>
      </w:r>
    </w:p>
    <w:p w14:paraId="50F9897F" w14:textId="77777777" w:rsidR="00B14F65" w:rsidRDefault="008A7B75">
      <w:pPr>
        <w:shd w:val="solid" w:color="FFFFFF" w:fill="auto"/>
        <w:spacing w:line="360" w:lineRule="auto"/>
        <w:ind w:firstLine="850"/>
        <w:jc w:val="both"/>
        <w:rPr>
          <w:rFonts w:eastAsia="Calibri"/>
          <w:bCs/>
          <w:sz w:val="28"/>
          <w:szCs w:val="28"/>
        </w:rPr>
      </w:pPr>
      <w:r>
        <w:rPr>
          <w:rFonts w:eastAsia="Calibri"/>
          <w:bCs/>
          <w:sz w:val="28"/>
          <w:szCs w:val="28"/>
        </w:rPr>
        <w:t xml:space="preserve">6. Реестровые номера муниципального </w:t>
      </w:r>
      <w:r>
        <w:rPr>
          <w:rFonts w:eastAsia="Calibri"/>
          <w:bCs/>
          <w:sz w:val="28"/>
          <w:szCs w:val="28"/>
        </w:rPr>
        <w:t xml:space="preserve">имущества администрации </w:t>
      </w:r>
      <w:r>
        <w:rPr>
          <w:rFonts w:eastAsia="Calibri"/>
          <w:bCs/>
          <w:sz w:val="28"/>
          <w:szCs w:val="28"/>
        </w:rPr>
        <w:t>Анучинского</w:t>
      </w:r>
      <w:r>
        <w:rPr>
          <w:rFonts w:eastAsia="Calibri"/>
          <w:bCs/>
          <w:sz w:val="28"/>
          <w:szCs w:val="28"/>
        </w:rPr>
        <w:t xml:space="preserve"> </w:t>
      </w:r>
      <w:r>
        <w:rPr>
          <w:rFonts w:eastAsia="Calibri"/>
          <w:bCs/>
          <w:sz w:val="28"/>
          <w:szCs w:val="28"/>
        </w:rPr>
        <w:t xml:space="preserve"> муниципального округа, сформированные до 1 марта 2024 года, сохраняются.</w:t>
      </w:r>
    </w:p>
    <w:sectPr w:rsidR="00B14F65">
      <w:pgSz w:w="11906" w:h="16838"/>
      <w:pgMar w:top="840" w:right="778" w:bottom="1118" w:left="1528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drawingGridHorizontalSpacing w:val="283"/>
  <w:drawingGridVerticalSpacing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DA0"/>
    <w:rsid w:val="006C6461"/>
    <w:rsid w:val="008A7B75"/>
    <w:rsid w:val="00B14F65"/>
    <w:rsid w:val="00DE3DA0"/>
    <w:rsid w:val="06E048B7"/>
    <w:rsid w:val="0E545F60"/>
    <w:rsid w:val="29761A02"/>
    <w:rsid w:val="342F32AF"/>
    <w:rsid w:val="48AC6540"/>
    <w:rsid w:val="536A5270"/>
    <w:rsid w:val="618B7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B01433"/>
  <w15:docId w15:val="{B95E3C9E-E7CB-4EF6-9DBB-AAE126D3A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semiHidden="1" w:uiPriority="1" w:unhideWhenUsed="1" w:qFormat="1"/>
    <w:lsdException w:name="Body Text" w:uiPriority="0" w:unhideWhenUsed="1" w:qFormat="1"/>
    <w:lsdException w:name="Subtitle" w:uiPriority="11" w:qFormat="1"/>
    <w:lsdException w:name="Body Text 2" w:semiHidden="1" w:uiPriority="0" w:unhideWhenUsed="1" w:qFormat="1"/>
    <w:lsdException w:name="Strong" w:uiPriority="22" w:qFormat="1"/>
    <w:lsdException w:name="Emphasis" w:uiPriority="20" w:qFormat="1"/>
    <w:lsdException w:name="HTML Top of Form" w:semiHidden="1" w:unhideWhenUsed="1"/>
    <w:lsdException w:name="HTML Bottom of Form" w:semiHidden="1" w:unhideWhenUsed="1"/>
    <w:lsdException w:name="Normal Table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1">
    <w:name w:val="heading 1"/>
    <w:basedOn w:val="a"/>
    <w:next w:val="a0"/>
    <w:qFormat/>
    <w:pPr>
      <w:keepNext/>
      <w:jc w:val="both"/>
      <w:outlineLvl w:val="0"/>
    </w:pPr>
    <w:rPr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unhideWhenUsed/>
    <w:qFormat/>
    <w:pPr>
      <w:tabs>
        <w:tab w:val="left" w:pos="1260"/>
      </w:tabs>
      <w:jc w:val="both"/>
    </w:pPr>
    <w:rPr>
      <w:lang w:val="zh-CN" w:eastAsia="zh-CN"/>
    </w:rPr>
  </w:style>
  <w:style w:type="paragraph" w:styleId="a4">
    <w:name w:val="Balloon Text"/>
    <w:basedOn w:val="a"/>
    <w:qFormat/>
    <w:rPr>
      <w:rFonts w:ascii="Segoe UI" w:hAnsi="Segoe UI" w:cs="Segoe UI"/>
      <w:sz w:val="18"/>
      <w:szCs w:val="18"/>
    </w:rPr>
  </w:style>
  <w:style w:type="paragraph" w:styleId="2">
    <w:name w:val="Body Text 2"/>
    <w:basedOn w:val="a"/>
    <w:semiHidden/>
    <w:unhideWhenUsed/>
    <w:qFormat/>
    <w:rPr>
      <w:b/>
      <w:bCs/>
    </w:rPr>
  </w:style>
  <w:style w:type="table" w:styleId="a5">
    <w:name w:val="Table Grid"/>
    <w:basedOn w:val="a2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6">
    <w:name w:val="List Paragraph"/>
    <w:basedOn w:val="a"/>
    <w:qFormat/>
    <w:pPr>
      <w:ind w:left="720"/>
      <w:contextualSpacing/>
    </w:pPr>
  </w:style>
  <w:style w:type="character" w:customStyle="1" w:styleId="a7">
    <w:name w:val="Текст выноски Знак"/>
    <w:basedOn w:val="a1"/>
    <w:qFormat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4</Pages>
  <Words>562</Words>
  <Characters>3209</Characters>
  <Application>Microsoft Office Word</Application>
  <DocSecurity>0</DocSecurity>
  <Lines>26</Lines>
  <Paragraphs>7</Paragraphs>
  <ScaleCrop>false</ScaleCrop>
  <Company/>
  <LinksUpToDate>false</LinksUpToDate>
  <CharactersWithSpaces>3764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Татьяна Н. Малявка</cp:lastModifiedBy>
  <cp:revision>39</cp:revision>
  <cp:lastPrinted>2024-09-13T00:43:00Z</cp:lastPrinted>
  <dcterms:created xsi:type="dcterms:W3CDTF">2020-05-14T04:28:00Z</dcterms:created>
  <dcterms:modified xsi:type="dcterms:W3CDTF">2024-09-17T06:32:00Z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1049-12.2.0.18199</vt:lpwstr>
  </property>
  <property fmtid="{D5CDD505-2E9C-101B-9397-08002B2CF9AE}" pid="3" name="ICV">
    <vt:lpwstr>B13B33F0D9634F169588C09CF7108F7B_13</vt:lpwstr>
  </property>
</Properties>
</file>