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30030" w14:textId="77777777" w:rsidR="009A6CF7" w:rsidRPr="000673E8" w:rsidRDefault="009A6CF7" w:rsidP="009A6CF7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</w:pPr>
      <w:bookmarkStart w:id="0" w:name="_GoBack"/>
      <w:r w:rsidRPr="000673E8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Уголовная ответственность за невыплату заработной платы, стипендий, пособий и иных выплат</w:t>
      </w:r>
    </w:p>
    <w:bookmarkEnd w:id="0"/>
    <w:p w14:paraId="18BB27C1" w14:textId="77777777" w:rsidR="009A6CF7" w:rsidRPr="009A6CF7" w:rsidRDefault="009A6CF7" w:rsidP="009A6CF7">
      <w:pPr>
        <w:shd w:val="clear" w:color="auto" w:fill="FFFFFF"/>
        <w:spacing w:after="100" w:afterAutospacing="1" w:line="240" w:lineRule="auto"/>
        <w:ind w:right="42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Уголовное законодательство Российской Федерации предусматривает ответственность за невыплату заработной платы, пенсий, стипендий, пособий и иных выплат.</w:t>
      </w:r>
    </w:p>
    <w:p w14:paraId="5EF0C365" w14:textId="77777777" w:rsidR="009A6CF7" w:rsidRPr="009A6CF7" w:rsidRDefault="009A6CF7" w:rsidP="009A6CF7">
      <w:pPr>
        <w:shd w:val="clear" w:color="auto" w:fill="FFFFFF"/>
        <w:spacing w:after="100" w:afterAutospacing="1" w:line="240" w:lineRule="auto"/>
        <w:ind w:right="42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 соответствии со статьей 145.1 Уголовного кодекса Российской Федерации уголовная ответственность наступает за частичную невыплату заработной платы и иных выплат свыше трех месяцев, а также полную невыплату свыше двух месяцев с момента возникновения у гражданина прав на такие выплаты.</w:t>
      </w:r>
    </w:p>
    <w:p w14:paraId="5584E0F1" w14:textId="77777777" w:rsidR="009A6CF7" w:rsidRPr="009A6CF7" w:rsidRDefault="009A6CF7" w:rsidP="009A6CF7">
      <w:pPr>
        <w:shd w:val="clear" w:color="auto" w:fill="FFFFFF"/>
        <w:spacing w:after="100" w:afterAutospacing="1" w:line="240" w:lineRule="auto"/>
        <w:ind w:right="42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Под частичной невыплатой заработной платы и иных указанных выше выплат понимается осуществление платежа в размере менее половины подлежащей выплате суммы.</w:t>
      </w:r>
    </w:p>
    <w:p w14:paraId="65B662ED" w14:textId="77777777" w:rsidR="009A6CF7" w:rsidRPr="009A6CF7" w:rsidRDefault="009A6CF7" w:rsidP="009A6CF7">
      <w:pPr>
        <w:shd w:val="clear" w:color="auto" w:fill="FFFFFF"/>
        <w:spacing w:after="100" w:afterAutospacing="1" w:line="240" w:lineRule="auto"/>
        <w:ind w:right="42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Одним из обязательных признаков наступления уголовной ответственности по статье 145.1 Уголовного кодекса Российской Федерации является корыстная или иная личная заинтересованность работодателя.</w:t>
      </w:r>
    </w:p>
    <w:p w14:paraId="20FE1516" w14:textId="77777777" w:rsidR="009A6CF7" w:rsidRPr="009A6CF7" w:rsidRDefault="009A6CF7" w:rsidP="009A6CF7">
      <w:pPr>
        <w:shd w:val="clear" w:color="auto" w:fill="FFFFFF"/>
        <w:spacing w:after="100" w:afterAutospacing="1" w:line="240" w:lineRule="auto"/>
        <w:ind w:right="42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Ответственность может быть возложена не только на руководителя организации, но и на руководителя филиала, представительства, иного обособленного структурного подразделения организации.</w:t>
      </w:r>
    </w:p>
    <w:p w14:paraId="4E7BB18D" w14:textId="77777777" w:rsidR="009A6CF7" w:rsidRPr="009A6CF7" w:rsidRDefault="009A6CF7" w:rsidP="009A6CF7">
      <w:pPr>
        <w:shd w:val="clear" w:color="auto" w:fill="FFFFFF"/>
        <w:spacing w:after="100" w:afterAutospacing="1" w:line="240" w:lineRule="auto"/>
        <w:ind w:right="42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В соответствии с Уголовно-процессуальным кодексом Российской Федерации проведение </w:t>
      </w:r>
      <w:proofErr w:type="spellStart"/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доследственных</w:t>
      </w:r>
      <w:proofErr w:type="spellEnd"/>
      <w:r w:rsidRPr="009A6CF7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 проверок и расследование уголовных дел о преступлениях данной категории осуществляют должностные лица подразделений Следственного комитета Российской Федерации.</w:t>
      </w:r>
    </w:p>
    <w:p w14:paraId="7A574FC7" w14:textId="77777777" w:rsidR="009A6CF7" w:rsidRPr="009A6CF7" w:rsidRDefault="000673E8" w:rsidP="009A6CF7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4" w:history="1"/>
    </w:p>
    <w:p w14:paraId="029C722B" w14:textId="77777777" w:rsidR="006175CE" w:rsidRDefault="006175CE"/>
    <w:sectPr w:rsidR="006175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CF7"/>
    <w:rsid w:val="000673E8"/>
    <w:rsid w:val="006175CE"/>
    <w:rsid w:val="009A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548AB"/>
  <w15:docId w15:val="{D223A42A-588E-49B9-ADB5-79F4A6CB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6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83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4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821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54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9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51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44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pp.genproc.gov.ru/web/proc_szfo/activity/legal-education/explain?item=547118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Ольга И. Яковенко</cp:lastModifiedBy>
  <cp:revision>3</cp:revision>
  <cp:lastPrinted>2021-12-29T11:01:00Z</cp:lastPrinted>
  <dcterms:created xsi:type="dcterms:W3CDTF">2021-12-29T11:01:00Z</dcterms:created>
  <dcterms:modified xsi:type="dcterms:W3CDTF">2022-01-11T02:00:00Z</dcterms:modified>
</cp:coreProperties>
</file>