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№1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аренды</w:t>
      </w:r>
      <w:r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23.10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.2023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ascii="Times New Roman" w:hAnsi="Times New Roman" w:cs="Times New Roman"/>
          <w:sz w:val="28"/>
          <w:szCs w:val="28"/>
        </w:rPr>
        <w:t>.                                                                                             с. Анучино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Анучинского муниципального округа Приморского края.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>: отдел имущественных и земельных отношений управления по работе с территориями администрации Анучинского муниципального округа.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Почтовый адрес</w:t>
      </w:r>
      <w:r>
        <w:rPr>
          <w:rFonts w:ascii="Times New Roman" w:hAnsi="Times New Roman" w:cs="Times New Roman"/>
          <w:sz w:val="28"/>
          <w:szCs w:val="28"/>
        </w:rPr>
        <w:t>: 692300, Приморский край, Анучинский район, с. Анучино, ул. Лазо, 6.</w:t>
      </w:r>
    </w:p>
    <w:p>
      <w:pPr>
        <w:pStyle w:val="23"/>
        <w:tabs>
          <w:tab w:val="left" w:pos="900"/>
        </w:tabs>
        <w:ind w:left="567" w:firstLine="0"/>
        <w:jc w:val="both"/>
      </w:pPr>
      <w:r>
        <w:rPr>
          <w:b/>
          <w:bCs/>
          <w:sz w:val="28"/>
          <w:szCs w:val="28"/>
        </w:rPr>
        <w:t>Адрес электронной почты</w:t>
      </w:r>
      <w:r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«</w:t>
      </w:r>
      <w:r>
        <w:fldChar w:fldCharType="begin"/>
      </w:r>
      <w:r>
        <w:instrText xml:space="preserve"> HYPERLINK "mailto:amo.izo@mail.ru" \h </w:instrText>
      </w:r>
      <w:r>
        <w:fldChar w:fldCharType="separate"/>
      </w:r>
      <w:r>
        <w:rPr>
          <w:rFonts w:eastAsia="Times New Roman" w:cs="Times New Roman"/>
          <w:color w:val="auto"/>
          <w:kern w:val="0"/>
          <w:sz w:val="28"/>
          <w:szCs w:val="28"/>
          <w:lang w:val="en-US" w:eastAsia="ru-RU" w:bidi="ar-SA"/>
        </w:rPr>
        <w:t>amo.izo@mail.ru</w:t>
      </w:r>
      <w:r>
        <w:rPr>
          <w:rFonts w:eastAsia="Times New Roman" w:cs="Times New Roman"/>
          <w:color w:val="auto"/>
          <w:kern w:val="0"/>
          <w:sz w:val="28"/>
          <w:szCs w:val="28"/>
          <w:lang w:val="en-US" w:eastAsia="ru-RU" w:bidi="ar-SA"/>
        </w:rPr>
        <w:fldChar w:fldCharType="end"/>
      </w:r>
      <w:r>
        <w:rPr>
          <w:color w:val="000000"/>
          <w:sz w:val="28"/>
          <w:szCs w:val="28"/>
        </w:rPr>
        <w:t>».</w:t>
      </w:r>
    </w:p>
    <w:p>
      <w:pPr>
        <w:pStyle w:val="23"/>
        <w:tabs>
          <w:tab w:val="left" w:pos="900"/>
        </w:tabs>
        <w:ind w:left="567" w:firstLine="0"/>
        <w:jc w:val="both"/>
      </w:pPr>
      <w:r>
        <w:rPr>
          <w:b/>
          <w:bCs/>
          <w:sz w:val="28"/>
          <w:szCs w:val="28"/>
        </w:rPr>
        <w:t>Официальный сайт</w:t>
      </w:r>
      <w:r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«</w:t>
      </w:r>
      <w:r>
        <w:fldChar w:fldCharType="begin"/>
      </w:r>
      <w:r>
        <w:instrText xml:space="preserve"> HYPERLINK "http://www.torgi.gov.ru/" \h </w:instrText>
      </w:r>
      <w:r>
        <w:fldChar w:fldCharType="separate"/>
      </w:r>
      <w:r>
        <w:rPr>
          <w:rFonts w:cs="Times New Roman"/>
          <w:sz w:val="28"/>
          <w:szCs w:val="28"/>
        </w:rPr>
        <w:t>http</w:t>
      </w:r>
      <w:r>
        <w:rPr>
          <w:rFonts w:cs="Times New Roman"/>
          <w:sz w:val="28"/>
          <w:szCs w:val="28"/>
          <w:lang w:val="ru-RU"/>
        </w:rPr>
        <w:t>://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torgi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</w:rPr>
        <w:t>.</w:t>
      </w:r>
      <w:r>
        <w:rPr>
          <w:color w:val="000000"/>
          <w:sz w:val="28"/>
          <w:szCs w:val="28"/>
          <w:lang w:val="en-US"/>
        </w:rPr>
        <w:t>ru</w:t>
      </w:r>
      <w:r>
        <w:rPr>
          <w:color w:val="000000"/>
          <w:sz w:val="28"/>
          <w:szCs w:val="28"/>
          <w:lang w:val="en-US"/>
        </w:rPr>
        <w:fldChar w:fldCharType="end"/>
      </w:r>
      <w:r>
        <w:rPr>
          <w:color w:val="000000"/>
          <w:sz w:val="28"/>
          <w:szCs w:val="28"/>
        </w:rPr>
        <w:t>.».</w:t>
      </w:r>
    </w:p>
    <w:p>
      <w:pPr>
        <w:pStyle w:val="23"/>
        <w:tabs>
          <w:tab w:val="left" w:pos="900"/>
        </w:tabs>
        <w:ind w:left="567" w:firstLine="0"/>
        <w:jc w:val="both"/>
      </w:pPr>
      <w:r>
        <w:rPr>
          <w:rFonts w:cs="Times New Roman"/>
          <w:b/>
          <w:bCs/>
          <w:spacing w:val="-5"/>
          <w:sz w:val="28"/>
          <w:szCs w:val="28"/>
        </w:rPr>
        <w:t>Официальное печатное издание</w:t>
      </w:r>
      <w:r>
        <w:rPr>
          <w:rFonts w:cs="Times New Roman"/>
          <w:spacing w:val="-5"/>
          <w:sz w:val="28"/>
          <w:szCs w:val="28"/>
        </w:rPr>
        <w:t xml:space="preserve">: газета «Анучинские Зори» от </w:t>
      </w:r>
      <w:r>
        <w:rPr>
          <w:rFonts w:hint="default" w:cs="Times New Roman" w:eastAsiaTheme="minorEastAsia"/>
          <w:color w:val="auto"/>
          <w:spacing w:val="-5"/>
          <w:kern w:val="0"/>
          <w:sz w:val="28"/>
          <w:szCs w:val="28"/>
          <w:lang w:val="en-US" w:eastAsia="ru-RU" w:bidi="ar-SA"/>
        </w:rPr>
        <w:t>20.09</w:t>
      </w:r>
      <w:r>
        <w:rPr>
          <w:rFonts w:cs="Times New Roman"/>
          <w:spacing w:val="-5"/>
          <w:sz w:val="28"/>
          <w:szCs w:val="28"/>
        </w:rPr>
        <w:t>.2023г. №</w:t>
      </w:r>
      <w:r>
        <w:rPr>
          <w:rFonts w:hint="default" w:cs="Times New Roman"/>
          <w:spacing w:val="-5"/>
          <w:sz w:val="28"/>
          <w:szCs w:val="28"/>
          <w:lang w:val="ru-RU"/>
        </w:rPr>
        <w:t>37</w:t>
      </w:r>
      <w:r>
        <w:rPr>
          <w:rFonts w:cs="Times New Roman"/>
          <w:spacing w:val="-5"/>
          <w:sz w:val="28"/>
          <w:szCs w:val="28"/>
        </w:rPr>
        <w:t>(</w:t>
      </w:r>
      <w:r>
        <w:rPr>
          <w:rFonts w:hint="default" w:cs="Times New Roman"/>
          <w:color w:val="auto"/>
          <w:spacing w:val="-5"/>
          <w:kern w:val="0"/>
          <w:sz w:val="28"/>
          <w:szCs w:val="28"/>
          <w:lang w:val="en-US" w:eastAsia="ru-RU" w:bidi="ar-SA"/>
        </w:rPr>
        <w:t>3266</w:t>
      </w:r>
      <w:r>
        <w:rPr>
          <w:rFonts w:cs="Times New Roman"/>
          <w:spacing w:val="-5"/>
          <w:sz w:val="28"/>
          <w:szCs w:val="28"/>
        </w:rPr>
        <w:t>)</w:t>
      </w:r>
    </w:p>
    <w:p>
      <w:pPr>
        <w:spacing w:before="0" w:after="0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5"/>
          <w:sz w:val="28"/>
          <w:szCs w:val="28"/>
          <w:lang w:val="ru-RU"/>
        </w:rPr>
        <w:t xml:space="preserve">Основание: </w:t>
      </w: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  <w:lang w:val="ru-RU"/>
        </w:rPr>
        <w:t xml:space="preserve">Распоряжение администрации Анучинского муниципального округа от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pacing w:val="-5"/>
          <w:kern w:val="2"/>
          <w:sz w:val="28"/>
          <w:szCs w:val="28"/>
          <w:lang w:val="ru-RU" w:eastAsia="zh-CN" w:bidi="ar-SA"/>
        </w:rPr>
        <w:t>11.09</w:t>
      </w:r>
      <w:r>
        <w:rPr>
          <w:rFonts w:ascii="Times New Roman" w:hAnsi="Times New Roman" w:eastAsia="Times New Roman" w:cs="Times New Roman"/>
          <w:b w:val="0"/>
          <w:bCs w:val="0"/>
          <w:color w:val="auto"/>
          <w:spacing w:val="-5"/>
          <w:kern w:val="2"/>
          <w:sz w:val="28"/>
          <w:szCs w:val="28"/>
          <w:lang w:val="ru-RU" w:eastAsia="zh-CN" w:bidi="ar-SA"/>
        </w:rPr>
        <w:t>.2023</w:t>
      </w: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  <w:lang w:val="ru-RU"/>
        </w:rPr>
        <w:t xml:space="preserve">г. № </w:t>
      </w:r>
      <w:r>
        <w:rPr>
          <w:rFonts w:ascii="Times New Roman" w:hAnsi="Times New Roman" w:eastAsia="Times New Roman" w:cs="Times New Roman"/>
          <w:b w:val="0"/>
          <w:bCs w:val="0"/>
          <w:color w:val="auto"/>
          <w:spacing w:val="-5"/>
          <w:kern w:val="2"/>
          <w:sz w:val="28"/>
          <w:szCs w:val="28"/>
          <w:lang w:val="ru-RU" w:eastAsia="zh-CN" w:bidi="ar-SA"/>
        </w:rPr>
        <w:t>4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pacing w:val="-5"/>
          <w:kern w:val="2"/>
          <w:sz w:val="28"/>
          <w:szCs w:val="28"/>
          <w:lang w:val="ru-RU" w:eastAsia="zh-CN" w:bidi="ar-SA"/>
        </w:rPr>
        <w:t>69</w:t>
      </w: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  <w:lang w:val="ru-RU"/>
        </w:rPr>
        <w:t xml:space="preserve">-р «О проведении аукциона на право заключения договора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spacing w:val="-5"/>
          <w:kern w:val="2"/>
          <w:sz w:val="28"/>
          <w:szCs w:val="28"/>
          <w:lang w:val="ru-RU" w:eastAsia="zh-CN" w:bidi="ar-SA"/>
        </w:rPr>
        <w:t>аренды</w:t>
      </w: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  <w:lang w:val="ru-RU"/>
        </w:rPr>
        <w:t xml:space="preserve"> земельного участка и утверждения аукционной комиссии».</w:t>
      </w:r>
    </w:p>
    <w:p>
      <w:pPr>
        <w:spacing w:before="0" w:after="0" w:line="240" w:lineRule="auto"/>
        <w:jc w:val="both"/>
        <w:rPr>
          <w:rFonts w:ascii="Times New Roman" w:hAnsi="Times New Roman" w:cs="Times New Roman"/>
          <w:b w:val="0"/>
          <w:bCs w:val="0"/>
          <w:spacing w:val="-5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комиссии:</w:t>
      </w:r>
    </w:p>
    <w:p>
      <w:pPr>
        <w:shd w:val="clear" w:color="auto" w:fill="FFFFFF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Суворенков Андрей Александрович — начальник управления по работе с территориями администрации Анучинского муниципального округа, председатель комиссии;</w:t>
      </w:r>
    </w:p>
    <w:p>
      <w:pPr>
        <w:pStyle w:val="9"/>
        <w:widowControl/>
        <w:suppressAutoHyphens w:val="0"/>
        <w:bidi w:val="0"/>
        <w:spacing w:before="0" w:after="120" w:line="240" w:lineRule="auto"/>
        <w:ind w:left="0" w:right="0" w:firstLine="79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color w:val="000000"/>
          <w:kern w:val="0"/>
          <w:sz w:val="28"/>
          <w:szCs w:val="28"/>
          <w:highlight w:val="white"/>
          <w:lang w:eastAsia="ru-RU" w:bidi="ar-SA"/>
        </w:rPr>
        <w:t>2. Примачева Елена Анатольевна</w:t>
      </w:r>
      <w:r>
        <w:rPr>
          <w:rFonts w:cs="Times New Roman"/>
          <w:color w:val="000000"/>
          <w:sz w:val="28"/>
          <w:szCs w:val="28"/>
          <w:highlight w:val="white"/>
        </w:rPr>
        <w:t xml:space="preserve"> - </w:t>
      </w:r>
      <w:r>
        <w:rPr>
          <w:rFonts w:cs="Times New Roman"/>
          <w:color w:val="000000"/>
          <w:kern w:val="0"/>
          <w:sz w:val="28"/>
          <w:szCs w:val="28"/>
          <w:highlight w:val="white"/>
          <w:lang w:eastAsia="ru-RU" w:bidi="ar-SA"/>
        </w:rPr>
        <w:t>старший</w:t>
      </w:r>
      <w:bookmarkStart w:id="0" w:name="__DdeLink__165_884877349"/>
      <w:r>
        <w:rPr>
          <w:rFonts w:cs="Times New Roman"/>
          <w:color w:val="000000"/>
          <w:sz w:val="28"/>
          <w:szCs w:val="28"/>
          <w:highlight w:val="white"/>
        </w:rPr>
        <w:t xml:space="preserve"> специалист 1-го разряда отдела имущественных и земельных отношений управления </w:t>
      </w:r>
      <w:r>
        <w:rPr>
          <w:rFonts w:cs="Times New Roman"/>
          <w:color w:val="000000"/>
          <w:sz w:val="28"/>
          <w:szCs w:val="28"/>
        </w:rPr>
        <w:t>по работе с территориями администрации Анучинского муниципального округа</w:t>
      </w:r>
      <w:r>
        <w:rPr>
          <w:rFonts w:cs="Times New Roman"/>
          <w:color w:val="000000"/>
          <w:sz w:val="28"/>
          <w:szCs w:val="28"/>
          <w:highlight w:val="white"/>
        </w:rPr>
        <w:t xml:space="preserve">, </w:t>
      </w:r>
      <w:r>
        <w:rPr>
          <w:rFonts w:cs="Times New Roman"/>
          <w:color w:val="000000"/>
          <w:spacing w:val="-1"/>
          <w:sz w:val="28"/>
          <w:szCs w:val="28"/>
          <w:highlight w:val="white"/>
        </w:rPr>
        <w:t>секретарь комиссии</w:t>
      </w:r>
      <w:bookmarkEnd w:id="0"/>
      <w:r>
        <w:rPr>
          <w:rFonts w:cs="Times New Roman"/>
          <w:color w:val="000000"/>
          <w:spacing w:val="-1"/>
          <w:sz w:val="28"/>
          <w:szCs w:val="28"/>
          <w:highlight w:val="white"/>
        </w:rPr>
        <w:t>;</w:t>
      </w:r>
    </w:p>
    <w:p>
      <w:pPr>
        <w:shd w:val="clear" w:color="auto" w:fill="FFFFFF"/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>
      <w:pPr>
        <w:pStyle w:val="9"/>
        <w:widowControl/>
        <w:suppressAutoHyphens w:val="0"/>
        <w:bidi w:val="0"/>
        <w:spacing w:before="0" w:after="120" w:line="240" w:lineRule="auto"/>
        <w:ind w:left="0" w:right="0" w:firstLine="794"/>
        <w:jc w:val="left"/>
      </w:pPr>
      <w:r>
        <w:rPr>
          <w:rFonts w:cs="Times New Roman"/>
          <w:color w:val="000000"/>
          <w:sz w:val="28"/>
          <w:szCs w:val="28"/>
        </w:rPr>
        <w:t xml:space="preserve">3. Росейчук Елена Витальевна - начальник отдела имущественных и земельных отношений </w:t>
      </w:r>
      <w:r>
        <w:rPr>
          <w:rFonts w:cs="Times New Roman"/>
          <w:color w:val="000000"/>
          <w:sz w:val="28"/>
          <w:szCs w:val="28"/>
          <w:highlight w:val="white"/>
        </w:rPr>
        <w:t xml:space="preserve">управления </w:t>
      </w:r>
      <w:r>
        <w:rPr>
          <w:rFonts w:cs="Times New Roman"/>
          <w:color w:val="000000"/>
          <w:sz w:val="28"/>
          <w:szCs w:val="28"/>
        </w:rPr>
        <w:t>по работе с территориями администрации Анучинского муниципального округа;</w:t>
      </w:r>
    </w:p>
    <w:p>
      <w:pPr>
        <w:pStyle w:val="9"/>
        <w:widowControl/>
        <w:suppressAutoHyphens w:val="0"/>
        <w:bidi w:val="0"/>
        <w:spacing w:before="0" w:after="120" w:line="240" w:lineRule="auto"/>
        <w:ind w:left="0" w:right="0" w:firstLine="794"/>
        <w:jc w:val="left"/>
      </w:pPr>
      <w:r>
        <w:rPr>
          <w:rFonts w:cs="Times New Roman"/>
          <w:color w:val="000000"/>
          <w:spacing w:val="-1"/>
          <w:kern w:val="0"/>
          <w:sz w:val="28"/>
          <w:szCs w:val="28"/>
          <w:lang w:val="ru-RU" w:eastAsia="ru-RU" w:bidi="ar-SA"/>
        </w:rPr>
        <w:t>4. Борисенко Ольга Ивановна</w:t>
      </w:r>
      <w:r>
        <w:rPr>
          <w:rFonts w:cs="Times New Roman"/>
          <w:color w:val="000000"/>
          <w:spacing w:val="-1"/>
          <w:sz w:val="28"/>
          <w:szCs w:val="28"/>
        </w:rPr>
        <w:t xml:space="preserve"> – главный специалист </w:t>
      </w:r>
      <w:r>
        <w:rPr>
          <w:rFonts w:cs="Times New Roman"/>
          <w:color w:val="000000"/>
          <w:spacing w:val="-1"/>
          <w:sz w:val="28"/>
          <w:szCs w:val="28"/>
          <w:lang w:val="ru-RU"/>
        </w:rPr>
        <w:t xml:space="preserve">1 разряда  </w:t>
      </w:r>
      <w:r>
        <w:rPr>
          <w:rFonts w:cs="Times New Roman"/>
          <w:color w:val="000000"/>
          <w:spacing w:val="-1"/>
          <w:sz w:val="28"/>
          <w:szCs w:val="28"/>
          <w:u w:val="none"/>
          <w:lang w:val="ru-RU"/>
        </w:rPr>
        <w:t>отдела имущественных и земельных отношений;</w:t>
      </w:r>
    </w:p>
    <w:p>
      <w:pPr>
        <w:pStyle w:val="9"/>
        <w:widowControl/>
        <w:shd w:val="clear" w:color="auto" w:fill="FFFFFF"/>
        <w:suppressAutoHyphens w:val="0"/>
        <w:bidi w:val="0"/>
        <w:spacing w:before="0" w:after="120" w:line="240" w:lineRule="auto"/>
        <w:ind w:left="0" w:right="0" w:firstLine="794"/>
        <w:jc w:val="left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5. Ким Наталья Васильевна – </w:t>
      </w:r>
      <w:r>
        <w:rPr>
          <w:rFonts w:cs="Times New Roman"/>
          <w:color w:val="000000"/>
          <w:sz w:val="28"/>
          <w:szCs w:val="28"/>
          <w:highlight w:val="white"/>
        </w:rPr>
        <w:t xml:space="preserve">главный специалист 1-го разряда отдела имущественных и земельных отношений управления </w:t>
      </w:r>
      <w:r>
        <w:rPr>
          <w:rFonts w:cs="Times New Roman"/>
          <w:color w:val="000000"/>
          <w:sz w:val="28"/>
          <w:szCs w:val="28"/>
        </w:rPr>
        <w:t>по работе с территориями администрации Анучинского муниципального округа (в области архитектурной и градостроительной деятельности).</w:t>
      </w:r>
    </w:p>
    <w:p>
      <w:pPr>
        <w:shd w:val="clear" w:color="auto" w:fill="FFFFFF"/>
        <w:spacing w:before="0"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>
      <w:pPr>
        <w:shd w:val="clear" w:color="auto" w:fill="FFFFFF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присутствует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член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аукционной комиссии.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Повестка заседания: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заявок на допуск к участию в аукционе и принятие решения на право заключения договора аренды земельного участка.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вопросу выступил председатель аукционной комиссии Суворенков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А.А.: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020555:221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1441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96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северо-запад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Российская Федерация, Приморский край, Анучинский муниципальный район, Анучинское сельское поселение, тер. «Территория №1», д.1.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Садоводство для собственных нужд.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№1 подан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а 1</w:t>
      </w:r>
      <w:r>
        <w:rPr>
          <w:rFonts w:ascii="Times New Roman" w:hAnsi="Times New Roman" w:cs="Times New Roman"/>
          <w:sz w:val="28"/>
          <w:szCs w:val="28"/>
        </w:rPr>
        <w:t xml:space="preserve"> заявка:</w:t>
      </w:r>
    </w:p>
    <w:p>
      <w:pPr>
        <w:spacing w:before="0" w:after="0" w:line="240" w:lineRule="auto"/>
        <w:ind w:firstLine="709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bookmarkStart w:id="1" w:name="_Hlk65767247"/>
      <w:bookmarkStart w:id="2" w:name="_Hlk87342182"/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Габарак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Валентины Александровны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bookmarkEnd w:id="1"/>
      <w:bookmarkEnd w:id="2"/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331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г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. Арсеньев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, ул.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25 лет Арсеньеву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7, кв.54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>05 0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306106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25.12.2002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Арсеньевским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ГОВД 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>Приморского края.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03.10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715,30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№1 не поступало.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лоту №1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Габарак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Валентиной Александровной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установленное аукционной документацией время.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Кадастровый номер земельного участка –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020201:333,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28998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7556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Нововарваровка, ул. Центральная, д.27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Для ведения личного подсобного хозяйства на полевых участках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№2 подана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заявка: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bookmarkStart w:id="3" w:name="_Hlk873421821"/>
      <w:bookmarkStart w:id="4" w:name="_Hlk657672471"/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Ступки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Алексея Михайловича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sz w:val="28"/>
          <w:szCs w:val="28"/>
          <w:lang w:val="ru-RU"/>
        </w:rPr>
        <w:t>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bookmarkEnd w:id="3"/>
      <w:bookmarkEnd w:id="4"/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690106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г.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Владивосток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-т. Красного знамени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31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кв.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42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05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04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178489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24.03.2006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Анучинским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РОВД Приморского края.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Дата подачи и номер заявки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26.09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>.2023г. в 10 час. 00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37,40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№2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лоту №2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Ступкой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Алексеем Михайловичем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установленное аукционной документацией время.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Кадастровый номер земельного участка –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020501:1456,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674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3,0к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северо-восток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Таежка, ул. Таежная, д.13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Для ведения личного подсобного хозяйства на полевых участках.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№3 подан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заявк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</w:rPr>
        <w:t>: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bookmarkStart w:id="5" w:name="_Hlk873421822"/>
      <w:bookmarkStart w:id="6" w:name="_Hlk657672472"/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Южаковой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Татьяны Вячеславовны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sz w:val="28"/>
          <w:szCs w:val="28"/>
          <w:lang w:val="ru-RU"/>
        </w:rPr>
        <w:t>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bookmarkEnd w:id="5"/>
      <w:bookmarkEnd w:id="6"/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456381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Челябинская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область, п. Верхний Атлян, ул. Советская, д.23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75 18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128486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20.03.2018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ГУ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МВД России по Челябинской области.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2,20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Изотовой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Галины Павловны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sz w:val="28"/>
          <w:szCs w:val="28"/>
          <w:lang w:val="ru-RU"/>
        </w:rPr>
        <w:t>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692338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г. Арсеньев, ул. Октябрьская, д.82, кв.44.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05 04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157110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28.01.2006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Арсеньевским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ГОВД Приморского края.</w:t>
      </w:r>
    </w:p>
    <w:p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2,20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Других заявок на участие в аукционе по лоту №3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провести торги в установленное аукционной документацией время (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25.10.2023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г. В 14:00).</w:t>
      </w:r>
    </w:p>
    <w:p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Кадастровый номер земельного участка –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150001:4875,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397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11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Анучино, ул. Есенина, д.3, кв.2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 Разрешенное использование земельного участка: д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ля ведения личного подсобного хозяйства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№4 подана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заявка: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ru-RU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bookmarkStart w:id="7" w:name="_Hlk8734218211"/>
      <w:bookmarkStart w:id="8" w:name="_Hlk6576724711"/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Малявки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Татьяны Николаевны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sz w:val="28"/>
          <w:szCs w:val="28"/>
          <w:lang w:val="ru-RU"/>
        </w:rPr>
        <w:t>ой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адресу: </w:t>
      </w:r>
      <w:bookmarkEnd w:id="7"/>
      <w:bookmarkEnd w:id="8"/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692300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Анучинский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район, с. Анучино, ул. Пушкина, д.7, кв.25.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05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13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064267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30.04.2013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ТП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№2 МРО УФМС России по Приморскому краю в Арсеньевском городском округе и Анучинском муниципальном районе.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16.10.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143,34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№4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лоту №4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Малявкой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Татьяной Николаевной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установленное аукционной документацией время.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Кадастровый номер земельного участка –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020555:220,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669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жилое строение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2217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юго-восток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Таежка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Новая, д.9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Садоводство для собственных нужд.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№5 подана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заявка: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bookmarkStart w:id="9" w:name="_Hlk87342182112"/>
      <w:bookmarkStart w:id="10" w:name="_Hlk65767247112"/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Магды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Александра Валентиновича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sz w:val="28"/>
          <w:szCs w:val="28"/>
          <w:lang w:val="ru-RU"/>
        </w:rPr>
        <w:t>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bookmarkEnd w:id="9"/>
      <w:bookmarkEnd w:id="10"/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6923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37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г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. Арсеньев, ул. Ленинская, д.39, кв.29.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05 04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156601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30.11.2005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Арсеньевским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ГОВД Приморского края.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02.10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330,10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№5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лоту №5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Магдой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Александром Валентиновичем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установленное аукционной документацией время.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Кадастровый номер земельного участка –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020501:783,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29879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1400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юго-запад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Шекляево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Арсеньева, д.4, кв.2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Для ведения крестьянского (фермерского) хозяйства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По Лоту №6 подана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заявка: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bookmarkStart w:id="11" w:name="_Hlk873421821121"/>
      <w:bookmarkStart w:id="12" w:name="_Hlk657672471121"/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Сивковой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Ирины Владимировны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bookmarkEnd w:id="11"/>
      <w:bookmarkEnd w:id="12"/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69234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5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Анучинский район, с. Шекляево, ул. Арсеньева, д.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11, кв.1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05 01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320372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16.04.2001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Анучинским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РОВД Приморского края.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130,20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№6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По лоту №6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Сивковой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Ириной Владимировной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в установленное аукционной документацией время.</w:t>
      </w:r>
    </w:p>
    <w:p>
      <w:pPr>
        <w:spacing w:before="0" w:after="0" w:line="240" w:lineRule="auto"/>
        <w:ind w:firstLine="709"/>
        <w:rPr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Кадастровый номер земельного участка –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020559:301,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2459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жилое строение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2691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м от ориентира по направлению на юго-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Таежка, ул. Новая, д.24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Ведение личного подсобного хозяйства на полевых участках.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По Лоту №7 подан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заявк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:</w:t>
      </w:r>
    </w:p>
    <w:p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rFonts w:ascii="Times New Roman" w:hAnsi="Times New Roman" w:cs="Times New Roman" w:eastAsiaTheme="minorEastAsia"/>
          <w:b/>
          <w:bCs w:val="0"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bookmarkStart w:id="13" w:name="_Hlk6576724711211"/>
      <w:bookmarkStart w:id="14" w:name="_Hlk8734218211211"/>
      <w:r>
        <w:rPr>
          <w:rFonts w:ascii="Times New Roman" w:hAnsi="Times New Roman" w:cs="Times New Roman"/>
          <w:b/>
          <w:bCs w:val="0"/>
          <w:color w:val="auto"/>
          <w:kern w:val="0"/>
          <w:sz w:val="28"/>
          <w:szCs w:val="28"/>
          <w:lang w:val="ru-RU" w:eastAsia="ru-RU" w:bidi="ar-SA"/>
        </w:rPr>
        <w:t>Рыгаля</w:t>
      </w:r>
      <w:r>
        <w:rPr>
          <w:rFonts w:hint="default" w:ascii="Times New Roman" w:hAnsi="Times New Roman" w:cs="Times New Roman"/>
          <w:b/>
          <w:bCs w:val="0"/>
          <w:color w:val="auto"/>
          <w:kern w:val="0"/>
          <w:sz w:val="28"/>
          <w:szCs w:val="28"/>
          <w:lang w:val="en-US" w:eastAsia="ru-RU" w:bidi="ar-SA"/>
        </w:rPr>
        <w:t xml:space="preserve"> Дмитрия Викторовича</w:t>
      </w:r>
      <w:r>
        <w:rPr>
          <w:rFonts w:ascii="Times New Roman" w:hAnsi="Times New Roman" w:eastAsia="Times New Roman" w:cs="Times New Roman"/>
          <w:b/>
          <w:bCs w:val="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зарегистрированн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по адресу: </w:t>
      </w:r>
      <w:bookmarkEnd w:id="13"/>
      <w:bookmarkEnd w:id="14"/>
      <w:r>
        <w:rPr>
          <w:rFonts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6923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31</w:t>
      </w:r>
      <w:r>
        <w:rPr>
          <w:rFonts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, Приморский край, г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. Арсеньев, ул. Садовая, д.14, кв.26</w:t>
      </w:r>
      <w:r>
        <w:rPr>
          <w:rFonts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Паспорт серия 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05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1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>9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№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748774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выдан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12.08.2020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г. 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  <w:lang w:val="ru-RU"/>
        </w:rPr>
        <w:t>УМВД</w:t>
      </w: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ru-RU"/>
        </w:rPr>
        <w:t xml:space="preserve"> России по Приморскому краю.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21.09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8,04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Южаковой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Татьяны Вячеславовны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sz w:val="28"/>
          <w:szCs w:val="28"/>
          <w:lang w:val="ru-RU"/>
        </w:rPr>
        <w:t>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456381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Челябинская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область, п. Верхний Атлян, ул. Советская, д.23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75 18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128486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20.03.2018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ГУ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МВД России по Челябинской области.</w:t>
      </w:r>
    </w:p>
    <w:p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8,04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№7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провести торги в установленное аукционной документацией время (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25.10.2023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г. В 14:00).</w:t>
      </w: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020555:222,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1328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жилое строение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2301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м от ориентира по направлению на юго-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Таежка, ул. Новая, д.23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Садоводство для собственных нужд.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подана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заявка: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Харитоновой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Елены Дмитриевны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69234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г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Арсеньев, ул. Садовая, д.29, кв.18.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05 19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662119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18.07.2019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УМВД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России по Приморскому краю.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13.10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661,65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ь</w:t>
      </w:r>
      <w:bookmarkStart w:id="15" w:name="_GoBack"/>
      <w:bookmarkEnd w:id="15"/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8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Харитоновой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Еленой Дмитриевной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в установленное аукционной документацией время.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020560:275,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543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жилое строение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2563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м от ориентира по направлению на юго-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Таежка, ул. Новая, д.23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Садоводство.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подана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заявка: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Шишкаревой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Елены Михайловны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69234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г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Арсеньев, ул. Щербакова, д.4, кв.15.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05 03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761538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06.10.2003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Арсеньевским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ГОВД Приморского края.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20.09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10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268,51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9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Шишкаревой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Еленой Михайловной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в установленное аукционной документацией время.</w:t>
      </w: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150001:6370,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2956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 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юг.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Анучино, ул. Евченко, д.27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Для ведения личного подсобного хозяйства (приусадебный земельный участок).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подана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заявка: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Демчинского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Дмитрия Викторовича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6923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Анучинский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район, с. Анучино, ул. Евченко, д.27.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05 02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741256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03.05.2002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Анучинским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РОВД Приморского края.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17.10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16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1137,19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Демчинским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Дмитрием Викторовичем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в установленное аукционной документацией время.</w:t>
      </w: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170001:529,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2768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 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90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северо-запад.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Корниловка, ул. Октябрьская, д.48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Для ведения личного подсобного хозяйства (приусадебный земельный участок).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подана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заявка: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Петрука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Дмитрия Викторовича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6923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31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г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Арсеньев, пр-т. Горького, д.19а, кв.26.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05 11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951872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21.03.2012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МРО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УФМС России по Приморскому краю в гор. Арсеньеве и Анучинскои районе.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20.10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14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425,60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Петруком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Дмитрием Викторовичем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в установленное аукционной документацией время.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020601:292,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24704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2546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м от ориентира по направлению на северо-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Новогордеевка, ул. Лесная, д.5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Животноводство.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подана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заявка: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Суляндзиги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Сергея Геннадьевича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6923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Анучинский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район, с. Новогордеевка, ул. Мира, д.5, кв.1.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05 13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064516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21.08.2013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ТП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№2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МРО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УФМС России по Приморскому краю в Арсеньевском городском округе и Анучинском муниципальном районе.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22.09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16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107,71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Суляндзигой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Сергеем Геннадьевичем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в установленное аукционной документацией время.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020601:293,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28991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2571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м от ориентира по направлению на северо-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Новогордеевка, ул. Лесная, д.5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Животноводство.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подана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заявка: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Суляндзиги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Сергея Геннадьевича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6923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Анучинский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район, с. Новогордеевка, ул. Мира, д.5, кв.1.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05 13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064516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21.08.2013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ТП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№2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МРО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УФМС России по Приморскому краю в Арсеньевском городском округе и Анучинском муниципальном районе.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22.09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16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124,99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13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Суляндзигой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Сергеем Геннадьевичем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в установленное аукционной документацией время.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14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020601:294,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22378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2507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м от ориентира по направлению на северо-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Новогордеевка, ул. Лесная, д.5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Животноводство.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подана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заявка: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Суляндзиги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Сергея Геннадьевича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6923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Анучинский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район, с. Новогордеевка, ул. Мира, д.5, кв.1.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05 13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064516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21.08.2013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ТП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№2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МРО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УФМС России по Приморскому краю в Арсеньевском городском округе и Анучинском муниципальном районе.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22.09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16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97,56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14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Суляндзигой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Сергеем Геннадьевичем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в установленное аукционной документацией время.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15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100001:3614,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981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 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жилое 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северо-запад.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Чернышевка, ул. Дачная, д.25, кв.2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Для ведения личного подсобного хозяйства (приусадебный земельный участок).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подана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заявка: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ru-RU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Соболинского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Константина Юрьевича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6923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Анучинский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район, с. Чернышевка, ул. Дачная, д.25, кв.2/1.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05 17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511567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20.02.2018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УМВД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России по Приморскому краю.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16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262,79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15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Соболинским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Константином Юрьевичем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в установленное аукционной документацией время.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16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010201:930,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120932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2,8к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север.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Новопокровка, ул. Колхозная, д.8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Животноводство.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подана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заявка: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ru-RU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«МДП» в лице Терещенко Артема Николаевича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188691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Ленинградская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область, Всеволожский район, д. Кудрово, ул. Областная, д.1, кв.532.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05 08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577572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21.11.2008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ОУФМС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России по Приморскому краю в Ленинском районе гор. Владивостока.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16.10.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12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1228,67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16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«МДП» в лице Терещенко Артема Николаевича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в установленное аукционной документацией время.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17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090001:1328,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92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228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северо-запад.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Пухово, ул. Угловая, д.3А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Хранение автотранспорта.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подана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заявка: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ru-RU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Зуевой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Анастасии Сергеевны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692345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Анучинский район, с. Пухово, ул. Школьная, д.2, кв.8.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05 06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323801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11.04.2007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Анучинским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РОВД Приморского края.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17.10.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11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216,54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17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Зуевой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Анастасией Сергеевной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в установленное аукционной документацией время.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18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090001:1325,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151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228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м от ориентира по направлению на северо-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Пухово, ул. Угловая, д.3А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Хранение автотранспорта.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подана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заявка: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ru-RU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Гарченко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Татьяны Евгеньевны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692345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Анучинский район, с. Пухово, ул. Школьная, д.2, кв.15.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05 10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745563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15.06.2010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ТП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№2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отделения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УФМС России по Приморскому краю в Хасанском муниципальном районе.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17.10.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11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98,43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18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Гарченко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Татьяной Евгеньевной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в установленное аукционной документацией время.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А.А. Суворенков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</w:p>
    <w:p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Е.А. Примачева</w:t>
      </w:r>
    </w:p>
    <w:p>
      <w:pPr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комиссии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Е.В. Росейчук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</w:p>
    <w:p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О.И Борисенко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</w:p>
    <w:p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                                                      _______________________ Н.В. Ким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</w:p>
    <w:sectPr>
      <w:headerReference r:id="rId5" w:type="default"/>
      <w:pgSz w:w="11906" w:h="16838"/>
      <w:pgMar w:top="1043" w:right="851" w:bottom="880" w:left="1701" w:header="986" w:footer="0" w:gutter="0"/>
      <w:pgNumType w:fmt="decimal" w:start="16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roman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Liberation Sans">
    <w:panose1 w:val="020B0604020202020204"/>
    <w:charset w:val="CC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</w:p>
  <w:p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6C1414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spacing w:before="0" w:after="0" w:line="240" w:lineRule="auto"/>
      <w:jc w:val="both"/>
      <w:outlineLvl w:val="0"/>
    </w:pPr>
    <w:rPr>
      <w:rFonts w:ascii="Times New Roman" w:hAnsi="Times New Roman" w:eastAsia="Times New Roman" w:cs="Times New Roman"/>
      <w:sz w:val="26"/>
      <w:szCs w:val="20"/>
      <w:lang w:val="zh-CN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Tahoma" w:hAnsi="Tahoma" w:eastAsia="Times New Roman" w:cs="Tahoma"/>
      <w:sz w:val="16"/>
      <w:szCs w:val="16"/>
    </w:rPr>
  </w:style>
  <w:style w:type="paragraph" w:styleId="6">
    <w:name w:val="Body Text 2"/>
    <w:basedOn w:val="1"/>
    <w:semiHidden/>
    <w:unhideWhenUsed/>
    <w:qFormat/>
    <w:uiPriority w:val="0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0"/>
      <w:lang w:val="zh-CN"/>
    </w:rPr>
  </w:style>
  <w:style w:type="paragraph" w:styleId="7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8">
    <w:name w:val="header"/>
    <w:basedOn w:val="1"/>
    <w:unhideWhenUsed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9">
    <w:name w:val="Body Text"/>
    <w:basedOn w:val="1"/>
    <w:unhideWhenUsed/>
    <w:uiPriority w:val="0"/>
    <w:pPr>
      <w:spacing w:before="0" w:after="120" w:line="240" w:lineRule="auto"/>
    </w:pPr>
    <w:rPr>
      <w:rFonts w:ascii="Times New Roman" w:hAnsi="Times New Roman" w:eastAsia="Times New Roman" w:cs="Times New Roman"/>
      <w:sz w:val="24"/>
      <w:szCs w:val="24"/>
      <w:lang w:val="zh-CN"/>
    </w:rPr>
  </w:style>
  <w:style w:type="paragraph" w:styleId="10">
    <w:name w:val="footer"/>
    <w:basedOn w:val="1"/>
    <w:unhideWhenUsed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11">
    <w:name w:val="List"/>
    <w:basedOn w:val="9"/>
    <w:uiPriority w:val="0"/>
    <w:rPr>
      <w:rFonts w:cs="Arial"/>
    </w:rPr>
  </w:style>
  <w:style w:type="character" w:customStyle="1" w:styleId="12">
    <w:name w:val="Верхний колонтитул Знак"/>
    <w:basedOn w:val="3"/>
    <w:qFormat/>
    <w:uiPriority w:val="99"/>
  </w:style>
  <w:style w:type="character" w:customStyle="1" w:styleId="13">
    <w:name w:val="Нижний колонтитул Знак"/>
    <w:basedOn w:val="3"/>
    <w:qFormat/>
    <w:uiPriority w:val="99"/>
  </w:style>
  <w:style w:type="character" w:customStyle="1" w:styleId="14">
    <w:name w:val="Интернет-ссылка"/>
    <w:basedOn w:val="3"/>
    <w:uiPriority w:val="0"/>
    <w:rPr>
      <w:rFonts w:ascii="Tahoma" w:hAnsi="Tahoma" w:cs="Tahoma"/>
      <w:color w:val="0000FF"/>
      <w:u w:val="single"/>
      <w:lang w:val="en-US" w:eastAsia="en-US"/>
    </w:rPr>
  </w:style>
  <w:style w:type="character" w:customStyle="1" w:styleId="15">
    <w:name w:val="Текст выноски Знак"/>
    <w:basedOn w:val="3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16">
    <w:name w:val="Заголовок 1 Знак"/>
    <w:basedOn w:val="3"/>
    <w:link w:val="2"/>
    <w:qFormat/>
    <w:uiPriority w:val="0"/>
    <w:rPr>
      <w:rFonts w:ascii="Times New Roman" w:hAnsi="Times New Roman" w:eastAsia="Times New Roman" w:cs="Times New Roman"/>
      <w:sz w:val="26"/>
      <w:szCs w:val="20"/>
      <w:lang w:val="zh-CN"/>
    </w:rPr>
  </w:style>
  <w:style w:type="character" w:customStyle="1" w:styleId="17">
    <w:name w:val="Основной текст Знак"/>
    <w:basedOn w:val="3"/>
    <w:qFormat/>
    <w:uiPriority w:val="0"/>
    <w:rPr>
      <w:rFonts w:ascii="Times New Roman" w:hAnsi="Times New Roman" w:eastAsia="Times New Roman" w:cs="Times New Roman"/>
      <w:sz w:val="24"/>
      <w:szCs w:val="24"/>
      <w:lang w:val="zh-CN"/>
    </w:rPr>
  </w:style>
  <w:style w:type="character" w:customStyle="1" w:styleId="18">
    <w:name w:val="Основной текст 2 Знак"/>
    <w:basedOn w:val="3"/>
    <w:semiHidden/>
    <w:qFormat/>
    <w:uiPriority w:val="0"/>
    <w:rPr>
      <w:rFonts w:ascii="Times New Roman" w:hAnsi="Times New Roman" w:eastAsia="Times New Roman" w:cs="Times New Roman"/>
      <w:sz w:val="24"/>
      <w:szCs w:val="20"/>
      <w:lang w:val="zh-CN"/>
    </w:rPr>
  </w:style>
  <w:style w:type="character" w:customStyle="1" w:styleId="19">
    <w:name w:val="Символ нумерации"/>
    <w:qFormat/>
    <w:uiPriority w:val="0"/>
  </w:style>
  <w:style w:type="paragraph" w:customStyle="1" w:styleId="20">
    <w:name w:val="Заголовок"/>
    <w:basedOn w:val="1"/>
    <w:next w:val="9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21">
    <w:name w:val="Указатель1"/>
    <w:basedOn w:val="1"/>
    <w:qFormat/>
    <w:uiPriority w:val="0"/>
    <w:pPr>
      <w:suppressLineNumbers/>
    </w:pPr>
    <w:rPr>
      <w:rFonts w:cs="Arial"/>
    </w:rPr>
  </w:style>
  <w:style w:type="paragraph" w:customStyle="1" w:styleId="22">
    <w:name w:val="Верхний и нижний колонтитулы"/>
    <w:basedOn w:val="1"/>
    <w:qFormat/>
    <w:uiPriority w:val="0"/>
  </w:style>
  <w:style w:type="paragraph" w:styleId="23">
    <w:name w:val="List Paragraph"/>
    <w:basedOn w:val="1"/>
    <w:qFormat/>
    <w:uiPriority w:val="34"/>
    <w:pPr>
      <w:spacing w:before="0" w:after="0" w:line="240" w:lineRule="auto"/>
      <w:ind w:left="720" w:firstLine="0"/>
      <w:contextualSpacing/>
    </w:pPr>
    <w:rPr>
      <w:rFonts w:ascii="Times New Roman" w:hAnsi="Times New Roman" w:eastAsia="Times New Roman" w:cs="Times New Roman"/>
      <w:sz w:val="26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4B56E-5923-44FC-90A0-4CFCF3D41A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1438</Words>
  <Characters>9830</Characters>
  <Paragraphs>84</Paragraphs>
  <TotalTime>8</TotalTime>
  <ScaleCrop>false</ScaleCrop>
  <LinksUpToDate>false</LinksUpToDate>
  <CharactersWithSpaces>11601</CharactersWithSpaces>
  <Application>WPS Office_12.2.0.13266_F1E327BC-269C-435d-A152-05C5408002CA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2018-07-20T00:28:00Z</dcterms:created>
  <dc:creator>Гость</dc:creator>
  <cp:lastModifiedBy>PrimachevaEA</cp:lastModifiedBy>
  <cp:lastPrinted>2023-10-23T02:57:52Z</cp:lastPrinted>
  <dcterms:modified xsi:type="dcterms:W3CDTF">2023-10-23T03:00:43Z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D4A896DA0CFA49B38013A4037C654884_12</vt:lpwstr>
  </property>
</Properties>
</file>