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>
            <w:pPr>
              <w:keepNext/>
              <w:jc w:val="center"/>
              <w:outlineLvl w:val="4"/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b/>
                <w:caps/>
                <w:kern w:val="2"/>
                <w:sz w:val="28"/>
                <w:szCs w:val="28"/>
                <w:lang w:val="ru-RU" w:bidi="hi-IN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от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19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02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.20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24г.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       </w:t>
            </w: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 xml:space="preserve">   </w:t>
            </w:r>
          </w:p>
        </w:tc>
      </w:tr>
    </w:tbl>
    <w:p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u w:val="single"/>
          <w:lang w:eastAsia="ru-RU"/>
        </w:rPr>
        <w:t xml:space="preserve"> год</w:t>
      </w:r>
    </w:p>
    <w:p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4"/>
        <w:ind w:right="74" w:firstLine="720"/>
        <w:jc w:val="both"/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8"/>
          <w:szCs w:val="28"/>
          <w:lang w:val="ru-RU" w:bidi="hi-IN"/>
        </w:rPr>
        <w:t>Организатор общественных обсуждений – Отдел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lang w:val="ru-RU" w:bidi="hi-IN"/>
        </w:rPr>
        <w:t xml:space="preserve"> финансового </w:t>
      </w:r>
      <w:r>
        <w:rPr>
          <w:rFonts w:hint="default"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>контроля</w:t>
      </w:r>
      <w:r>
        <w:rPr>
          <w:rFonts w:ascii="Times New Roman" w:hAnsi="Times New Roman" w:eastAsia="NSimSun" w:cs="Times New Roman"/>
          <w:kern w:val="2"/>
          <w:sz w:val="28"/>
          <w:szCs w:val="28"/>
          <w:u w:val="single"/>
          <w:lang w:val="ru-RU" w:bidi="hi-IN"/>
        </w:rPr>
        <w:t xml:space="preserve"> администрации Анучинского муниципального округа.</w:t>
      </w:r>
    </w:p>
    <w:p>
      <w:pPr>
        <w:pStyle w:val="4"/>
        <w:spacing w:line="240" w:lineRule="exact"/>
        <w:ind w:right="74" w:firstLine="720"/>
        <w:jc w:val="center"/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</w:pPr>
      <w:r>
        <w:rPr>
          <w:rFonts w:ascii="Times New Roman" w:hAnsi="Times New Roman" w:eastAsia="NSimSun" w:cs="Times New Roman"/>
          <w:kern w:val="2"/>
          <w:sz w:val="20"/>
          <w:szCs w:val="20"/>
          <w:lang w:val="ru-RU" w:bidi="hi-IN"/>
        </w:rPr>
        <w:t>(наименование органа, уполномоченного на проведение публичных слушаний)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Общественные обсуждения назначены распоряжением администрации Анучинского муниципального округа от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09.01.2024г. №14-р.</w:t>
      </w:r>
      <w:bookmarkStart w:id="0" w:name="_GoBack"/>
      <w:bookmarkEnd w:id="0"/>
      <w:r>
        <w:rPr>
          <w:rFonts w:ascii="Times New Roman" w:hAnsi="Times New Roman" w:eastAsia="NSimSun" w:cs="Mangal"/>
          <w:color w:val="C00000"/>
          <w:kern w:val="2"/>
          <w:sz w:val="28"/>
          <w:szCs w:val="28"/>
          <w:lang w:val="ru-RU" w:bidi="hi-IN"/>
        </w:rPr>
        <w:t xml:space="preserve"> 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Опубликование оповещения о начале общественных обсуждений на официальном сайте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https://анучинский.рф/administraciya/munitsipalnyy-kontrol/zemelnyy-kontrol/?bitrix_include_areas=N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Материалы проекта размещены на сайте: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https://анучинский.рф/administraciya/munitsipalnyy-kontrol/zemelnyy-kontrol/?bitrix_include_areas=N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15.02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(включительно). </w:t>
      </w:r>
    </w:p>
    <w:p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Предложения и замечания принимаются: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посредством официального сайта, адрес: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https://анучинский.рф/obrashcheniya/sozdat-obrashchenie/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- в письменной форме по адресу: с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.Анучино ул.Лазо д.6 офис 20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;</w:t>
      </w: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ФИО/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</w:pPr>
            <w:r>
              <w:rPr>
                <w:rFonts w:hint="default" w:ascii="Times New Roman" w:hAnsi="Times New Roman" w:eastAsia="NSimSun" w:cs="Mangal"/>
                <w:kern w:val="2"/>
                <w:sz w:val="28"/>
                <w:szCs w:val="28"/>
                <w:lang w:val="ru-RU" w:bidi="hi-IN"/>
              </w:rPr>
              <w:t>-</w:t>
            </w:r>
          </w:p>
        </w:tc>
      </w:tr>
    </w:tbl>
    <w:p>
      <w:pPr>
        <w:ind w:firstLine="709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both"/>
        <w:outlineLvl w:val="2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240" w:lineRule="exact"/>
        <w:ind w:left="1701" w:hanging="1701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firstLine="4678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ЗАКЛЮЧЕНИЕ</w:t>
      </w:r>
    </w:p>
    <w:p>
      <w:pPr>
        <w:ind w:left="0" w:leftChars="0" w:firstLine="0" w:firstLineChars="0"/>
        <w:jc w:val="center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</w:p>
    <w:p>
      <w:pPr>
        <w:spacing w:line="360" w:lineRule="auto"/>
        <w:ind w:firstLine="709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О результатах общественных обсуждений по проекту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: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19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02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.20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24г.</w:t>
      </w:r>
    </w:p>
    <w:p>
      <w:pPr>
        <w:spacing w:line="360" w:lineRule="auto"/>
        <w:ind w:firstLine="709"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>0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,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которой проводятся общественные обсуждения: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>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9"/>
        <w:contextualSpacing/>
        <w:jc w:val="both"/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не поступило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.</w:t>
      </w:r>
    </w:p>
    <w:p>
      <w:pPr>
        <w:spacing w:line="360" w:lineRule="auto"/>
        <w:ind w:firstLine="708" w:firstLineChars="0"/>
        <w:jc w:val="both"/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Выводы по результатам общественных обсуждений: утвердить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>Доклада об обобщении правоприменительной практики осуществления муниципального земельного контроля в границах Анучинского муниципального округа Приморского края за 202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en-US" w:eastAsia="ru-RU" w:bidi="hi-IN"/>
        </w:rPr>
        <w:t>3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eastAsia="ru-RU" w:bidi="hi-IN"/>
        </w:rPr>
        <w:t xml:space="preserve"> год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after="0" w:line="240" w:lineRule="auto"/>
        <w:ind w:left="0" w:right="14"/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Главный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>администрации Анучинского МО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                         </w:t>
      </w:r>
      <w:r>
        <w:rPr>
          <w:rFonts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           Меховский</w:t>
      </w:r>
      <w:r>
        <w:rPr>
          <w:rFonts w:hint="default" w:ascii="Times New Roman" w:hAnsi="Times New Roman" w:eastAsia="NSimSun" w:cs="Mangal"/>
          <w:kern w:val="2"/>
          <w:sz w:val="28"/>
          <w:szCs w:val="28"/>
          <w:lang w:val="ru-RU" w:bidi="hi-IN"/>
        </w:rPr>
        <w:t xml:space="preserve"> В.В.</w:t>
      </w: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spacing w:line="360" w:lineRule="auto"/>
        <w:rPr>
          <w:rFonts w:ascii="Times New Roman" w:hAnsi="Times New Roman" w:eastAsia="NSimSun" w:cs="Mangal"/>
          <w:kern w:val="2"/>
          <w:sz w:val="24"/>
          <w:szCs w:val="24"/>
          <w:lang w:val="ru-RU" w:bidi="hi-IN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15.02.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края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https://анучинский.рф/administraciya/munitsipalnyy-kontrol/zemelnyy-kontrol/?bitrix_include_areas=N</w:t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/>
    <w:sectPr>
      <w:pgSz w:w="11906" w:h="16838"/>
      <w:pgMar w:top="1440" w:right="706" w:bottom="706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521DF"/>
    <w:rsid w:val="0BF521DF"/>
    <w:rsid w:val="45B30863"/>
    <w:rsid w:val="4E5F1BF5"/>
    <w:rsid w:val="60E23A30"/>
    <w:rsid w:val="66F3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2022-12-07T05:40:00Z</dcterms:created>
  <dc:creator>MehovskiyVV</dc:creator>
  <cp:lastModifiedBy>WPS_1706838892</cp:lastModifiedBy>
  <cp:lastPrinted>2022-12-09T00:43:00Z</cp:lastPrinted>
  <dcterms:modified xsi:type="dcterms:W3CDTF">2024-02-19T04:23:39Z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C3E328E241AB4ACB952D0DE85EDFF781</vt:lpwstr>
  </property>
</Properties>
</file>