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83FF1" w14:textId="77777777" w:rsidR="00AD2C31" w:rsidRDefault="006F46DE">
      <w:pPr>
        <w:shd w:val="clear" w:color="auto" w:fill="FFFFFF"/>
        <w:ind w:firstLine="426"/>
        <w:jc w:val="right"/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1E780A70" wp14:editId="695A1749">
            <wp:simplePos x="0" y="0"/>
            <wp:positionH relativeFrom="column">
              <wp:posOffset>2484755</wp:posOffset>
            </wp:positionH>
            <wp:positionV relativeFrom="paragraph">
              <wp:posOffset>-242570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</w:t>
      </w:r>
      <w:r>
        <w:rPr>
          <w:sz w:val="18"/>
        </w:rPr>
        <w:br/>
      </w:r>
    </w:p>
    <w:p w14:paraId="3F09C7A8" w14:textId="77777777" w:rsidR="00AD2C31" w:rsidRDefault="00AD2C31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753D6054" w14:textId="77777777" w:rsidR="00AD2C31" w:rsidRDefault="00AD2C31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4EA570B9" w14:textId="77777777" w:rsidR="00AD2C31" w:rsidRDefault="006F46DE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3BE24CF0" w14:textId="6C3BDD62" w:rsidR="00AD2C31" w:rsidRDefault="006F46DE" w:rsidP="006F46DE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 w14:paraId="4FA8DE47" w14:textId="397B0F4F" w:rsidR="006F46DE" w:rsidRDefault="006F46DE" w:rsidP="006F46DE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73AE63F5" w14:textId="77777777" w:rsidR="00AD2C31" w:rsidRDefault="00AD2C31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043DA6DE" w14:textId="77777777" w:rsidR="00AD2C31" w:rsidRDefault="006F46DE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4C3745AD" w14:textId="77777777" w:rsidR="00AD2C31" w:rsidRDefault="00AD2C31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7F78CC12" w14:textId="77777777" w:rsidR="00AD2C31" w:rsidRDefault="00AD2C31">
      <w:pPr>
        <w:rPr>
          <w:sz w:val="28"/>
          <w:szCs w:val="28"/>
        </w:rPr>
      </w:pPr>
    </w:p>
    <w:p w14:paraId="5839C0A7" w14:textId="0171AA0C" w:rsidR="00AD2C31" w:rsidRDefault="006F46DE">
      <w:r>
        <w:rPr>
          <w:sz w:val="28"/>
          <w:szCs w:val="28"/>
        </w:rPr>
        <w:t>«</w:t>
      </w:r>
      <w:r w:rsidR="00507486">
        <w:rPr>
          <w:sz w:val="28"/>
          <w:szCs w:val="28"/>
        </w:rPr>
        <w:t>19</w:t>
      </w:r>
      <w:r>
        <w:rPr>
          <w:sz w:val="28"/>
          <w:szCs w:val="28"/>
        </w:rPr>
        <w:t>»</w:t>
      </w:r>
      <w:r w:rsidR="00CD073F">
        <w:rPr>
          <w:sz w:val="28"/>
          <w:szCs w:val="28"/>
        </w:rPr>
        <w:t xml:space="preserve"> </w:t>
      </w:r>
      <w:r w:rsidR="00507486">
        <w:rPr>
          <w:sz w:val="28"/>
          <w:szCs w:val="28"/>
        </w:rPr>
        <w:t>сентября</w:t>
      </w:r>
      <w:r w:rsidR="00880125">
        <w:rPr>
          <w:sz w:val="28"/>
          <w:szCs w:val="28"/>
        </w:rPr>
        <w:t xml:space="preserve"> </w:t>
      </w:r>
      <w:r w:rsidR="00CD073F">
        <w:rPr>
          <w:sz w:val="28"/>
          <w:szCs w:val="28"/>
        </w:rPr>
        <w:t xml:space="preserve">  </w:t>
      </w:r>
      <w:r>
        <w:rPr>
          <w:sz w:val="28"/>
          <w:szCs w:val="28"/>
        </w:rPr>
        <w:t>202</w:t>
      </w:r>
      <w:r w:rsidR="00507486">
        <w:rPr>
          <w:sz w:val="28"/>
          <w:szCs w:val="28"/>
        </w:rPr>
        <w:t>5</w:t>
      </w:r>
      <w:r>
        <w:rPr>
          <w:sz w:val="28"/>
          <w:szCs w:val="28"/>
        </w:rPr>
        <w:t xml:space="preserve">г.              </w:t>
      </w:r>
      <w:r w:rsidR="00CD073F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с.Анучино</w:t>
      </w:r>
      <w:proofErr w:type="spellEnd"/>
      <w:r>
        <w:rPr>
          <w:sz w:val="28"/>
          <w:szCs w:val="28"/>
        </w:rPr>
        <w:t xml:space="preserve">                               № </w:t>
      </w:r>
      <w:r>
        <w:rPr>
          <w:sz w:val="28"/>
          <w:szCs w:val="28"/>
          <w:u w:val="single"/>
        </w:rPr>
        <w:t xml:space="preserve">  _</w:t>
      </w:r>
      <w:r w:rsidR="00507486">
        <w:rPr>
          <w:sz w:val="28"/>
          <w:szCs w:val="28"/>
          <w:u w:val="single"/>
        </w:rPr>
        <w:t>712</w:t>
      </w:r>
      <w:r>
        <w:rPr>
          <w:sz w:val="28"/>
          <w:szCs w:val="28"/>
          <w:u w:val="single"/>
        </w:rPr>
        <w:t xml:space="preserve">         </w:t>
      </w:r>
    </w:p>
    <w:p w14:paraId="3AA0B916" w14:textId="77777777" w:rsidR="00AD2C31" w:rsidRDefault="00AD2C31">
      <w:pPr>
        <w:ind w:firstLine="426"/>
        <w:rPr>
          <w:sz w:val="28"/>
          <w:szCs w:val="28"/>
          <w:u w:val="single"/>
        </w:rPr>
      </w:pPr>
    </w:p>
    <w:p w14:paraId="42E9427B" w14:textId="77777777" w:rsidR="00AD2C31" w:rsidRDefault="00AD2C31">
      <w:pPr>
        <w:ind w:firstLine="426"/>
        <w:rPr>
          <w:sz w:val="28"/>
          <w:szCs w:val="28"/>
        </w:rPr>
      </w:pPr>
    </w:p>
    <w:p w14:paraId="09A83916" w14:textId="51115E43" w:rsidR="00AD2C31" w:rsidRDefault="006F46DE">
      <w:pPr>
        <w:jc w:val="center"/>
      </w:pPr>
      <w:bookmarkStart w:id="0" w:name="__DdeLink__774_3074364942"/>
      <w:r>
        <w:rPr>
          <w:b/>
          <w:sz w:val="28"/>
          <w:szCs w:val="28"/>
        </w:rPr>
        <w:t>Об утверждении дизайн-проект</w:t>
      </w:r>
      <w:bookmarkEnd w:id="0"/>
      <w:r>
        <w:rPr>
          <w:b/>
          <w:sz w:val="28"/>
          <w:szCs w:val="28"/>
        </w:rPr>
        <w:t>ов</w:t>
      </w:r>
    </w:p>
    <w:p w14:paraId="15A2B0A6" w14:textId="77777777" w:rsidR="00AD2C31" w:rsidRDefault="00AD2C31">
      <w:pPr>
        <w:jc w:val="center"/>
        <w:rPr>
          <w:b/>
          <w:sz w:val="28"/>
          <w:szCs w:val="28"/>
        </w:rPr>
      </w:pPr>
    </w:p>
    <w:p w14:paraId="1D5F97DD" w14:textId="281F56EA" w:rsidR="00AD2C31" w:rsidRPr="00507486" w:rsidRDefault="006F46DE" w:rsidP="00507486">
      <w:pPr>
        <w:pStyle w:val="ConsPlusTitle"/>
        <w:spacing w:after="126" w:line="360" w:lineRule="auto"/>
        <w:ind w:firstLine="737"/>
        <w:jc w:val="both"/>
        <w:rPr>
          <w:b w:val="0"/>
          <w:bCs w:val="0"/>
          <w:sz w:val="28"/>
          <w:szCs w:val="28"/>
        </w:rPr>
      </w:pPr>
      <w:r w:rsidRPr="006F46DE">
        <w:rPr>
          <w:b w:val="0"/>
          <w:bCs w:val="0"/>
          <w:sz w:val="28"/>
          <w:szCs w:val="28"/>
        </w:rPr>
        <w:t xml:space="preserve">В соответствии с Федеральным </w:t>
      </w:r>
      <w:hyperlink r:id="rId6">
        <w:r w:rsidRPr="006F46DE">
          <w:rPr>
            <w:b w:val="0"/>
            <w:bCs w:val="0"/>
            <w:sz w:val="28"/>
            <w:szCs w:val="28"/>
          </w:rPr>
          <w:t>законом</w:t>
        </w:r>
      </w:hyperlink>
      <w:r w:rsidRPr="006F46DE">
        <w:rPr>
          <w:b w:val="0"/>
          <w:bCs w:val="0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постановлением Анучинского муниципального района от </w:t>
      </w:r>
      <w:r w:rsidR="00507486">
        <w:rPr>
          <w:b w:val="0"/>
          <w:bCs w:val="0"/>
          <w:sz w:val="28"/>
          <w:szCs w:val="28"/>
        </w:rPr>
        <w:t>15.07.2024г.</w:t>
      </w:r>
      <w:r w:rsidRPr="006F46DE">
        <w:rPr>
          <w:b w:val="0"/>
          <w:bCs w:val="0"/>
          <w:sz w:val="28"/>
          <w:szCs w:val="28"/>
        </w:rPr>
        <w:t xml:space="preserve"> № </w:t>
      </w:r>
      <w:r w:rsidR="00507486">
        <w:rPr>
          <w:b w:val="0"/>
          <w:bCs w:val="0"/>
          <w:sz w:val="28"/>
          <w:szCs w:val="28"/>
        </w:rPr>
        <w:t>649</w:t>
      </w:r>
      <w:r w:rsidRPr="006F46DE">
        <w:rPr>
          <w:b w:val="0"/>
          <w:bCs w:val="0"/>
          <w:sz w:val="28"/>
          <w:szCs w:val="28"/>
        </w:rPr>
        <w:t xml:space="preserve"> </w:t>
      </w:r>
      <w:r w:rsidR="00507486">
        <w:rPr>
          <w:b w:val="0"/>
          <w:bCs w:val="0"/>
          <w:sz w:val="28"/>
          <w:szCs w:val="28"/>
        </w:rPr>
        <w:t xml:space="preserve">«Об утверждении </w:t>
      </w:r>
      <w:r w:rsidRPr="006F46DE">
        <w:rPr>
          <w:b w:val="0"/>
          <w:bCs w:val="0"/>
          <w:sz w:val="28"/>
          <w:szCs w:val="28"/>
        </w:rPr>
        <w:t>муниципальн</w:t>
      </w:r>
      <w:r w:rsidR="00507486">
        <w:rPr>
          <w:b w:val="0"/>
          <w:bCs w:val="0"/>
          <w:sz w:val="28"/>
          <w:szCs w:val="28"/>
        </w:rPr>
        <w:t>ой</w:t>
      </w:r>
      <w:r w:rsidRPr="006F46DE">
        <w:rPr>
          <w:b w:val="0"/>
          <w:bCs w:val="0"/>
          <w:sz w:val="28"/>
          <w:szCs w:val="28"/>
        </w:rPr>
        <w:t xml:space="preserve"> программ</w:t>
      </w:r>
      <w:r w:rsidR="00507486">
        <w:rPr>
          <w:b w:val="0"/>
          <w:bCs w:val="0"/>
          <w:sz w:val="28"/>
          <w:szCs w:val="28"/>
        </w:rPr>
        <w:t>ы</w:t>
      </w:r>
      <w:r w:rsidRPr="006F46DE">
        <w:rPr>
          <w:b w:val="0"/>
          <w:bCs w:val="0"/>
          <w:sz w:val="28"/>
          <w:szCs w:val="28"/>
        </w:rPr>
        <w:t xml:space="preserve"> «</w:t>
      </w:r>
      <w:r w:rsidRPr="006F46DE">
        <w:rPr>
          <w:rFonts w:eastAsiaTheme="minorHAnsi"/>
          <w:b w:val="0"/>
          <w:bCs w:val="0"/>
          <w:sz w:val="28"/>
          <w:szCs w:val="28"/>
        </w:rPr>
        <w:t xml:space="preserve">Формирование современной городской среды </w:t>
      </w:r>
      <w:r w:rsidRPr="006F46DE">
        <w:rPr>
          <w:b w:val="0"/>
          <w:bCs w:val="0"/>
          <w:sz w:val="28"/>
          <w:szCs w:val="28"/>
        </w:rPr>
        <w:t>населенных пунктов на территории Анучинского муниципального округа» на 202</w:t>
      </w:r>
      <w:r w:rsidR="00507486">
        <w:rPr>
          <w:b w:val="0"/>
          <w:bCs w:val="0"/>
          <w:sz w:val="28"/>
          <w:szCs w:val="28"/>
        </w:rPr>
        <w:t>5</w:t>
      </w:r>
      <w:r w:rsidRPr="006F46DE">
        <w:rPr>
          <w:b w:val="0"/>
          <w:bCs w:val="0"/>
          <w:sz w:val="28"/>
          <w:szCs w:val="28"/>
        </w:rPr>
        <w:t>-202</w:t>
      </w:r>
      <w:r w:rsidR="00507486">
        <w:rPr>
          <w:b w:val="0"/>
          <w:bCs w:val="0"/>
          <w:sz w:val="28"/>
          <w:szCs w:val="28"/>
        </w:rPr>
        <w:t>9</w:t>
      </w:r>
      <w:r w:rsidRPr="006F46DE">
        <w:rPr>
          <w:b w:val="0"/>
          <w:bCs w:val="0"/>
          <w:sz w:val="28"/>
          <w:szCs w:val="28"/>
        </w:rPr>
        <w:t xml:space="preserve"> годы»,</w:t>
      </w:r>
      <w:r w:rsidRPr="006F46DE">
        <w:rPr>
          <w:bCs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Устава администрации Анучинского муниципального округа Приморского края</w:t>
      </w:r>
      <w:r w:rsidR="00333CF3">
        <w:rPr>
          <w:b w:val="0"/>
          <w:sz w:val="28"/>
          <w:szCs w:val="28"/>
        </w:rPr>
        <w:t>, администрация Анучинского муниципального округа Приморского края</w:t>
      </w:r>
    </w:p>
    <w:p w14:paraId="7751BEAA" w14:textId="77777777" w:rsidR="00AD2C31" w:rsidRPr="006F46DE" w:rsidRDefault="006F46DE">
      <w:pPr>
        <w:widowControl w:val="0"/>
        <w:spacing w:line="360" w:lineRule="auto"/>
        <w:jc w:val="both"/>
        <w:rPr>
          <w:sz w:val="28"/>
          <w:szCs w:val="28"/>
        </w:rPr>
      </w:pPr>
      <w:r w:rsidRPr="006F46DE">
        <w:rPr>
          <w:sz w:val="28"/>
          <w:szCs w:val="28"/>
        </w:rPr>
        <w:t>ПОСТАНОВЛЯЕТ:</w:t>
      </w:r>
    </w:p>
    <w:p w14:paraId="72530FD9" w14:textId="3244FB41" w:rsidR="006F46DE" w:rsidRPr="006F46DE" w:rsidRDefault="006F46DE">
      <w:pPr>
        <w:pStyle w:val="ConsPlusNormal"/>
        <w:tabs>
          <w:tab w:val="left" w:pos="0"/>
        </w:tabs>
        <w:spacing w:before="126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F46DE">
        <w:rPr>
          <w:rFonts w:ascii="Times New Roman" w:hAnsi="Times New Roman" w:cs="Times New Roman"/>
          <w:color w:val="000000"/>
          <w:sz w:val="28"/>
          <w:szCs w:val="28"/>
        </w:rPr>
        <w:t>1.Утвердить дизайн-проект</w:t>
      </w:r>
      <w:r w:rsidR="00507486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6F46DE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r w:rsidR="00880125">
        <w:rPr>
          <w:rFonts w:ascii="Times New Roman" w:hAnsi="Times New Roman" w:cs="Times New Roman"/>
          <w:color w:val="000000"/>
          <w:sz w:val="28"/>
          <w:szCs w:val="28"/>
        </w:rPr>
        <w:t xml:space="preserve">благоустройство </w:t>
      </w:r>
      <w:r w:rsidR="009F1EE4">
        <w:rPr>
          <w:rFonts w:ascii="Times New Roman" w:hAnsi="Times New Roman" w:cs="Times New Roman"/>
          <w:color w:val="000000"/>
          <w:sz w:val="28"/>
          <w:szCs w:val="28"/>
        </w:rPr>
        <w:t>дворов</w:t>
      </w:r>
      <w:r w:rsidR="00507486"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="009F1EE4">
        <w:rPr>
          <w:rFonts w:ascii="Times New Roman" w:hAnsi="Times New Roman" w:cs="Times New Roman"/>
          <w:color w:val="000000"/>
          <w:sz w:val="28"/>
          <w:szCs w:val="28"/>
        </w:rPr>
        <w:t xml:space="preserve"> территори</w:t>
      </w:r>
      <w:r w:rsidR="00507486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="009F1EE4">
        <w:rPr>
          <w:rFonts w:ascii="Times New Roman" w:hAnsi="Times New Roman" w:cs="Times New Roman"/>
          <w:color w:val="000000"/>
          <w:sz w:val="28"/>
          <w:szCs w:val="28"/>
        </w:rPr>
        <w:t xml:space="preserve"> многоквартирных домов по адресу: </w:t>
      </w:r>
      <w:r w:rsidR="00507486">
        <w:rPr>
          <w:rFonts w:ascii="Times New Roman" w:hAnsi="Times New Roman" w:cs="Times New Roman"/>
          <w:color w:val="000000"/>
          <w:sz w:val="28"/>
          <w:szCs w:val="28"/>
        </w:rPr>
        <w:t xml:space="preserve">Приморский край, анучинский район, с. </w:t>
      </w:r>
      <w:proofErr w:type="spellStart"/>
      <w:r w:rsidR="00507486">
        <w:rPr>
          <w:rFonts w:ascii="Times New Roman" w:hAnsi="Times New Roman" w:cs="Times New Roman"/>
          <w:color w:val="000000"/>
          <w:sz w:val="28"/>
          <w:szCs w:val="28"/>
        </w:rPr>
        <w:t>Чернышевка</w:t>
      </w:r>
      <w:proofErr w:type="spellEnd"/>
      <w:r w:rsidR="00507486">
        <w:rPr>
          <w:rFonts w:ascii="Times New Roman" w:hAnsi="Times New Roman" w:cs="Times New Roman"/>
          <w:color w:val="000000"/>
          <w:sz w:val="28"/>
          <w:szCs w:val="28"/>
        </w:rPr>
        <w:t xml:space="preserve">, ул. Лермонтова, д.2; с. </w:t>
      </w:r>
      <w:proofErr w:type="spellStart"/>
      <w:r w:rsidR="00507486">
        <w:rPr>
          <w:rFonts w:ascii="Times New Roman" w:hAnsi="Times New Roman" w:cs="Times New Roman"/>
          <w:color w:val="000000"/>
          <w:sz w:val="28"/>
          <w:szCs w:val="28"/>
        </w:rPr>
        <w:t>Чернышевка</w:t>
      </w:r>
      <w:proofErr w:type="spellEnd"/>
      <w:r w:rsidR="00507486">
        <w:rPr>
          <w:rFonts w:ascii="Times New Roman" w:hAnsi="Times New Roman" w:cs="Times New Roman"/>
          <w:color w:val="000000"/>
          <w:sz w:val="28"/>
          <w:szCs w:val="28"/>
        </w:rPr>
        <w:t xml:space="preserve">, ул. Лермонтова, д.3, </w:t>
      </w:r>
      <w:r w:rsidR="00507486">
        <w:rPr>
          <w:rFonts w:ascii="Times New Roman" w:hAnsi="Times New Roman" w:cs="Times New Roman"/>
          <w:sz w:val="28"/>
          <w:szCs w:val="28"/>
        </w:rPr>
        <w:t>с.</w:t>
      </w:r>
      <w:r w:rsidR="00507486" w:rsidRPr="005074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07486" w:rsidRPr="00507486">
        <w:rPr>
          <w:rFonts w:ascii="Times New Roman" w:hAnsi="Times New Roman" w:cs="Times New Roman"/>
          <w:sz w:val="28"/>
          <w:szCs w:val="28"/>
        </w:rPr>
        <w:t>Чернышевка</w:t>
      </w:r>
      <w:proofErr w:type="spellEnd"/>
      <w:r w:rsidR="00507486" w:rsidRPr="00507486">
        <w:rPr>
          <w:rFonts w:ascii="Times New Roman" w:hAnsi="Times New Roman" w:cs="Times New Roman"/>
          <w:sz w:val="28"/>
          <w:szCs w:val="28"/>
        </w:rPr>
        <w:t>, ул. Лермонтова, д.</w:t>
      </w:r>
      <w:r w:rsidR="00507486">
        <w:rPr>
          <w:rFonts w:ascii="Times New Roman" w:hAnsi="Times New Roman" w:cs="Times New Roman"/>
          <w:sz w:val="28"/>
          <w:szCs w:val="28"/>
        </w:rPr>
        <w:t xml:space="preserve">4, </w:t>
      </w:r>
      <w:r w:rsidR="00507486" w:rsidRPr="00507486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507486" w:rsidRPr="00507486">
        <w:rPr>
          <w:rFonts w:ascii="Times New Roman" w:hAnsi="Times New Roman" w:cs="Times New Roman"/>
          <w:sz w:val="28"/>
          <w:szCs w:val="28"/>
        </w:rPr>
        <w:t>Чернышевка</w:t>
      </w:r>
      <w:proofErr w:type="spellEnd"/>
      <w:r w:rsidR="00507486" w:rsidRPr="00507486">
        <w:rPr>
          <w:rFonts w:ascii="Times New Roman" w:hAnsi="Times New Roman" w:cs="Times New Roman"/>
          <w:sz w:val="28"/>
          <w:szCs w:val="28"/>
        </w:rPr>
        <w:t>, ул. Лермонтова, д.</w:t>
      </w:r>
      <w:r w:rsidR="00507486">
        <w:rPr>
          <w:rFonts w:ascii="Times New Roman" w:hAnsi="Times New Roman" w:cs="Times New Roman"/>
          <w:sz w:val="28"/>
          <w:szCs w:val="28"/>
        </w:rPr>
        <w:t>15</w:t>
      </w:r>
      <w:r w:rsidR="00507486" w:rsidRPr="00507486">
        <w:rPr>
          <w:rFonts w:ascii="Times New Roman" w:hAnsi="Times New Roman" w:cs="Times New Roman"/>
          <w:sz w:val="28"/>
          <w:szCs w:val="28"/>
        </w:rPr>
        <w:t xml:space="preserve"> </w:t>
      </w:r>
      <w:r w:rsidRPr="006F46DE">
        <w:rPr>
          <w:rFonts w:ascii="Times New Roman" w:hAnsi="Times New Roman" w:cs="Times New Roman"/>
          <w:sz w:val="28"/>
          <w:szCs w:val="28"/>
        </w:rPr>
        <w:t>(прилага</w:t>
      </w:r>
      <w:r w:rsidR="00507486">
        <w:rPr>
          <w:rFonts w:ascii="Times New Roman" w:hAnsi="Times New Roman" w:cs="Times New Roman"/>
          <w:sz w:val="28"/>
          <w:szCs w:val="28"/>
        </w:rPr>
        <w:t>ю</w:t>
      </w:r>
      <w:r w:rsidRPr="006F46DE">
        <w:rPr>
          <w:rFonts w:ascii="Times New Roman" w:hAnsi="Times New Roman" w:cs="Times New Roman"/>
          <w:sz w:val="28"/>
          <w:szCs w:val="28"/>
        </w:rPr>
        <w:t>тся).</w:t>
      </w:r>
    </w:p>
    <w:p w14:paraId="79BB04EB" w14:textId="6449F99A" w:rsidR="00AD2C31" w:rsidRPr="006F46DE" w:rsidRDefault="006F46DE">
      <w:pPr>
        <w:pStyle w:val="af8"/>
        <w:tabs>
          <w:tab w:val="left" w:pos="0"/>
          <w:tab w:val="left" w:pos="709"/>
        </w:tabs>
        <w:spacing w:beforeAutospacing="0" w:after="0" w:line="360" w:lineRule="auto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ab/>
      </w:r>
      <w:r w:rsidRPr="006F46DE">
        <w:rPr>
          <w:kern w:val="2"/>
          <w:sz w:val="28"/>
          <w:szCs w:val="28"/>
        </w:rPr>
        <w:t>2.</w:t>
      </w:r>
      <w:r w:rsidR="00507486">
        <w:rPr>
          <w:sz w:val="28"/>
          <w:szCs w:val="28"/>
        </w:rPr>
        <w:t>Аппарату</w:t>
      </w:r>
      <w:r w:rsidRPr="006F46DE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Анучинского муниципального округа</w:t>
      </w:r>
      <w:r w:rsidR="00333CF3">
        <w:rPr>
          <w:sz w:val="28"/>
          <w:szCs w:val="28"/>
        </w:rPr>
        <w:t xml:space="preserve"> (Бурдейной)</w:t>
      </w:r>
      <w:r>
        <w:rPr>
          <w:sz w:val="28"/>
          <w:szCs w:val="28"/>
        </w:rPr>
        <w:t xml:space="preserve"> </w:t>
      </w:r>
      <w:r w:rsidRPr="006F46DE">
        <w:rPr>
          <w:sz w:val="28"/>
          <w:szCs w:val="28"/>
        </w:rPr>
        <w:t xml:space="preserve">разместить </w:t>
      </w:r>
      <w:r w:rsidR="00880125" w:rsidRPr="006F46DE">
        <w:rPr>
          <w:sz w:val="28"/>
          <w:szCs w:val="28"/>
        </w:rPr>
        <w:t xml:space="preserve">постановление </w:t>
      </w:r>
      <w:r w:rsidR="00880125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6F46DE">
        <w:rPr>
          <w:sz w:val="28"/>
          <w:szCs w:val="28"/>
        </w:rPr>
        <w:t xml:space="preserve">официальном сайте </w:t>
      </w:r>
      <w:r w:rsidRPr="00E91756">
        <w:rPr>
          <w:color w:val="000000" w:themeColor="text1"/>
          <w:sz w:val="28"/>
          <w:szCs w:val="28"/>
        </w:rPr>
        <w:lastRenderedPageBreak/>
        <w:t>администрации Анучинского муниципального округа Приморского края в</w:t>
      </w:r>
      <w:r w:rsidRPr="006F46DE">
        <w:rPr>
          <w:sz w:val="28"/>
          <w:szCs w:val="28"/>
        </w:rPr>
        <w:t xml:space="preserve"> информационно-телекоммуникационной сети Интернет.</w:t>
      </w:r>
    </w:p>
    <w:p w14:paraId="46D449FA" w14:textId="1875EBEB" w:rsidR="00AD2C31" w:rsidRDefault="006F46DE" w:rsidP="00507486">
      <w:pPr>
        <w:spacing w:line="360" w:lineRule="auto"/>
        <w:ind w:firstLine="708"/>
        <w:jc w:val="both"/>
        <w:rPr>
          <w:sz w:val="28"/>
          <w:szCs w:val="28"/>
        </w:rPr>
      </w:pPr>
      <w:r w:rsidRPr="006F46DE">
        <w:rPr>
          <w:sz w:val="28"/>
          <w:szCs w:val="28"/>
        </w:rPr>
        <w:t xml:space="preserve">3.  Контроль за исполнением настоящего постановления возложить на   </w:t>
      </w:r>
      <w:r w:rsidR="00507486">
        <w:rPr>
          <w:sz w:val="28"/>
          <w:szCs w:val="28"/>
        </w:rPr>
        <w:t xml:space="preserve">первого </w:t>
      </w:r>
      <w:r w:rsidRPr="006F46DE">
        <w:rPr>
          <w:sz w:val="28"/>
          <w:szCs w:val="28"/>
        </w:rPr>
        <w:t xml:space="preserve">заместителя главы администрации Анучинского муниципального </w:t>
      </w:r>
      <w:r w:rsidR="002C768D">
        <w:rPr>
          <w:sz w:val="28"/>
          <w:szCs w:val="28"/>
        </w:rPr>
        <w:t>округа</w:t>
      </w:r>
      <w:r w:rsidRPr="006F46DE">
        <w:rPr>
          <w:sz w:val="28"/>
          <w:szCs w:val="28"/>
        </w:rPr>
        <w:t>.</w:t>
      </w:r>
    </w:p>
    <w:p w14:paraId="2280439C" w14:textId="77777777" w:rsidR="003704B9" w:rsidRDefault="003704B9" w:rsidP="003704B9">
      <w:pPr>
        <w:tabs>
          <w:tab w:val="left" w:pos="142"/>
        </w:tabs>
        <w:spacing w:line="360" w:lineRule="auto"/>
        <w:rPr>
          <w:sz w:val="28"/>
          <w:szCs w:val="28"/>
        </w:rPr>
      </w:pPr>
    </w:p>
    <w:p w14:paraId="1BCC4EE1" w14:textId="77777777" w:rsidR="003704B9" w:rsidRDefault="003704B9" w:rsidP="003704B9">
      <w:pPr>
        <w:tabs>
          <w:tab w:val="left" w:pos="142"/>
        </w:tabs>
        <w:spacing w:line="360" w:lineRule="auto"/>
        <w:rPr>
          <w:sz w:val="28"/>
          <w:szCs w:val="28"/>
        </w:rPr>
      </w:pPr>
    </w:p>
    <w:p w14:paraId="5926E05F" w14:textId="12C115B7" w:rsidR="00AD2C31" w:rsidRPr="006F46DE" w:rsidRDefault="00420597" w:rsidP="003704B9">
      <w:pPr>
        <w:tabs>
          <w:tab w:val="left" w:pos="14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</w:p>
    <w:p w14:paraId="437A9393" w14:textId="1B2B3B29" w:rsidR="00AD2C31" w:rsidRPr="006F46DE" w:rsidRDefault="00000000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  <w:r>
        <w:rPr>
          <w:noProof/>
        </w:rPr>
        <w:pict w14:anchorId="6EA891DD"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1029" type="#_x0000_t61" style="position:absolute;left:0;text-align:left;margin-left:-9.4pt;margin-top:4pt;width:166.2pt;height:40.8pt;z-index:251658240" adj="2372,60088" filled="f" stroked="f">
            <v:textbox style="mso-next-textbox:#_x0000_s1029">
              <w:txbxContent>
                <w:p w14:paraId="680D160E" w14:textId="77777777" w:rsidR="00507486" w:rsidRDefault="00420597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Глава</w:t>
                  </w:r>
                  <w:r w:rsidR="00507486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 xml:space="preserve">Анучинского </w:t>
                  </w:r>
                </w:p>
                <w:p w14:paraId="479B0F4D" w14:textId="64493898" w:rsidR="00420597" w:rsidRPr="00E91756" w:rsidRDefault="00420597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муниципального округа</w:t>
                  </w:r>
                  <w:r w:rsidR="0055727E">
                    <w:rPr>
                      <w:sz w:val="28"/>
                      <w:szCs w:val="28"/>
                    </w:rPr>
                    <w:t xml:space="preserve"> </w:t>
                  </w:r>
                </w:p>
              </w:txbxContent>
            </v:textbox>
            <o:callout v:ext="edit" minusx="t" minusy="t"/>
          </v:shape>
        </w:pict>
      </w:r>
      <w:r>
        <w:rPr>
          <w:noProof/>
        </w:rPr>
        <w:pict w14:anchorId="5B151E87">
          <v:shape id="_x0000_s1030" type="#_x0000_t61" style="position:absolute;left:0;text-align:left;margin-left:370.4pt;margin-top:19.6pt;width:87.6pt;height:36pt;z-index:251659264" adj="-12686,8370" filled="f" stroked="f">
            <v:textbox style="mso-next-textbox:#_x0000_s1030">
              <w:txbxContent>
                <w:p w14:paraId="5C1EFF2F" w14:textId="46A1E52E" w:rsidR="00420597" w:rsidRPr="00420597" w:rsidRDefault="00507486">
                  <w:pPr>
                    <w:rPr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color w:val="000000" w:themeColor="text1"/>
                      <w:sz w:val="28"/>
                      <w:szCs w:val="28"/>
                    </w:rPr>
                    <w:t>А.Я. Янчук</w:t>
                  </w:r>
                </w:p>
              </w:txbxContent>
            </v:textbox>
            <o:callout v:ext="edit" minusx="t" minusy="t"/>
          </v:shape>
        </w:pict>
      </w:r>
      <w:r w:rsidR="003704B9">
        <w:rPr>
          <w:noProof/>
        </w:rPr>
        <w:t xml:space="preserve">                                                                         </w:t>
      </w:r>
    </w:p>
    <w:p w14:paraId="48C73CE5" w14:textId="12397BA7" w:rsidR="00AD2C31" w:rsidRDefault="002979D6" w:rsidP="002979D6">
      <w:pPr>
        <w:tabs>
          <w:tab w:val="left" w:pos="822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7D05EACD" w14:textId="670DAF95" w:rsidR="00420597" w:rsidRDefault="00420597" w:rsidP="00420597">
      <w:pPr>
        <w:rPr>
          <w:sz w:val="28"/>
          <w:szCs w:val="28"/>
        </w:rPr>
      </w:pPr>
    </w:p>
    <w:p w14:paraId="1315E3BD" w14:textId="5AF4299D" w:rsidR="00420597" w:rsidRPr="00420597" w:rsidRDefault="00420597" w:rsidP="00420597">
      <w:pPr>
        <w:tabs>
          <w:tab w:val="left" w:pos="840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420597" w:rsidRPr="00420597" w:rsidSect="00D91685">
      <w:pgSz w:w="11906" w:h="16838"/>
      <w:pgMar w:top="1276" w:right="991" w:bottom="752" w:left="1760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roid Sans Fallback">
    <w:charset w:val="00"/>
    <w:family w:val="roman"/>
    <w:pitch w:val="default"/>
  </w:font>
  <w:font w:name="Droid Sans Devanagari">
    <w:altName w:val="Segoe UI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2C31"/>
    <w:rsid w:val="000538D3"/>
    <w:rsid w:val="00113134"/>
    <w:rsid w:val="00126B69"/>
    <w:rsid w:val="00276B2E"/>
    <w:rsid w:val="002979D6"/>
    <w:rsid w:val="002C768D"/>
    <w:rsid w:val="00333CF3"/>
    <w:rsid w:val="003704B9"/>
    <w:rsid w:val="003B2BE9"/>
    <w:rsid w:val="00420597"/>
    <w:rsid w:val="00507486"/>
    <w:rsid w:val="0055727E"/>
    <w:rsid w:val="006F46DE"/>
    <w:rsid w:val="00792279"/>
    <w:rsid w:val="00880125"/>
    <w:rsid w:val="009F1EE4"/>
    <w:rsid w:val="00AD2C31"/>
    <w:rsid w:val="00B13702"/>
    <w:rsid w:val="00BE46FB"/>
    <w:rsid w:val="00CD073F"/>
    <w:rsid w:val="00D91685"/>
    <w:rsid w:val="00E91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allout" idref="#_x0000_s1029"/>
        <o:r id="V:Rule2" type="callout" idref="#_x0000_s1030"/>
      </o:rules>
    </o:shapelayout>
  </w:shapeDefaults>
  <w:decimalSymbol w:val=","/>
  <w:listSeparator w:val=";"/>
  <w14:docId w14:val="79507345"/>
  <w15:docId w15:val="{ACA25EC1-50D1-4736-A8A2-7F3EA5B9C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  <w:szCs w:val="24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3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A8450C"/>
    <w:pPr>
      <w:ind w:left="720"/>
      <w:contextualSpacing/>
    </w:pPr>
    <w:rPr>
      <w:sz w:val="24"/>
    </w:rPr>
  </w:style>
  <w:style w:type="paragraph" w:styleId="20">
    <w:name w:val="Body Text Indent 2"/>
    <w:basedOn w:val="a"/>
    <w:qFormat/>
    <w:rsid w:val="00AE0A62"/>
    <w:pPr>
      <w:ind w:firstLine="720"/>
      <w:jc w:val="both"/>
    </w:pPr>
    <w:rPr>
      <w:sz w:val="24"/>
    </w:r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  <w:rPr>
      <w:sz w:val="24"/>
    </w:r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</w:rPr>
  </w:style>
  <w:style w:type="paragraph" w:customStyle="1" w:styleId="af5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6">
    <w:name w:val="Body Text Indent"/>
    <w:basedOn w:val="a"/>
    <w:rsid w:val="004E708D"/>
    <w:pPr>
      <w:spacing w:after="120"/>
      <w:ind w:left="283"/>
    </w:pPr>
  </w:style>
  <w:style w:type="paragraph" w:styleId="af7">
    <w:name w:val="No Spacing"/>
    <w:uiPriority w:val="1"/>
    <w:qFormat/>
    <w:rsid w:val="00651C12"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8">
    <w:name w:val="Normal (Web)"/>
    <w:basedOn w:val="a"/>
    <w:qFormat/>
    <w:rsid w:val="00EB221C"/>
    <w:pPr>
      <w:spacing w:beforeAutospacing="1" w:after="119"/>
    </w:pPr>
    <w:rPr>
      <w:sz w:val="24"/>
      <w:szCs w:val="24"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DAD53ED1C76F2F7360D53A806A382CD3F25B9120CA697F22210121780h9I3C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A7F719-4C5F-4329-B091-87A66F7B8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Наталья В. Хоменко</cp:lastModifiedBy>
  <cp:revision>33</cp:revision>
  <cp:lastPrinted>2025-11-10T06:29:00Z</cp:lastPrinted>
  <dcterms:created xsi:type="dcterms:W3CDTF">2019-12-24T08:05:00Z</dcterms:created>
  <dcterms:modified xsi:type="dcterms:W3CDTF">2026-05-26T02:46:00Z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