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6B0F3D"/>
    <w:p w14:paraId="525B0CBE">
      <w:pPr>
        <w:jc w:val="right"/>
        <w:rPr>
          <w:b/>
        </w:rPr>
      </w:pPr>
    </w:p>
    <w:p w14:paraId="433B5892">
      <w:pPr>
        <w:jc w:val="center"/>
      </w:pPr>
      <w:bookmarkStart w:id="0" w:name="_GoBack"/>
      <w:r>
        <w:rPr>
          <w:lang w:val="ru-RU"/>
        </w:rPr>
        <w:t>ИТОГОВЫЙ</w:t>
      </w:r>
      <w:r>
        <w:rPr>
          <w:rFonts w:hint="default"/>
          <w:lang w:val="ru-RU"/>
        </w:rPr>
        <w:t xml:space="preserve"> </w:t>
      </w:r>
      <w:r>
        <w:t>ПРОТОКОЛ</w:t>
      </w:r>
    </w:p>
    <w:p w14:paraId="16DBF2B6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295072E9"/>
    <w:p w14:paraId="27E53A10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«0</w:t>
      </w:r>
      <w:r>
        <w:rPr>
          <w:rFonts w:hint="default"/>
          <w:color w:val="4F81BD"/>
          <w:lang w:val="ru-RU"/>
        </w:rPr>
        <w:t>6</w:t>
      </w:r>
      <w:r>
        <w:rPr>
          <w:color w:val="4F81BD"/>
          <w:lang w:val="en-US"/>
        </w:rPr>
        <w:t>» сентября 2024 года</w:t>
      </w:r>
    </w:p>
    <w:bookmarkEnd w:id="0"/>
    <w:p w14:paraId="20F7D55B">
      <w:pPr>
        <w:jc w:val="both"/>
        <w:rPr>
          <w:lang w:val="en-US"/>
        </w:rPr>
      </w:pPr>
    </w:p>
    <w:p w14:paraId="3096EF32">
      <w:pPr>
        <w:rPr>
          <w:lang w:val="en-US"/>
        </w:rPr>
      </w:pPr>
    </w:p>
    <w:p w14:paraId="1B050988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</w:p>
    <w:p w14:paraId="3178DA39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64F30580">
      <w:pPr>
        <w:widowControl w:val="0"/>
        <w:tabs>
          <w:tab w:val="left" w:pos="10476"/>
        </w:tabs>
        <w:ind w:right="-14"/>
        <w:jc w:val="both"/>
      </w:pPr>
    </w:p>
    <w:p w14:paraId="3999C6F2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26B9FC24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0</w:t>
      </w:r>
      <w:r>
        <w:rPr>
          <w:rFonts w:hint="default"/>
          <w:color w:val="4F81BD"/>
          <w:lang w:val="ru-RU"/>
        </w:rPr>
        <w:t>4</w:t>
      </w:r>
      <w:r>
        <w:rPr>
          <w:color w:val="4F81BD"/>
        </w:rPr>
        <w:t xml:space="preserve"> сентября 2024 года, 17 часов 00 минут</w:t>
      </w:r>
      <w:r>
        <w:t xml:space="preserve"> по московскому времени.</w:t>
      </w:r>
    </w:p>
    <w:p w14:paraId="5566518E">
      <w:pPr>
        <w:widowControl w:val="0"/>
        <w:tabs>
          <w:tab w:val="left" w:pos="10476"/>
        </w:tabs>
        <w:ind w:right="-14"/>
        <w:rPr>
          <w:b/>
        </w:rPr>
      </w:pPr>
    </w:p>
    <w:p w14:paraId="3547F4B5">
      <w:pPr>
        <w:rPr>
          <w:b/>
        </w:rPr>
      </w:pPr>
      <w:r>
        <w:t>В присутствии комиссии продавца в составе:</w:t>
      </w:r>
    </w:p>
    <w:p w14:paraId="3A92F0CF">
      <w:pPr>
        <w:jc w:val="both"/>
        <w:rPr>
          <w:lang w:eastAsia="ar-SA"/>
        </w:rPr>
      </w:pPr>
      <w:r>
        <w:t>&lt;</w:t>
      </w:r>
    </w:p>
    <w:tbl>
      <w:tblPr>
        <w:tblStyle w:val="3"/>
        <w:tblW w:w="93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348"/>
      </w:tblGrid>
      <w:tr w14:paraId="1CB8FE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9" w:type="dxa"/>
            <w:shd w:val="clear" w:color="auto" w:fill="FFFFFF"/>
            <w:vAlign w:val="center"/>
          </w:tcPr>
          <w:p w14:paraId="7FF14290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3072" w:type="dxa"/>
            <w:shd w:val="clear" w:color="auto" w:fill="FFFFFF"/>
            <w:vAlign w:val="center"/>
          </w:tcPr>
          <w:p w14:paraId="01A0DF40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3350" w:type="dxa"/>
            <w:shd w:val="clear" w:color="auto" w:fill="FFFFFF"/>
            <w:vAlign w:val="center"/>
          </w:tcPr>
          <w:p w14:paraId="7853CD16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</w:tr>
    </w:tbl>
    <w:p w14:paraId="124E1FF2">
      <w:pPr>
        <w:ind w:left="142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956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152"/>
      </w:tblGrid>
      <w:tr w14:paraId="3313E9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0A8ABF6B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Росейчук Елена Витальевна - начальник отдела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13AD0240">
            <w:pPr>
              <w:shd w:val="clear" w:color="auto" w:fill="FFFFFF"/>
              <w:spacing w:before="0" w:after="0" w:line="240" w:lineRule="auto"/>
              <w:ind w:firstLine="709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>Борисенко Ольга Ивановна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– 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32BB6709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  <w:shd w:val="clear" w:color="auto" w:fill="FFFFFF"/>
            <w:vAlign w:val="center"/>
          </w:tcPr>
          <w:p w14:paraId="05979C4B">
            <w:pPr>
              <w:shd w:val="clear" w:color="auto" w:fill="FFFFFF"/>
              <w:spacing w:before="0" w:after="0" w:line="240" w:lineRule="auto"/>
              <w:ind w:right="6" w:firstLine="709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highlight w:val="white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2D3A6636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3"/>
        <w:tblW w:w="974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750"/>
      </w:tblGrid>
      <w:tr w14:paraId="517805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5FB68FC3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1F43A703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Ткаченко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Зоя Владимировна</w:t>
            </w:r>
          </w:p>
        </w:tc>
        <w:tc>
          <w:tcPr>
            <w:tcW w:w="3750" w:type="dxa"/>
            <w:shd w:val="clear" w:color="auto" w:fill="FFFFFF"/>
            <w:vAlign w:val="center"/>
          </w:tcPr>
          <w:p w14:paraId="4797B5F2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</w:tr>
    </w:tbl>
    <w:p w14:paraId="6F0CA89E">
      <w:pPr>
        <w:jc w:val="both"/>
        <w:rPr>
          <w:lang w:eastAsia="ar-SA"/>
        </w:rPr>
      </w:pPr>
    </w:p>
    <w:p w14:paraId="6414F454">
      <w:pPr>
        <w:jc w:val="both"/>
      </w:pPr>
    </w:p>
    <w:p w14:paraId="3B14775B">
      <w:pPr>
        <w:autoSpaceDE w:val="0"/>
        <w:autoSpaceDN w:val="0"/>
        <w:adjustRightInd w:val="0"/>
        <w:jc w:val="both"/>
      </w:pPr>
      <w:r>
        <w:t>Предмет аукциона:</w:t>
      </w:r>
    </w:p>
    <w:p w14:paraId="2F39E151">
      <w:pPr>
        <w:ind w:right="57"/>
        <w:jc w:val="both"/>
      </w:pPr>
      <w:r>
        <w:rPr>
          <w:color w:val="4F81BD"/>
        </w:rPr>
        <w:t>земельный участок</w:t>
      </w:r>
      <w:r>
        <w:rPr>
          <w:rFonts w:hint="default"/>
          <w:color w:val="4F81BD"/>
          <w:lang w:val="ru-RU"/>
        </w:rPr>
        <w:t xml:space="preserve"> 25</w:t>
      </w:r>
      <w:r>
        <w:rPr>
          <w:rFonts w:hint="default"/>
          <w:color w:val="4F81BD"/>
          <w:lang w:val="en-US"/>
        </w:rPr>
        <w:t>:01:150001:6438</w:t>
      </w:r>
      <w:r>
        <w:t xml:space="preserve">. </w:t>
      </w:r>
    </w:p>
    <w:p w14:paraId="1C61239B">
      <w:pPr>
        <w:autoSpaceDE w:val="0"/>
        <w:autoSpaceDN w:val="0"/>
        <w:adjustRightInd w:val="0"/>
        <w:jc w:val="both"/>
        <w:rPr>
          <w:bCs/>
        </w:rPr>
      </w:pPr>
    </w:p>
    <w:p w14:paraId="126B56A1">
      <w:pPr>
        <w:spacing w:line="240" w:lineRule="atLeast"/>
        <w:jc w:val="both"/>
      </w:pPr>
      <w:r>
        <w:t xml:space="preserve">Начальная цена Имущества – </w:t>
      </w:r>
      <w:r>
        <w:rPr>
          <w:color w:val="4F81BD"/>
        </w:rPr>
        <w:t>9 122 (девять тысяч сто двадцать два) рубля 01 копейка</w:t>
      </w:r>
      <w:r>
        <w:t xml:space="preserve">; </w:t>
      </w:r>
    </w:p>
    <w:p w14:paraId="4B5E7D55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273 (двести семьдесят три) рубля 66 копеек</w:t>
      </w:r>
      <w:r>
        <w:t>.</w:t>
      </w:r>
    </w:p>
    <w:p w14:paraId="28978483">
      <w:pPr>
        <w:autoSpaceDE w:val="0"/>
        <w:autoSpaceDN w:val="0"/>
        <w:adjustRightInd w:val="0"/>
        <w:jc w:val="both"/>
        <w:rPr>
          <w:bCs/>
        </w:rPr>
      </w:pPr>
    </w:p>
    <w:p w14:paraId="23F2C280">
      <w:pPr>
        <w:jc w:val="both"/>
      </w:pPr>
      <w:r>
        <w:t>Решение комиссии продавца:</w:t>
      </w:r>
    </w:p>
    <w:p w14:paraId="4AA19DD9">
      <w:pPr>
        <w:jc w:val="both"/>
      </w:pPr>
      <w:r>
        <w:t xml:space="preserve">Согласно протоколу определения участников аукциона от </w:t>
      </w:r>
      <w:r>
        <w:rPr>
          <w:color w:val="4F81BD"/>
        </w:rPr>
        <w:t>30.08.2024</w:t>
      </w:r>
      <w:r>
        <w:t xml:space="preserve"> к участию в аукционе, Объявленном Продавцом на </w:t>
      </w:r>
      <w:r>
        <w:rPr>
          <w:color w:val="4F81BD"/>
        </w:rPr>
        <w:t>0</w:t>
      </w:r>
      <w:r>
        <w:rPr>
          <w:rFonts w:hint="default"/>
          <w:color w:val="4F81BD"/>
          <w:lang w:val="en-US"/>
        </w:rPr>
        <w:t>4</w:t>
      </w:r>
      <w:r>
        <w:rPr>
          <w:color w:val="4F81BD"/>
        </w:rPr>
        <w:t>.09.2024</w:t>
      </w:r>
      <w:r>
        <w:t xml:space="preserve"> года по продаже Имущества, подана единственная заявка №</w:t>
      </w:r>
      <w:r>
        <w:rPr>
          <w:lang w:val="en-US"/>
        </w:rPr>
        <w:t> </w:t>
      </w:r>
      <w:r>
        <w:rPr>
          <w:color w:val="4F81BD"/>
        </w:rPr>
        <w:t>Z95942</w:t>
      </w:r>
      <w:r>
        <w:t xml:space="preserve"> от </w:t>
      </w:r>
      <w:r>
        <w:rPr>
          <w:color w:val="4F81BD"/>
        </w:rPr>
        <w:t>13.08.2024 04:46</w:t>
      </w:r>
      <w:r>
        <w:t>, в связи с чем, аукцион признан несостоявшимся.</w:t>
      </w:r>
    </w:p>
    <w:p w14:paraId="57913FD7">
      <w:pPr>
        <w:jc w:val="both"/>
      </w:pPr>
    </w:p>
    <w:p w14:paraId="5545A8FD">
      <w:pPr>
        <w:jc w:val="both"/>
      </w:pPr>
      <w:r>
        <w:t>Подписи членов комиссии:</w:t>
      </w:r>
    </w:p>
    <w:tbl>
      <w:tblPr>
        <w:tblStyle w:val="3"/>
        <w:tblW w:w="93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348"/>
      </w:tblGrid>
      <w:tr w14:paraId="69178B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9" w:type="dxa"/>
            <w:shd w:val="clear" w:color="auto" w:fill="FFFFFF"/>
            <w:vAlign w:val="center"/>
          </w:tcPr>
          <w:p w14:paraId="5EE1342A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3072" w:type="dxa"/>
            <w:shd w:val="clear" w:color="auto" w:fill="FFFFFF"/>
            <w:vAlign w:val="center"/>
          </w:tcPr>
          <w:p w14:paraId="2A4020EE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3350" w:type="dxa"/>
            <w:shd w:val="clear" w:color="auto" w:fill="FFFFFF"/>
            <w:vAlign w:val="center"/>
          </w:tcPr>
          <w:p w14:paraId="7906D8FB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</w:tr>
    </w:tbl>
    <w:p w14:paraId="1DAB64B6">
      <w:pPr>
        <w:ind w:left="142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956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152"/>
      </w:tblGrid>
      <w:tr w14:paraId="1387C7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02A194D0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Росейчук Елена Витальевна - начальник отдела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312EFE77">
            <w:pPr>
              <w:shd w:val="clear" w:color="auto" w:fill="FFFFFF"/>
              <w:spacing w:before="0" w:after="0" w:line="240" w:lineRule="auto"/>
              <w:ind w:firstLine="709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>Борисенко Ольга Ивановна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– 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16FC9E10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  <w:shd w:val="clear" w:color="auto" w:fill="FFFFFF"/>
            <w:vAlign w:val="center"/>
          </w:tcPr>
          <w:p w14:paraId="4780599C">
            <w:pPr>
              <w:shd w:val="clear" w:color="auto" w:fill="FFFFFF"/>
              <w:spacing w:before="0" w:after="0" w:line="240" w:lineRule="auto"/>
              <w:ind w:right="6" w:firstLine="709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highlight w:val="white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4E8C533D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3"/>
        <w:tblW w:w="974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750"/>
      </w:tblGrid>
      <w:tr w14:paraId="2EAAFC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189DD5BD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1AB3D55E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Ткаченко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Зоя Владимировна</w:t>
            </w:r>
          </w:p>
        </w:tc>
        <w:tc>
          <w:tcPr>
            <w:tcW w:w="3750" w:type="dxa"/>
            <w:shd w:val="clear" w:color="auto" w:fill="FFFFFF"/>
            <w:vAlign w:val="center"/>
          </w:tcPr>
          <w:p w14:paraId="1DC08366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</w:tr>
    </w:tbl>
    <w:p w14:paraId="6204BE39">
      <w:pPr>
        <w:rPr>
          <w:lang w:val="en-US"/>
        </w:rPr>
      </w:pPr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88AD02">
    <w:pPr>
      <w:pStyle w:val="10"/>
      <w:jc w:val="right"/>
    </w:pPr>
  </w:p>
  <w:p w14:paraId="54EAEB68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85A10"/>
    <w:rsid w:val="0009214A"/>
    <w:rsid w:val="00095384"/>
    <w:rsid w:val="000B50D7"/>
    <w:rsid w:val="000B533C"/>
    <w:rsid w:val="000C22F9"/>
    <w:rsid w:val="000C7BA0"/>
    <w:rsid w:val="000D09AA"/>
    <w:rsid w:val="000D2C6B"/>
    <w:rsid w:val="000F05F9"/>
    <w:rsid w:val="000F23B4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57D1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1EFB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1CF3"/>
    <w:rsid w:val="003E340F"/>
    <w:rsid w:val="003F60CA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1184"/>
    <w:rsid w:val="00624359"/>
    <w:rsid w:val="00624F80"/>
    <w:rsid w:val="00631C8E"/>
    <w:rsid w:val="006327EE"/>
    <w:rsid w:val="00642DB2"/>
    <w:rsid w:val="0064571C"/>
    <w:rsid w:val="0064588A"/>
    <w:rsid w:val="00646445"/>
    <w:rsid w:val="00651A79"/>
    <w:rsid w:val="00666725"/>
    <w:rsid w:val="00670DC7"/>
    <w:rsid w:val="006A0AE2"/>
    <w:rsid w:val="006B2C0D"/>
    <w:rsid w:val="006B35A8"/>
    <w:rsid w:val="006C1B09"/>
    <w:rsid w:val="006C289B"/>
    <w:rsid w:val="006D31AE"/>
    <w:rsid w:val="006D7888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71CB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064EE"/>
    <w:rsid w:val="008304CA"/>
    <w:rsid w:val="00841847"/>
    <w:rsid w:val="00841AD0"/>
    <w:rsid w:val="00841AEC"/>
    <w:rsid w:val="00843B70"/>
    <w:rsid w:val="00866112"/>
    <w:rsid w:val="00871123"/>
    <w:rsid w:val="00876DBE"/>
    <w:rsid w:val="008A2751"/>
    <w:rsid w:val="008A2E82"/>
    <w:rsid w:val="008B02CC"/>
    <w:rsid w:val="008B2C85"/>
    <w:rsid w:val="008B73C2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644B5"/>
    <w:rsid w:val="0097357B"/>
    <w:rsid w:val="00977240"/>
    <w:rsid w:val="00982D4D"/>
    <w:rsid w:val="00995FE3"/>
    <w:rsid w:val="00996BE9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0749A"/>
    <w:rsid w:val="00A171CD"/>
    <w:rsid w:val="00A201B4"/>
    <w:rsid w:val="00A24E84"/>
    <w:rsid w:val="00A3132A"/>
    <w:rsid w:val="00A316FB"/>
    <w:rsid w:val="00A45CF2"/>
    <w:rsid w:val="00A61454"/>
    <w:rsid w:val="00A8330A"/>
    <w:rsid w:val="00A943FD"/>
    <w:rsid w:val="00AA1B86"/>
    <w:rsid w:val="00AA1C79"/>
    <w:rsid w:val="00AA686D"/>
    <w:rsid w:val="00AA708D"/>
    <w:rsid w:val="00AB1119"/>
    <w:rsid w:val="00AD7279"/>
    <w:rsid w:val="00AE4B8A"/>
    <w:rsid w:val="00AF6321"/>
    <w:rsid w:val="00B1789E"/>
    <w:rsid w:val="00B216E6"/>
    <w:rsid w:val="00B2377D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C49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4029B"/>
    <w:rsid w:val="00C632D1"/>
    <w:rsid w:val="00C65F99"/>
    <w:rsid w:val="00C712C7"/>
    <w:rsid w:val="00C71F70"/>
    <w:rsid w:val="00C81B52"/>
    <w:rsid w:val="00C8624F"/>
    <w:rsid w:val="00CA6FCF"/>
    <w:rsid w:val="00CB425C"/>
    <w:rsid w:val="00CB6555"/>
    <w:rsid w:val="00CC095B"/>
    <w:rsid w:val="00CC0E9C"/>
    <w:rsid w:val="00CC7DC5"/>
    <w:rsid w:val="00CD4635"/>
    <w:rsid w:val="00CD4DE0"/>
    <w:rsid w:val="00CD597A"/>
    <w:rsid w:val="00CE25C8"/>
    <w:rsid w:val="00D01D27"/>
    <w:rsid w:val="00D045FB"/>
    <w:rsid w:val="00D04A83"/>
    <w:rsid w:val="00D066B6"/>
    <w:rsid w:val="00D175B4"/>
    <w:rsid w:val="00D2095F"/>
    <w:rsid w:val="00D33134"/>
    <w:rsid w:val="00D53C4D"/>
    <w:rsid w:val="00D56061"/>
    <w:rsid w:val="00D628A8"/>
    <w:rsid w:val="00D956A3"/>
    <w:rsid w:val="00DA6A39"/>
    <w:rsid w:val="00DA7F28"/>
    <w:rsid w:val="00DC0892"/>
    <w:rsid w:val="00DD1B87"/>
    <w:rsid w:val="00DD36C5"/>
    <w:rsid w:val="00DD5FD3"/>
    <w:rsid w:val="00DD7F0A"/>
    <w:rsid w:val="00DE4FD1"/>
    <w:rsid w:val="00DF284D"/>
    <w:rsid w:val="00E041DD"/>
    <w:rsid w:val="00E04B51"/>
    <w:rsid w:val="00E103F3"/>
    <w:rsid w:val="00E21BD1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9565B"/>
    <w:rsid w:val="00FA02E3"/>
    <w:rsid w:val="00FA0664"/>
    <w:rsid w:val="00FA0FCC"/>
    <w:rsid w:val="00FB7101"/>
    <w:rsid w:val="00FC1450"/>
    <w:rsid w:val="00FC6598"/>
    <w:rsid w:val="00FE484C"/>
    <w:rsid w:val="01900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2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4"/>
    <w:unhideWhenUsed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5"/>
    <w:semiHidden/>
    <w:unhideWhenUsed/>
    <w:qFormat/>
    <w:uiPriority w:val="99"/>
    <w:rPr>
      <w:b/>
      <w:bCs/>
    </w:rPr>
  </w:style>
  <w:style w:type="paragraph" w:styleId="9">
    <w:name w:val="header"/>
    <w:basedOn w:val="1"/>
    <w:link w:val="16"/>
    <w:unhideWhenUsed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7"/>
    <w:unhideWhenUsed/>
    <w:qFormat/>
    <w:uiPriority w:val="99"/>
    <w:pPr>
      <w:tabs>
        <w:tab w:val="center" w:pos="4677"/>
        <w:tab w:val="right" w:pos="9355"/>
      </w:tabs>
    </w:p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Текст выноски Знак"/>
    <w:basedOn w:val="2"/>
    <w:link w:val="6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3">
    <w:name w:val="profile-menu-description"/>
    <w:basedOn w:val="2"/>
    <w:qFormat/>
    <w:uiPriority w:val="0"/>
  </w:style>
  <w:style w:type="character" w:customStyle="1" w:styleId="14">
    <w:name w:val="Текст примечания Знак"/>
    <w:basedOn w:val="2"/>
    <w:link w:val="7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5">
    <w:name w:val="Тема примечания Знак"/>
    <w:basedOn w:val="14"/>
    <w:link w:val="8"/>
    <w:semiHidden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6">
    <w:name w:val="Верхний колонтитул Знак"/>
    <w:basedOn w:val="2"/>
    <w:link w:val="9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7">
    <w:name w:val="Нижний колонтитул Знак"/>
    <w:basedOn w:val="2"/>
    <w:link w:val="10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6347692-389D-4334-957C-10B6CA0C53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190</Words>
  <Characters>1087</Characters>
  <Lines>9</Lines>
  <Paragraphs>2</Paragraphs>
  <TotalTime>1</TotalTime>
  <ScaleCrop>false</ScaleCrop>
  <LinksUpToDate>false</LinksUpToDate>
  <CharactersWithSpaces>1275</CharactersWithSpaces>
  <Application>WPS Office_12.2.0.18165_F1E327BC-269C-435d-A152-05C5408002CA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2017-06-08T09:21:00Z</dcterms:created>
  <dc:creator>Oxana</dc:creator>
  <cp:lastModifiedBy>TkachenkoZV</cp:lastModifiedBy>
  <cp:lastPrinted>2016-01-21T08:13:00Z</cp:lastPrinted>
  <dcterms:modified xsi:type="dcterms:W3CDTF">2024-09-06T02:13:56Z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1049-12.2.0.18165</vt:lpwstr>
  </property>
  <property fmtid="{D5CDD505-2E9C-101B-9397-08002B2CF9AE}" pid="3" name="ICV">
    <vt:lpwstr>5A2F07C794374265866501B8DF0E0FE1_12</vt:lpwstr>
  </property>
</Properties>
</file>