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20B" w:rsidRPr="00A763AF" w:rsidRDefault="002A5DA0" w:rsidP="002A5DA0">
      <w:pPr>
        <w:jc w:val="center"/>
        <w:rPr>
          <w:rFonts w:ascii="Times New Roman" w:hAnsi="Times New Roman" w:cs="Times New Roman"/>
          <w:sz w:val="28"/>
          <w:szCs w:val="28"/>
        </w:rPr>
      </w:pPr>
      <w:r w:rsidRPr="002A5DA0">
        <w:rPr>
          <w:rFonts w:ascii="Times New Roman" w:hAnsi="Times New Roman" w:cs="Times New Roman"/>
          <w:b/>
          <w:sz w:val="28"/>
          <w:szCs w:val="28"/>
        </w:rPr>
        <w:t>Извещение</w:t>
      </w:r>
      <w:r w:rsidR="00A763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5DA0" w:rsidRDefault="007818B7" w:rsidP="002A5D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A5DA0">
        <w:rPr>
          <w:rFonts w:ascii="Times New Roman" w:hAnsi="Times New Roman" w:cs="Times New Roman"/>
          <w:sz w:val="28"/>
          <w:szCs w:val="28"/>
        </w:rPr>
        <w:t xml:space="preserve">В соответствии с Законом Приморского края от 08.11.2011г. №837-КЗ «О бесплатном предоставлении земельных участков гражданам, имеющим трёх и более детей, в Приморском крае», Порядком организации и проведения жеребьёвки в целях предоставления земельных участков гражданам, имеющим трёх и более детей, в собственность бесплатно для целей индивидуального жилищного строительства, утверждённым постановлением Администрации Приморского края от 05.10.2012 №277-па «Об утверждении Порядка организации и проведения жеребьёвки в целях предоставления земельных участков </w:t>
      </w:r>
      <w:r w:rsidR="00E21C78">
        <w:rPr>
          <w:rFonts w:ascii="Times New Roman" w:hAnsi="Times New Roman" w:cs="Times New Roman"/>
          <w:sz w:val="28"/>
          <w:szCs w:val="28"/>
        </w:rPr>
        <w:t>гражданам, имеющим трёх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района организует жеребьёвку в целях предоставления земельных участков гражданам, имеющим трёх и более детей, в собственность бесплатно для целей индивидуального жилищного строительства, которая будет проведена жеребьёвочной комиссией 18.11.2015года в 15-00</w:t>
      </w:r>
      <w:r>
        <w:rPr>
          <w:rFonts w:ascii="Times New Roman" w:hAnsi="Times New Roman" w:cs="Times New Roman"/>
          <w:sz w:val="28"/>
          <w:szCs w:val="28"/>
        </w:rPr>
        <w:t>ч. в здании администрации Анучинского муниципального района по адресу: с.Анучино, ул.Лазо, д.6, 3 этаж, актовый зал.</w:t>
      </w:r>
    </w:p>
    <w:p w:rsidR="007818B7" w:rsidRDefault="007818B7" w:rsidP="002A5D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жеребьёвку предоставлены следующие земельные участки, которые будут предоставлены посредством жеребьёвки:</w:t>
      </w:r>
    </w:p>
    <w:p w:rsidR="00E664F8" w:rsidRDefault="00E664F8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242E6C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C2556E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кадастровым номером </w:t>
      </w:r>
      <w:r w:rsidR="00C2556E">
        <w:rPr>
          <w:rFonts w:ascii="Times New Roman" w:hAnsi="Times New Roman" w:cs="Times New Roman"/>
          <w:bCs/>
          <w:sz w:val="28"/>
          <w:szCs w:val="28"/>
        </w:rPr>
        <w:t>25:01:150001:633, площадью 1500 кв.м., м</w:t>
      </w:r>
      <w:r w:rsidRPr="00E664F8">
        <w:rPr>
          <w:rFonts w:ascii="Times New Roman" w:hAnsi="Times New Roman" w:cs="Times New Roman"/>
          <w:bCs/>
          <w:sz w:val="28"/>
          <w:szCs w:val="28"/>
        </w:rPr>
        <w:t>естоположение</w:t>
      </w:r>
      <w:r w:rsidR="00C2556E">
        <w:rPr>
          <w:rFonts w:ascii="Times New Roman" w:hAnsi="Times New Roman" w:cs="Times New Roman"/>
          <w:bCs/>
          <w:sz w:val="28"/>
          <w:szCs w:val="28"/>
        </w:rPr>
        <w:t>:</w:t>
      </w:r>
      <w:r w:rsidRPr="00E664F8">
        <w:rPr>
          <w:rFonts w:ascii="Times New Roman" w:hAnsi="Times New Roman" w:cs="Times New Roman"/>
          <w:bCs/>
          <w:sz w:val="28"/>
          <w:szCs w:val="28"/>
        </w:rPr>
        <w:t xml:space="preserve"> установлено относительно ориентира, расположенного за пределами участка. Ориентир жилой дом. Участок находится примерно в 918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C2556E" w:rsidP="00E664F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242E6C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с кадастровым номером 25:01:150001:6</w:t>
      </w:r>
      <w:r w:rsidR="00242E6C">
        <w:rPr>
          <w:rFonts w:ascii="Times New Roman" w:hAnsi="Times New Roman" w:cs="Times New Roman"/>
          <w:bCs/>
          <w:sz w:val="28"/>
          <w:szCs w:val="28"/>
        </w:rPr>
        <w:t>60</w:t>
      </w:r>
      <w:r>
        <w:rPr>
          <w:rFonts w:ascii="Times New Roman" w:hAnsi="Times New Roman" w:cs="Times New Roman"/>
          <w:bCs/>
          <w:sz w:val="28"/>
          <w:szCs w:val="28"/>
        </w:rPr>
        <w:t>, площадью 1500 кв.м., м</w:t>
      </w:r>
      <w:r w:rsidRPr="00E664F8">
        <w:rPr>
          <w:rFonts w:ascii="Times New Roman" w:hAnsi="Times New Roman" w:cs="Times New Roman"/>
          <w:bCs/>
          <w:sz w:val="28"/>
          <w:szCs w:val="28"/>
        </w:rPr>
        <w:t>естоположение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E664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установлено относительно ориентира, расположенного за пределами участка. Ориентир жилой дом. Участок находится примерно в 892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C2556E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242E6C"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с кадастровым номером 25:01:150001:63</w:t>
      </w:r>
      <w:r w:rsidR="00242E6C">
        <w:rPr>
          <w:rFonts w:ascii="Times New Roman" w:hAnsi="Times New Roman" w:cs="Times New Roman"/>
          <w:bCs/>
          <w:sz w:val="28"/>
          <w:szCs w:val="28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>, площадью 1500 кв.м., м</w:t>
      </w:r>
      <w:r w:rsidRPr="00E664F8">
        <w:rPr>
          <w:rFonts w:ascii="Times New Roman" w:hAnsi="Times New Roman" w:cs="Times New Roman"/>
          <w:bCs/>
          <w:sz w:val="28"/>
          <w:szCs w:val="28"/>
        </w:rPr>
        <w:t>естоположение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E664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 xml:space="preserve"> установлено относительно ориентира, расположенного за пределами участка. Ориентир жилой дом. Участок находится примерно в 754 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lastRenderedPageBreak/>
        <w:t>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25:01:150001:644, площадью 1500 кв.м., м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естоположение установлено относительно ориентира, расположенного за пределами участка. Ориентир жилой дом. Участок находится примерно в 648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25:01:150001:647, площадью 1500 кв.м., м</w:t>
      </w:r>
      <w:r w:rsidR="00E664F8" w:rsidRPr="00E664F8">
        <w:rPr>
          <w:rFonts w:ascii="Times New Roman" w:hAnsi="Times New Roman" w:cs="Times New Roman"/>
          <w:sz w:val="28"/>
          <w:szCs w:val="28"/>
        </w:rPr>
        <w:t xml:space="preserve">естоположение установлено относительно ориентира, расположенного за пределами участка. Ориентир жилой дом. Участок находится примерно в 744 м от ориентира по направлению на северо-восток. Почтовый адрес ориентира: Приморский край, Анучинский район, 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с. Анучино, ул. Гагарина, дом 22, кв.2</w:t>
      </w:r>
    </w:p>
    <w:p w:rsidR="00E664F8" w:rsidRPr="00E664F8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25:01:150001:651, площадью 1500 кв.м., м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естоположение установлено относительно ориентира, расположенного за пределами участка. Ориентир жилой дом. Участок находится примерно в 845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25:01:150001:652, площадью 1500 кв.м., м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естоположение установлено относительно ориентира, расположенного за пределами участка. Ориентир жилой дом. Участок находится примерно в 866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25:01:150001:653, площадью 1500 кв.м., м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естоположение установлено относительно ориентира, расположенного за пределами участка. Ориентир жилой дом. Участок находится примерно в 890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242E6C" w:rsidP="00E664F8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25:01:150001:654, площадью 1500 кв.м., м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 xml:space="preserve">естоположение установлено относительно ориентира, расположенного за пределами участка. Ориентир жилой дом. Участок находится примерно в 913 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lastRenderedPageBreak/>
        <w:t>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Pr="00E664F8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25:01:150001:655, площадью 1500 кв.м., м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естоположение установлено относительно ориентира, расположенного за пределами участка. Ориентир жилой дом. Участок находится примерно в 936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E664F8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 кадастровым номером 25:01:150001:656, площадью 1500 кв.м., м</w:t>
      </w:r>
      <w:r w:rsidR="00E664F8" w:rsidRPr="00E664F8">
        <w:rPr>
          <w:rFonts w:ascii="Times New Roman" w:hAnsi="Times New Roman" w:cs="Times New Roman"/>
          <w:bCs/>
          <w:sz w:val="28"/>
          <w:szCs w:val="28"/>
        </w:rPr>
        <w:t>естоположение установлено относительно ориентира, расположенного за пределами участка. Ориентир жилой дом. Участок находится примерно в 960 м от ориентира по направлению на северо-восток. Почтовый адрес ориентира: Приморский край, Анучинский район, с. Анучино, ул. Гагарина, дом 22, кв.2</w:t>
      </w:r>
    </w:p>
    <w:p w:rsidR="00242E6C" w:rsidRDefault="00242E6C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822B38">
        <w:rPr>
          <w:rFonts w:ascii="Times New Roman" w:hAnsi="Times New Roman" w:cs="Times New Roman"/>
          <w:bCs/>
          <w:sz w:val="28"/>
          <w:szCs w:val="28"/>
        </w:rPr>
        <w:t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номерами: 31</w:t>
      </w:r>
      <w:r w:rsidR="006A5353">
        <w:rPr>
          <w:rFonts w:ascii="Times New Roman" w:hAnsi="Times New Roman" w:cs="Times New Roman"/>
          <w:bCs/>
          <w:sz w:val="28"/>
          <w:szCs w:val="28"/>
        </w:rPr>
        <w:t>,</w:t>
      </w:r>
      <w:r w:rsidR="00822B38">
        <w:rPr>
          <w:rFonts w:ascii="Times New Roman" w:hAnsi="Times New Roman" w:cs="Times New Roman"/>
          <w:bCs/>
          <w:sz w:val="28"/>
          <w:szCs w:val="28"/>
        </w:rPr>
        <w:t>33</w:t>
      </w:r>
      <w:r w:rsidR="006A5353">
        <w:rPr>
          <w:rFonts w:ascii="Times New Roman" w:hAnsi="Times New Roman" w:cs="Times New Roman"/>
          <w:bCs/>
          <w:sz w:val="28"/>
          <w:szCs w:val="28"/>
        </w:rPr>
        <w:t>,</w:t>
      </w:r>
      <w:r w:rsidR="00822B38">
        <w:rPr>
          <w:rFonts w:ascii="Times New Roman" w:hAnsi="Times New Roman" w:cs="Times New Roman"/>
          <w:bCs/>
          <w:sz w:val="28"/>
          <w:szCs w:val="28"/>
        </w:rPr>
        <w:t>34</w:t>
      </w:r>
      <w:r w:rsidR="006A5353">
        <w:rPr>
          <w:rFonts w:ascii="Times New Roman" w:hAnsi="Times New Roman" w:cs="Times New Roman"/>
          <w:bCs/>
          <w:sz w:val="28"/>
          <w:szCs w:val="28"/>
        </w:rPr>
        <w:t>,37,38,39,40,41,42,43.</w:t>
      </w:r>
    </w:p>
    <w:p w:rsidR="00A763AF" w:rsidRDefault="006A5353" w:rsidP="002A5DA0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Также приглашаем принять участие в работе жеребьёвочной комиссии при проведении жеребьёвки представителей общественных организаций и средств массовой информации.</w:t>
      </w:r>
    </w:p>
    <w:p w:rsidR="006A5353" w:rsidRPr="00E664F8" w:rsidRDefault="00A763AF" w:rsidP="00A763A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Администрация.</w:t>
      </w:r>
      <w:r w:rsidR="006A535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6A5353" w:rsidRPr="00E664F8" w:rsidSect="008E7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638" w:rsidRDefault="009A1638" w:rsidP="00A763AF">
      <w:pPr>
        <w:spacing w:after="0" w:line="240" w:lineRule="auto"/>
      </w:pPr>
      <w:r>
        <w:separator/>
      </w:r>
    </w:p>
  </w:endnote>
  <w:endnote w:type="continuationSeparator" w:id="1">
    <w:p w:rsidR="009A1638" w:rsidRDefault="009A1638" w:rsidP="00A7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638" w:rsidRDefault="009A1638" w:rsidP="00A763AF">
      <w:pPr>
        <w:spacing w:after="0" w:line="240" w:lineRule="auto"/>
      </w:pPr>
      <w:r>
        <w:separator/>
      </w:r>
    </w:p>
  </w:footnote>
  <w:footnote w:type="continuationSeparator" w:id="1">
    <w:p w:rsidR="009A1638" w:rsidRDefault="009A1638" w:rsidP="00A763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47FA"/>
    <w:rsid w:val="00037999"/>
    <w:rsid w:val="00242E6C"/>
    <w:rsid w:val="002A5DA0"/>
    <w:rsid w:val="0037430F"/>
    <w:rsid w:val="0043520B"/>
    <w:rsid w:val="006A5353"/>
    <w:rsid w:val="006F1568"/>
    <w:rsid w:val="007818B7"/>
    <w:rsid w:val="00822B38"/>
    <w:rsid w:val="008E7080"/>
    <w:rsid w:val="0093392E"/>
    <w:rsid w:val="009754FB"/>
    <w:rsid w:val="009A1638"/>
    <w:rsid w:val="009D47FA"/>
    <w:rsid w:val="00A763AF"/>
    <w:rsid w:val="00AB1EA6"/>
    <w:rsid w:val="00AD1F5D"/>
    <w:rsid w:val="00BC6748"/>
    <w:rsid w:val="00BE7E35"/>
    <w:rsid w:val="00C2556E"/>
    <w:rsid w:val="00E21C78"/>
    <w:rsid w:val="00E66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76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63AF"/>
  </w:style>
  <w:style w:type="paragraph" w:styleId="a5">
    <w:name w:val="footer"/>
    <w:basedOn w:val="a"/>
    <w:link w:val="a6"/>
    <w:uiPriority w:val="99"/>
    <w:semiHidden/>
    <w:unhideWhenUsed/>
    <w:rsid w:val="00A763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763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 Н. Малявка</dc:creator>
  <cp:keywords/>
  <dc:description/>
  <cp:lastModifiedBy>Ольга  Н. Малявка</cp:lastModifiedBy>
  <cp:revision>8</cp:revision>
  <dcterms:created xsi:type="dcterms:W3CDTF">2015-10-15T22:34:00Z</dcterms:created>
  <dcterms:modified xsi:type="dcterms:W3CDTF">2015-10-30T04:01:00Z</dcterms:modified>
</cp:coreProperties>
</file>