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BBE" w:rsidRPr="00533BBE" w:rsidRDefault="00533BBE" w:rsidP="00533BBE">
      <w:r w:rsidRPr="00533BBE">
        <w:t>В статью 63 Трудового кодекса РФ внесены изменения, которыми упрощен порядок трудоустройства несовершеннолетних в возрасте от 14 до 18 лет.</w:t>
      </w:r>
    </w:p>
    <w:p w:rsidR="00533BBE" w:rsidRPr="00533BBE" w:rsidRDefault="00533BBE" w:rsidP="00533BBE">
      <w:r w:rsidRPr="00533BBE">
        <w:t xml:space="preserve">Так, с 13.06.2023 в статье 63 Трудового кодекса РФ исключено требование о необходимости получения согласия органа опеки и попечительства для заключения трудового договора с подростком, достигшим возраста 14 лет. Теперь для этого </w:t>
      </w:r>
      <w:proofErr w:type="gramStart"/>
      <w:r w:rsidRPr="00533BBE">
        <w:t>достаточно письменного</w:t>
      </w:r>
      <w:proofErr w:type="gramEnd"/>
      <w:r w:rsidRPr="00533BBE">
        <w:t xml:space="preserve"> согласия одного из родителей (попечителя).</w:t>
      </w:r>
    </w:p>
    <w:p w:rsidR="00533BBE" w:rsidRPr="00533BBE" w:rsidRDefault="00533BBE" w:rsidP="00533BBE">
      <w:r w:rsidRPr="00533BBE">
        <w:t>При этом предусмотрено, что трудоустройство достигших 14 лет детей-сирот и детей, оставшихся без попечения родителей, осуществляется с письменного согласия органа опеки и попечительства или иного законного представителя.</w:t>
      </w:r>
    </w:p>
    <w:p w:rsidR="002D254D" w:rsidRDefault="002D254D">
      <w:bookmarkStart w:id="0" w:name="_GoBack"/>
      <w:bookmarkEnd w:id="0"/>
    </w:p>
    <w:sectPr w:rsidR="002D2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BBE"/>
    <w:rsid w:val="002D254D"/>
    <w:rsid w:val="0053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>SPecialiST RePack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2</cp:revision>
  <cp:lastPrinted>2023-06-30T02:01:00Z</cp:lastPrinted>
  <dcterms:created xsi:type="dcterms:W3CDTF">2023-06-30T02:01:00Z</dcterms:created>
  <dcterms:modified xsi:type="dcterms:W3CDTF">2023-06-30T02:02:00Z</dcterms:modified>
</cp:coreProperties>
</file>