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8D4AF">
      <w:pPr>
        <w:jc w:val="right"/>
        <w:rPr>
          <w:b/>
        </w:rPr>
      </w:pPr>
    </w:p>
    <w:p w14:paraId="0E2968CA">
      <w:pPr>
        <w:jc w:val="center"/>
      </w:pPr>
      <w:bookmarkStart w:id="9" w:name="_GoBack"/>
      <w:r>
        <w:t>ПРОТОКОЛ</w:t>
      </w:r>
    </w:p>
    <w:p w14:paraId="2B7DCF5F">
      <w:pPr>
        <w:ind w:right="57"/>
        <w:jc w:val="center"/>
        <w:rPr>
          <w:rFonts w:hint="default"/>
          <w:lang w:val="ru-RU"/>
        </w:rPr>
      </w:pPr>
      <w:r>
        <w:t xml:space="preserve">подведения итогов аукциона по </w:t>
      </w:r>
      <w:r>
        <w:rPr>
          <w:lang w:val="ru-RU"/>
        </w:rPr>
        <w:t>аренде</w:t>
      </w:r>
    </w:p>
    <w:p w14:paraId="6BCA8D5A">
      <w:pPr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  <w:r>
        <w:rPr>
          <w:rFonts w:hint="default"/>
          <w:color w:val="4F81BD"/>
          <w:lang w:val="ru-RU"/>
        </w:rPr>
        <w:t xml:space="preserve"> </w:t>
      </w:r>
      <w:r>
        <w:rPr>
          <w:rFonts w:hint="default"/>
          <w:lang w:val="ru-RU"/>
        </w:rPr>
        <w:t>25:01:150001:4859</w:t>
      </w:r>
    </w:p>
    <w:bookmarkEnd w:id="9"/>
    <w:p w14:paraId="579BA58E">
      <w:pPr>
        <w:rPr>
          <w:lang w:val="en-US"/>
        </w:rPr>
      </w:pPr>
    </w:p>
    <w:p w14:paraId="4D732A12">
      <w:pPr>
        <w:ind w:left="708" w:hanging="708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                  </w:t>
      </w:r>
      <w:r>
        <w:rPr>
          <w:color w:val="4F81BD"/>
          <w:lang w:val="en-US"/>
        </w:rPr>
        <w:t>«0</w:t>
      </w:r>
      <w:r>
        <w:rPr>
          <w:rFonts w:hint="default"/>
          <w:color w:val="4F81BD"/>
          <w:lang w:val="ru-RU"/>
        </w:rPr>
        <w:t>9</w:t>
      </w:r>
      <w:r>
        <w:rPr>
          <w:color w:val="4F81BD"/>
          <w:lang w:val="en-US"/>
        </w:rPr>
        <w:t>» августа 2024 года</w:t>
      </w:r>
    </w:p>
    <w:p w14:paraId="7A0E965E">
      <w:pPr>
        <w:jc w:val="both"/>
        <w:rPr>
          <w:lang w:val="en-US"/>
        </w:rPr>
      </w:pPr>
    </w:p>
    <w:p w14:paraId="1F9930DD">
      <w:pPr>
        <w:rPr>
          <w:lang w:val="en-US"/>
        </w:rPr>
      </w:pPr>
    </w:p>
    <w:p w14:paraId="55EEE15B">
      <w:pPr>
        <w:widowControl w:val="0"/>
        <w:tabs>
          <w:tab w:val="left" w:pos="10476"/>
        </w:tabs>
        <w:ind w:right="-14"/>
        <w:jc w:val="both"/>
      </w:pPr>
      <w:r>
        <w:t>Продавец:</w:t>
      </w:r>
      <w:r>
        <w:rPr>
          <w:b/>
        </w:rPr>
        <w:t xml:space="preserve"> </w:t>
      </w:r>
      <w:r>
        <w:rPr>
          <w:color w:val="4F81BD"/>
        </w:rPr>
        <w:t>АДМИНИСТРАЦИЯ АНУЧИНСКОГО МУНИЦИПАЛЬНОГО ОКРУГА ПРИМОРСКОГО КРАЯ</w:t>
      </w:r>
      <w:r>
        <w:t xml:space="preserve"> </w:t>
      </w:r>
    </w:p>
    <w:p w14:paraId="0BACBF28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D1EAD87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C6C65DB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07 августа 2024 года, 04 часов 00 минут</w:t>
      </w:r>
      <w:r>
        <w:t xml:space="preserve"> по московскому времени.</w:t>
      </w:r>
    </w:p>
    <w:p w14:paraId="19141816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07 августа 2024 года, 04 часов 11 минут </w:t>
      </w:r>
      <w:bookmarkEnd w:id="0"/>
      <w:r>
        <w:t>по московскому времени.</w:t>
      </w:r>
    </w:p>
    <w:p w14:paraId="3E7BF35F">
      <w:pPr>
        <w:widowControl w:val="0"/>
        <w:tabs>
          <w:tab w:val="left" w:pos="10476"/>
        </w:tabs>
        <w:ind w:right="-14"/>
        <w:rPr>
          <w:b/>
        </w:rPr>
      </w:pPr>
    </w:p>
    <w:p w14:paraId="708E31CC">
      <w:pPr>
        <w:rPr>
          <w:b/>
        </w:rPr>
      </w:pPr>
      <w:r>
        <w:t>В присутствии комиссии продавца в составе:</w:t>
      </w:r>
    </w:p>
    <w:p w14:paraId="2D12A486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12CB807E">
      <w:pPr>
        <w:autoSpaceDE w:val="0"/>
        <w:autoSpaceDN w:val="0"/>
        <w:adjustRightInd w:val="0"/>
        <w:jc w:val="both"/>
      </w:pPr>
      <w:r>
        <w:t>Предмет аукциона:</w:t>
      </w:r>
    </w:p>
    <w:p w14:paraId="07133A63">
      <w:pPr>
        <w:autoSpaceDE w:val="0"/>
        <w:autoSpaceDN w:val="0"/>
        <w:adjustRightInd w:val="0"/>
        <w:jc w:val="both"/>
      </w:pPr>
      <w:r>
        <w:rPr>
          <w:color w:val="4F81BD"/>
        </w:rPr>
        <w:t>земельный участок</w:t>
      </w:r>
      <w:r>
        <w:rPr>
          <w:rFonts w:hint="default"/>
          <w:color w:val="4F81BD"/>
          <w:lang w:val="ru-RU"/>
        </w:rPr>
        <w:t xml:space="preserve"> </w:t>
      </w:r>
      <w:r>
        <w:t xml:space="preserve"> </w:t>
      </w:r>
      <w:r>
        <w:rPr>
          <w:rFonts w:hint="default"/>
          <w:lang w:val="ru-RU"/>
        </w:rPr>
        <w:t>25:01:150001:4859</w:t>
      </w:r>
      <w:r>
        <w:t>.</w:t>
      </w:r>
    </w:p>
    <w:p w14:paraId="406B6D2A">
      <w:pPr>
        <w:autoSpaceDE w:val="0"/>
        <w:autoSpaceDN w:val="0"/>
        <w:adjustRightInd w:val="0"/>
        <w:jc w:val="both"/>
        <w:rPr>
          <w:bCs/>
        </w:rPr>
      </w:pPr>
    </w:p>
    <w:p w14:paraId="217324F3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30 490 (тридцать тысяч четыреста девяносто) рублей 72 копейки</w:t>
      </w:r>
      <w:r>
        <w:t xml:space="preserve">; </w:t>
      </w:r>
    </w:p>
    <w:p w14:paraId="2CCCEC2B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914 (девятьсот четырнадцать) рублей 72 копейки</w:t>
      </w:r>
      <w:r>
        <w:t>.</w:t>
      </w:r>
    </w:p>
    <w:p w14:paraId="6E7D3E6D">
      <w:pPr>
        <w:jc w:val="both"/>
      </w:pPr>
    </w:p>
    <w:p w14:paraId="404E0CBE">
      <w:pPr>
        <w:jc w:val="both"/>
      </w:pPr>
      <w:r>
        <w:t>Решение комиссии продавца:</w:t>
      </w:r>
    </w:p>
    <w:p w14:paraId="71C845B7">
      <w:pPr>
        <w:jc w:val="both"/>
      </w:pPr>
    </w:p>
    <w:p w14:paraId="0CEE02E4">
      <w:pPr>
        <w:jc w:val="both"/>
        <w:rPr>
          <w:b/>
        </w:rPr>
      </w:pPr>
      <w:r>
        <w:t xml:space="preserve">Победителем аукциона признан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1</w:t>
      </w:r>
      <w:r>
        <w:rPr>
          <w:b/>
        </w:rPr>
        <w:t xml:space="preserve"> - </w:t>
      </w:r>
      <w:r>
        <w:rPr>
          <w:color w:val="4F81BD"/>
        </w:rPr>
        <w:t>Шнейдер Дмитрий Николаевич</w:t>
      </w:r>
      <w:r>
        <w:t xml:space="preserve">, предложивший цену приобретения Имущества – </w:t>
      </w:r>
      <w:r>
        <w:rPr>
          <w:color w:val="4F81BD"/>
        </w:rPr>
        <w:t>30 490 (тридцать тысяч четыреста девяносто) рублей 72 копейки</w:t>
      </w:r>
      <w:r>
        <w:rPr>
          <w:b/>
        </w:rPr>
        <w:t>.</w:t>
      </w:r>
    </w:p>
    <w:p w14:paraId="192EDFF9">
      <w:pPr>
        <w:jc w:val="both"/>
        <w:rPr>
          <w:b/>
        </w:rPr>
      </w:pPr>
    </w:p>
    <w:p w14:paraId="37516287">
      <w:pPr>
        <w:jc w:val="both"/>
      </w:pPr>
      <w:r>
        <w:t xml:space="preserve">Предпоследнее предложение по цене Имущества сделал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</w:rPr>
        <w:t xml:space="preserve"> -</w:t>
      </w:r>
      <w:r>
        <w:t xml:space="preserve"> , предложивший цену приобретения Имущество - </w:t>
      </w:r>
      <w:r>
        <w:rPr>
          <w:color w:val="4F81BD"/>
        </w:rPr>
        <w:t>Ноль рублей</w:t>
      </w:r>
      <w:r>
        <w:t xml:space="preserve">. </w:t>
      </w:r>
    </w:p>
    <w:p w14:paraId="1539080D">
      <w:pPr>
        <w:jc w:val="both"/>
        <w:rPr>
          <w:u w:val="single"/>
        </w:rPr>
      </w:pPr>
    </w:p>
    <w:tbl>
      <w:tblPr>
        <w:tblStyle w:val="3"/>
        <w:tblW w:w="992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670"/>
        <w:gridCol w:w="1417"/>
        <w:gridCol w:w="1985"/>
      </w:tblGrid>
      <w:tr w14:paraId="115B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7" w:hRule="atLeast"/>
        </w:trPr>
        <w:tc>
          <w:tcPr>
            <w:tcW w:w="851" w:type="dxa"/>
            <w:vAlign w:val="center"/>
          </w:tcPr>
          <w:p w14:paraId="561A2069">
            <w:pPr>
              <w:jc w:val="center"/>
            </w:pPr>
            <w:bookmarkStart w:id="1" w:name="_Hlk126573893"/>
            <w:r>
              <w:t>№</w:t>
            </w:r>
          </w:p>
          <w:p w14:paraId="286A12C7">
            <w:pPr>
              <w:jc w:val="center"/>
            </w:pPr>
            <w:r>
              <w:t>п/п</w:t>
            </w:r>
            <w:bookmarkEnd w:id="1"/>
          </w:p>
        </w:tc>
        <w:tc>
          <w:tcPr>
            <w:tcW w:w="5670" w:type="dxa"/>
            <w:vAlign w:val="center"/>
          </w:tcPr>
          <w:p w14:paraId="37B3BB6C">
            <w:pPr>
              <w:jc w:val="center"/>
            </w:pPr>
            <w:bookmarkStart w:id="2" w:name="_Hlk126573944"/>
            <w:r>
              <w:t>Полное наименование участника</w:t>
            </w:r>
            <w:bookmarkEnd w:id="2"/>
          </w:p>
        </w:tc>
        <w:tc>
          <w:tcPr>
            <w:tcW w:w="1417" w:type="dxa"/>
            <w:vAlign w:val="center"/>
          </w:tcPr>
          <w:p w14:paraId="30C7B335">
            <w:pPr>
              <w:jc w:val="center"/>
            </w:pPr>
            <w:bookmarkStart w:id="3" w:name="_Hlk126573967"/>
            <w:r>
              <w:t>№ билета</w:t>
            </w:r>
            <w:bookmarkEnd w:id="3"/>
          </w:p>
        </w:tc>
        <w:tc>
          <w:tcPr>
            <w:tcW w:w="1985" w:type="dxa"/>
            <w:vAlign w:val="center"/>
          </w:tcPr>
          <w:p w14:paraId="1CCC42AC">
            <w:pPr>
              <w:jc w:val="center"/>
            </w:pPr>
            <w:bookmarkStart w:id="4" w:name="_Hlk126573986"/>
            <w:r>
              <w:t>Максимальное предложение</w:t>
            </w:r>
            <w:bookmarkEnd w:id="4"/>
          </w:p>
        </w:tc>
      </w:tr>
      <w:tr w14:paraId="125B5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787FE96C">
            <w:pPr>
              <w:jc w:val="center"/>
            </w:pPr>
            <w:bookmarkStart w:id="5" w:name="_Hlk126573935"/>
            <w:r>
              <w:rPr>
                <w:lang w:val="en-US"/>
              </w:rPr>
              <w:t>1</w:t>
            </w:r>
          </w:p>
        </w:tc>
        <w:tc>
          <w:tcPr>
            <w:tcW w:w="5670" w:type="dxa"/>
            <w:vAlign w:val="center"/>
          </w:tcPr>
          <w:p w14:paraId="6A346B4F">
            <w:bookmarkStart w:id="6" w:name="_Hlk126573957"/>
            <w:r>
              <w:rPr>
                <w:lang w:val="en-US"/>
              </w:rPr>
              <w:t>Шнейдер Дмитрий Николаевич</w:t>
            </w:r>
          </w:p>
        </w:tc>
        <w:tc>
          <w:tcPr>
            <w:tcW w:w="1417" w:type="dxa"/>
            <w:vAlign w:val="center"/>
          </w:tcPr>
          <w:p w14:paraId="5B162A90">
            <w:bookmarkStart w:id="7" w:name="_Hlk126573977"/>
            <w:r>
              <w:t>1</w:t>
            </w:r>
          </w:p>
        </w:tc>
        <w:tc>
          <w:tcPr>
            <w:tcW w:w="1985" w:type="dxa"/>
            <w:vAlign w:val="center"/>
          </w:tcPr>
          <w:p w14:paraId="7C01B6EF">
            <w:bookmarkStart w:id="8" w:name="_Hlk126573994"/>
            <w:r>
              <w:t>30 490.72</w:t>
            </w:r>
          </w:p>
        </w:tc>
      </w:tr>
      <w:tr w14:paraId="30EE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13A899E5">
            <w:pPr>
              <w:jc w:val="center"/>
            </w:pPr>
            <w:r>
              <w:rPr>
                <w:lang w:val="en-US"/>
              </w:rPr>
              <w:t>2</w:t>
            </w:r>
            <w:bookmarkEnd w:id="5"/>
          </w:p>
        </w:tc>
        <w:tc>
          <w:tcPr>
            <w:tcW w:w="5670" w:type="dxa"/>
            <w:vAlign w:val="center"/>
          </w:tcPr>
          <w:p w14:paraId="633146AC">
            <w:r>
              <w:rPr>
                <w:lang w:val="en-US"/>
              </w:rPr>
              <w:t>ОБЩЕСТВО С ОГРАНИЧЕННОЙ ОТВЕТСТВЕННОСТЬЮ "ДОКА"</w:t>
            </w:r>
            <w:bookmarkEnd w:id="6"/>
          </w:p>
        </w:tc>
        <w:tc>
          <w:tcPr>
            <w:tcW w:w="1417" w:type="dxa"/>
            <w:vAlign w:val="center"/>
          </w:tcPr>
          <w:p w14:paraId="1C6D2839">
            <w:r>
              <w:t>2</w:t>
            </w:r>
            <w:bookmarkEnd w:id="7"/>
          </w:p>
          <w:bookmarkEnd w:id="8"/>
        </w:tc>
        <w:tc>
          <w:tcPr>
            <w:tcW w:w="1985" w:type="dxa"/>
            <w:vAlign w:val="center"/>
          </w:tcPr>
          <w:p w14:paraId="5980B364"/>
        </w:tc>
      </w:tr>
    </w:tbl>
    <w:p w14:paraId="36029D7F">
      <w:pPr>
        <w:jc w:val="both"/>
        <w:rPr>
          <w:u w:val="single"/>
        </w:rPr>
      </w:pPr>
    </w:p>
    <w:p w14:paraId="4105E0AF">
      <w:pPr>
        <w:jc w:val="both"/>
        <w:rPr>
          <w:u w:val="single"/>
        </w:rPr>
      </w:pPr>
    </w:p>
    <w:p w14:paraId="72A492B8">
      <w:pPr>
        <w:jc w:val="both"/>
      </w:pPr>
      <w:r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14:paraId="0823843C">
      <w:pPr>
        <w:jc w:val="both"/>
      </w:pPr>
    </w:p>
    <w:p w14:paraId="405964E9">
      <w:pPr>
        <w:jc w:val="both"/>
      </w:pPr>
      <w:r>
        <w:t>Подписи членов комиссии:</w:t>
      </w:r>
    </w:p>
    <w:p w14:paraId="7B4158F3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3C3DC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3322297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E1B0BD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3892F76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29047E7D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6D33D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4725725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61D95388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378862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746863B4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7A75E0D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8C82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46DFD2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3A580F8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1D03152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5576CF0A"/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D085">
    <w:pPr>
      <w:pStyle w:val="10"/>
      <w:jc w:val="right"/>
    </w:pPr>
  </w:p>
  <w:p w14:paraId="6E3955DF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5136D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3312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49F4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348B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  <w:rsid w:val="1B2311D9"/>
    <w:rsid w:val="27A57576"/>
    <w:rsid w:val="7A3C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semiHidden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uiPriority w:val="99"/>
    <w:rPr>
      <w:b/>
      <w:bCs/>
    </w:rPr>
  </w:style>
  <w:style w:type="paragraph" w:styleId="9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FDE754-9E7D-4E1D-8078-A93CF3412A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256</Words>
  <Characters>1464</Characters>
  <Lines>12</Lines>
  <Paragraphs>3</Paragraphs>
  <TotalTime>0</TotalTime>
  <ScaleCrop>false</ScaleCrop>
  <LinksUpToDate>false</LinksUpToDate>
  <CharactersWithSpaces>1717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2017-06-21T09:08:00Z</dcterms:created>
  <dc:creator>Oxana</dc:creator>
  <cp:lastModifiedBy>TkachenkoZV</cp:lastModifiedBy>
  <cp:lastPrinted>2024-08-07T23:19:00Z</cp:lastPrinted>
  <dcterms:modified xsi:type="dcterms:W3CDTF">2024-08-07T23:26:36Z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1289DF91ABDD4AC89CCD6C4F96E51209_12</vt:lpwstr>
  </property>
</Properties>
</file>