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2AAC" w:rsidRDefault="00AC2AAC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AC2AAC" w:rsidRDefault="00AC2AAC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AC2AAC" w:rsidRDefault="0000000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AAC" w:rsidRDefault="00AC2AAC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AC2AAC" w:rsidRDefault="00AC2AAC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AC2AAC" w:rsidRDefault="0000000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C2AAC" w:rsidRDefault="00AC2A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AC2AAC" w:rsidRDefault="00AC2AAC"/>
                  </w:txbxContent>
                </v:textbox>
              </v:shape>
            </w:pict>
          </mc:Fallback>
        </mc:AlternateContent>
      </w:r>
    </w:p>
    <w:p w:rsidR="00AC2AAC" w:rsidRDefault="0000000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:rsidR="00AC2AAC" w:rsidRDefault="0000000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:rsidR="00AC2AAC" w:rsidRDefault="00AC2AAC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:rsidR="00AC2AAC" w:rsidRDefault="00000000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:rsidR="00AC2AAC" w:rsidRDefault="00AC2AAC">
      <w:pPr>
        <w:shd w:val="clear" w:color="auto" w:fill="FFFFFF"/>
        <w:jc w:val="center"/>
        <w:rPr>
          <w:color w:val="000000"/>
          <w:sz w:val="16"/>
          <w:szCs w:val="24"/>
        </w:rPr>
      </w:pPr>
    </w:p>
    <w:p w:rsidR="00AC2AAC" w:rsidRDefault="00AC2AAC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AC2AA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C2AAC" w:rsidRDefault="00AC2AAC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C2AAC" w:rsidRDefault="00000000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05.06.2025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C2AAC" w:rsidRDefault="00AC2AAC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C2AAC" w:rsidRDefault="00000000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C2AAC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C2AAC" w:rsidRDefault="00000000">
            <w:pPr>
              <w:ind w:left="-120" w:right="-89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479</w:t>
            </w:r>
          </w:p>
        </w:tc>
      </w:tr>
    </w:tbl>
    <w:p w:rsidR="00AC2AAC" w:rsidRDefault="00AC2AAC">
      <w:pPr>
        <w:jc w:val="center"/>
        <w:rPr>
          <w:b/>
          <w:bCs/>
          <w:szCs w:val="28"/>
        </w:rPr>
      </w:pPr>
    </w:p>
    <w:p w:rsidR="00AC2AAC" w:rsidRDefault="00000000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 внесении изменений в муниципальную программу </w:t>
      </w:r>
    </w:p>
    <w:p w:rsidR="00AC2AAC" w:rsidRDefault="00000000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b/>
          <w:szCs w:val="28"/>
        </w:rPr>
        <w:t>, утверждённую постановлением администрации Анучинского муниципального округа Приморского края от 22.05.2024 № 449</w:t>
      </w:r>
    </w:p>
    <w:p w:rsidR="00AC2AAC" w:rsidRDefault="00AC2AAC">
      <w:pPr>
        <w:shd w:val="clear" w:color="auto" w:fill="FFFFFF"/>
        <w:jc w:val="center"/>
        <w:outlineLvl w:val="2"/>
        <w:rPr>
          <w:b/>
          <w:szCs w:val="28"/>
        </w:rPr>
      </w:pPr>
    </w:p>
    <w:p w:rsidR="00AC2AAC" w:rsidRDefault="00AC2AAC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:rsidR="00AC2AAC" w:rsidRDefault="0000000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hyperlink r:id="rId7" w:history="1">
        <w:r>
          <w:rPr>
            <w:szCs w:val="28"/>
          </w:rPr>
          <w:t>«Комплексное развитие сельских территорий»</w:t>
        </w:r>
      </w:hyperlink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:rsidR="00AC2AAC" w:rsidRDefault="00AC2AAC">
      <w:pPr>
        <w:spacing w:line="360" w:lineRule="auto"/>
        <w:ind w:firstLine="709"/>
        <w:jc w:val="both"/>
        <w:rPr>
          <w:spacing w:val="-1"/>
          <w:szCs w:val="28"/>
        </w:rPr>
      </w:pPr>
    </w:p>
    <w:p w:rsidR="00AC2AAC" w:rsidRDefault="00000000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:rsidR="00AC2AAC" w:rsidRDefault="00AC2AAC">
      <w:pPr>
        <w:shd w:val="clear" w:color="auto" w:fill="FFFFFF"/>
        <w:spacing w:line="360" w:lineRule="auto"/>
        <w:jc w:val="both"/>
        <w:rPr>
          <w:szCs w:val="28"/>
        </w:rPr>
      </w:pPr>
    </w:p>
    <w:p w:rsidR="00AC2AAC" w:rsidRDefault="0000000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 xml:space="preserve">Внести в муниципальную программу «Комплексное развитие сельских территорий Анучинского муниципального округа» на 2025-2029 годы, утверждённую постановлением администрации Анучинского муниципального </w:t>
      </w:r>
      <w:r>
        <w:rPr>
          <w:szCs w:val="28"/>
        </w:rPr>
        <w:lastRenderedPageBreak/>
        <w:t>округа Приморского края от 22.05.2024 № 449 (далее Программа) следующие изменения:</w:t>
      </w:r>
    </w:p>
    <w:p w:rsidR="00AC2AAC" w:rsidRDefault="0000000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szCs w:val="28"/>
        </w:rPr>
      </w:pPr>
      <w:r>
        <w:rPr>
          <w:szCs w:val="28"/>
        </w:rPr>
        <w:t>В Паспорте Программы следующие разделы изложить в новой редакции:</w:t>
      </w:r>
    </w:p>
    <w:tbl>
      <w:tblPr>
        <w:tblStyle w:val="ac"/>
        <w:tblW w:w="9497" w:type="dxa"/>
        <w:tblInd w:w="421" w:type="dxa"/>
        <w:tblLook w:val="04A0" w:firstRow="1" w:lastRow="0" w:firstColumn="1" w:lastColumn="0" w:noHBand="0" w:noVBand="1"/>
      </w:tblPr>
      <w:tblGrid>
        <w:gridCol w:w="3543"/>
        <w:gridCol w:w="5954"/>
      </w:tblGrid>
      <w:tr w:rsidR="00AC2AAC">
        <w:tc>
          <w:tcPr>
            <w:tcW w:w="3543" w:type="dxa"/>
          </w:tcPr>
          <w:p w:rsidR="00AC2AAC" w:rsidRDefault="000000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:rsidR="00AC2AAC" w:rsidRDefault="00AC2AAC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:rsidR="00AC2AAC" w:rsidRDefault="0000000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Общий объем средств, необходимых на финансирование мероприятий Программы составляет 1592,00 тыс. руб., в том числе:</w:t>
            </w:r>
          </w:p>
          <w:p w:rsidR="00AC2AAC" w:rsidRDefault="0000000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федерального бюджета - 0,0</w:t>
            </w:r>
            <w:r>
              <w:rPr>
                <w:bCs/>
                <w:snapToGrid w:val="0"/>
                <w:szCs w:val="28"/>
              </w:rPr>
              <w:t xml:space="preserve"> тыс.</w:t>
            </w:r>
            <w:r>
              <w:rPr>
                <w:szCs w:val="28"/>
              </w:rPr>
              <w:t xml:space="preserve"> руб., в том числе по годам:</w:t>
            </w:r>
          </w:p>
          <w:p w:rsidR="00AC2AAC" w:rsidRDefault="0000000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:rsidR="00AC2AAC" w:rsidRDefault="0000000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краевого бюджета -</w:t>
            </w:r>
            <w:r>
              <w:rPr>
                <w:bCs/>
                <w:snapToGrid w:val="0"/>
                <w:szCs w:val="28"/>
              </w:rPr>
              <w:t xml:space="preserve"> 0,0 </w:t>
            </w:r>
            <w:r>
              <w:rPr>
                <w:szCs w:val="28"/>
              </w:rPr>
              <w:t>тыс. руб., в том числе по годам:</w:t>
            </w:r>
          </w:p>
          <w:p w:rsidR="00AC2AAC" w:rsidRDefault="0000000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:rsidR="00AC2AAC" w:rsidRDefault="0000000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</w:t>
            </w:r>
            <w:r>
              <w:rPr>
                <w:bCs/>
                <w:snapToGrid w:val="0"/>
                <w:szCs w:val="28"/>
              </w:rPr>
              <w:t>Анучинского муниципального округа -</w:t>
            </w:r>
            <w:r>
              <w:rPr>
                <w:szCs w:val="28"/>
              </w:rPr>
              <w:t xml:space="preserve"> 1592,00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szCs w:val="28"/>
              </w:rPr>
              <w:t>тыс. руб., в том числе по годам:</w:t>
            </w:r>
          </w:p>
          <w:p w:rsidR="00AC2AAC" w:rsidRDefault="0000000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-378,4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2026 год - 378,4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2027 год - 78,4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2028 год - 378,4 тыс. руб.;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>2029 год - 378,4 тыс. руб.</w:t>
            </w:r>
          </w:p>
          <w:p w:rsidR="00AC2AAC" w:rsidRDefault="00AC2AAC">
            <w:pPr>
              <w:jc w:val="center"/>
              <w:rPr>
                <w:b/>
                <w:szCs w:val="28"/>
              </w:rPr>
            </w:pPr>
          </w:p>
        </w:tc>
      </w:tr>
      <w:tr w:rsidR="00AC2AAC">
        <w:tc>
          <w:tcPr>
            <w:tcW w:w="3543" w:type="dxa"/>
          </w:tcPr>
          <w:p w:rsidR="00AC2AAC" w:rsidRDefault="00000000">
            <w:pPr>
              <w:jc w:val="center"/>
              <w:rPr>
                <w:b/>
                <w:szCs w:val="28"/>
              </w:rPr>
            </w:pPr>
            <w:r>
              <w:rPr>
                <w:bCs/>
                <w:szCs w:val="28"/>
              </w:rPr>
              <w:t>Индикаторы (показатели) муниципальной программы</w:t>
            </w:r>
          </w:p>
        </w:tc>
        <w:tc>
          <w:tcPr>
            <w:tcW w:w="5954" w:type="dxa"/>
          </w:tcPr>
          <w:p w:rsidR="00AC2AAC" w:rsidRDefault="00000000">
            <w:pPr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жилья;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AC2AAC" w:rsidRDefault="00000000">
            <w:pPr>
              <w:numPr>
                <w:ilvl w:val="0"/>
                <w:numId w:val="3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молодых специалистов;</w:t>
            </w:r>
          </w:p>
          <w:p w:rsidR="00AC2AAC" w:rsidRDefault="00AC2AAC">
            <w:pPr>
              <w:jc w:val="center"/>
              <w:rPr>
                <w:b/>
                <w:szCs w:val="28"/>
              </w:rPr>
            </w:pPr>
          </w:p>
        </w:tc>
      </w:tr>
      <w:tr w:rsidR="00AC2AAC">
        <w:tc>
          <w:tcPr>
            <w:tcW w:w="3543" w:type="dxa"/>
          </w:tcPr>
          <w:p w:rsidR="00AC2AAC" w:rsidRDefault="00000000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954" w:type="dxa"/>
          </w:tcPr>
          <w:p w:rsidR="00AC2AAC" w:rsidRDefault="00000000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(построенного) гражданам сельских территорий - 10 ед.;</w:t>
            </w:r>
          </w:p>
          <w:p w:rsidR="00AC2AAC" w:rsidRDefault="00000000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</w:t>
            </w:r>
            <w:r>
              <w:rPr>
                <w:rFonts w:eastAsia="Calibri"/>
                <w:szCs w:val="28"/>
              </w:rPr>
              <w:t>- 4 чел.;</w:t>
            </w:r>
          </w:p>
          <w:p w:rsidR="00AC2AAC" w:rsidRDefault="00AC2AAC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:rsidR="00AC2AAC" w:rsidRDefault="00AC2AAC">
      <w:pPr>
        <w:ind w:firstLine="709"/>
        <w:jc w:val="center"/>
        <w:rPr>
          <w:b/>
          <w:sz w:val="26"/>
          <w:szCs w:val="26"/>
        </w:rPr>
      </w:pPr>
    </w:p>
    <w:p w:rsidR="00AC2AAC" w:rsidRDefault="0000000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b/>
          <w:szCs w:val="28"/>
        </w:rPr>
      </w:pPr>
      <w:r>
        <w:rPr>
          <w:szCs w:val="28"/>
        </w:rPr>
        <w:t>Раздел 4 «Целевые показатели (индикаторы) Программы изложить в новой редакции:</w:t>
      </w:r>
    </w:p>
    <w:p w:rsidR="00AC2AAC" w:rsidRDefault="00000000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Целевые показатели (индикаторы) Программы</w:t>
      </w:r>
    </w:p>
    <w:p w:rsidR="00AC2AAC" w:rsidRDefault="00AC2AAC">
      <w:pPr>
        <w:ind w:firstLine="709"/>
        <w:jc w:val="center"/>
        <w:rPr>
          <w:b/>
          <w:szCs w:val="28"/>
        </w:rPr>
      </w:pPr>
    </w:p>
    <w:p w:rsidR="00AC2AAC" w:rsidRDefault="00000000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Целевые показатели (индикаторы) Программы соответствуют её приоритетам, целям и задачам.</w:t>
      </w:r>
    </w:p>
    <w:p w:rsidR="00AC2AAC" w:rsidRDefault="00000000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:rsidR="00AC2AAC" w:rsidRDefault="00000000">
      <w:pPr>
        <w:widowControl w:val="0"/>
        <w:ind w:firstLine="283"/>
        <w:jc w:val="center"/>
        <w:rPr>
          <w:szCs w:val="28"/>
        </w:rPr>
      </w:pPr>
      <w:r>
        <w:rPr>
          <w:szCs w:val="28"/>
        </w:rPr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2498"/>
        <w:gridCol w:w="1980"/>
        <w:gridCol w:w="833"/>
        <w:gridCol w:w="799"/>
        <w:gridCol w:w="799"/>
        <w:gridCol w:w="958"/>
        <w:gridCol w:w="997"/>
      </w:tblGrid>
      <w:tr w:rsidR="00AC2AAC">
        <w:trPr>
          <w:jc w:val="center"/>
        </w:trPr>
        <w:tc>
          <w:tcPr>
            <w:tcW w:w="794" w:type="dxa"/>
            <w:vMerge w:val="restart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№ п/п</w:t>
            </w:r>
          </w:p>
        </w:tc>
        <w:tc>
          <w:tcPr>
            <w:tcW w:w="2588" w:type="dxa"/>
            <w:vMerge w:val="restart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470" w:type="dxa"/>
            <w:gridSpan w:val="5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Базовый период, год</w:t>
            </w:r>
          </w:p>
        </w:tc>
      </w:tr>
      <w:tr w:rsidR="00AC2AAC">
        <w:trPr>
          <w:jc w:val="center"/>
        </w:trPr>
        <w:tc>
          <w:tcPr>
            <w:tcW w:w="794" w:type="dxa"/>
            <w:vMerge/>
            <w:shd w:val="clear" w:color="auto" w:fill="auto"/>
          </w:tcPr>
          <w:p w:rsidR="00AC2AAC" w:rsidRDefault="00AC2AAC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588" w:type="dxa"/>
            <w:vMerge/>
            <w:shd w:val="clear" w:color="auto" w:fill="auto"/>
          </w:tcPr>
          <w:p w:rsidR="00AC2AAC" w:rsidRDefault="00AC2AAC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/>
            <w:shd w:val="clear" w:color="auto" w:fill="auto"/>
          </w:tcPr>
          <w:p w:rsidR="00AC2AAC" w:rsidRDefault="00AC2AAC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42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803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2026 </w:t>
            </w:r>
          </w:p>
        </w:tc>
        <w:tc>
          <w:tcPr>
            <w:tcW w:w="803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2027 </w:t>
            </w:r>
          </w:p>
        </w:tc>
        <w:tc>
          <w:tcPr>
            <w:tcW w:w="988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2028 </w:t>
            </w:r>
          </w:p>
        </w:tc>
        <w:tc>
          <w:tcPr>
            <w:tcW w:w="1034" w:type="dxa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</w:tr>
      <w:tr w:rsidR="00AC2AAC">
        <w:trPr>
          <w:jc w:val="center"/>
        </w:trPr>
        <w:tc>
          <w:tcPr>
            <w:tcW w:w="794" w:type="dxa"/>
            <w:shd w:val="clear" w:color="auto" w:fill="auto"/>
          </w:tcPr>
          <w:p w:rsidR="00AC2AAC" w:rsidRDefault="00AC2AAC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060" w:type="dxa"/>
            <w:gridSpan w:val="7"/>
            <w:shd w:val="clear" w:color="auto" w:fill="auto"/>
          </w:tcPr>
          <w:p w:rsidR="00AC2AAC" w:rsidRDefault="00000000">
            <w:pPr>
              <w:pStyle w:val="ad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граждан сельских территорий жильём и закрепление молодых специалистов на селе и в сельском хозяйстве</w:t>
            </w:r>
          </w:p>
          <w:p w:rsidR="00AC2AAC" w:rsidRDefault="0000000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территории Анучинского муниципального округа» на 2025 - 2029 годы</w:t>
            </w:r>
          </w:p>
          <w:p w:rsidR="00AC2AAC" w:rsidRDefault="00AC2AAC">
            <w:pPr>
              <w:rPr>
                <w:bCs/>
                <w:szCs w:val="28"/>
              </w:rPr>
            </w:pPr>
          </w:p>
        </w:tc>
      </w:tr>
      <w:tr w:rsidR="00AC2AAC">
        <w:trPr>
          <w:jc w:val="center"/>
        </w:trPr>
        <w:tc>
          <w:tcPr>
            <w:tcW w:w="794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2588" w:type="dxa"/>
            <w:shd w:val="clear" w:color="auto" w:fill="auto"/>
          </w:tcPr>
          <w:p w:rsidR="00AC2AAC" w:rsidRDefault="00000000">
            <w:pPr>
              <w:ind w:left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Количество</w:t>
            </w:r>
            <w:r>
              <w:rPr>
                <w:bCs/>
                <w:sz w:val="24"/>
                <w:szCs w:val="24"/>
                <w:lang w:val="en-US"/>
              </w:rPr>
              <w:t xml:space="preserve"> приобретённого (построенного) жилья</w:t>
            </w:r>
          </w:p>
          <w:p w:rsidR="00AC2AAC" w:rsidRDefault="00AC2AA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02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Квартир,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домов</w:t>
            </w:r>
          </w:p>
        </w:tc>
        <w:tc>
          <w:tcPr>
            <w:tcW w:w="842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03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03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988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034" w:type="dxa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</w:tr>
      <w:tr w:rsidR="00AC2AAC">
        <w:trPr>
          <w:jc w:val="center"/>
        </w:trPr>
        <w:tc>
          <w:tcPr>
            <w:tcW w:w="794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2588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Количество молодых специалистов</w:t>
            </w:r>
          </w:p>
        </w:tc>
        <w:tc>
          <w:tcPr>
            <w:tcW w:w="2002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Чел.</w:t>
            </w:r>
          </w:p>
        </w:tc>
        <w:tc>
          <w:tcPr>
            <w:tcW w:w="842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03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03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988" w:type="dxa"/>
            <w:shd w:val="clear" w:color="auto" w:fill="auto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034" w:type="dxa"/>
          </w:tcPr>
          <w:p w:rsidR="00AC2AAC" w:rsidRDefault="0000000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</w:tbl>
    <w:p w:rsidR="00AC2AAC" w:rsidRDefault="00AC2AAC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:rsidR="00AC2AAC" w:rsidRDefault="00000000">
      <w:pPr>
        <w:spacing w:line="360" w:lineRule="auto"/>
        <w:ind w:right="139"/>
        <w:jc w:val="both"/>
        <w:rPr>
          <w:color w:val="000000"/>
          <w:szCs w:val="28"/>
        </w:rPr>
      </w:pPr>
      <w:r>
        <w:rPr>
          <w:szCs w:val="28"/>
        </w:rPr>
        <w:t xml:space="preserve">1.3. Приложение №1 «Обобщённая характеристика реализуемых в составе Программы подпрограмм и отдельных мероприятий» и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бюджета» Программы изложить в новой редакции (Прилагаются). </w:t>
      </w:r>
    </w:p>
    <w:p w:rsidR="00AC2AAC" w:rsidRDefault="00000000">
      <w:pPr>
        <w:spacing w:line="360" w:lineRule="auto"/>
        <w:ind w:right="139"/>
        <w:jc w:val="both"/>
        <w:rPr>
          <w:szCs w:val="28"/>
        </w:rPr>
      </w:pPr>
      <w:r>
        <w:rPr>
          <w:color w:val="000000"/>
          <w:szCs w:val="28"/>
        </w:rPr>
        <w:t>1.6. Паспорта Подпрограмм №  2, 3 исключить из Программы.</w:t>
      </w:r>
    </w:p>
    <w:p w:rsidR="00AC2AAC" w:rsidRDefault="0000000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AC2AAC" w:rsidRDefault="0000000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постановления оставляю за собой.</w:t>
      </w:r>
    </w:p>
    <w:p w:rsidR="00AC2AAC" w:rsidRDefault="00AC2AAC">
      <w:pPr>
        <w:spacing w:line="360" w:lineRule="auto"/>
        <w:rPr>
          <w:szCs w:val="28"/>
        </w:rPr>
      </w:pPr>
    </w:p>
    <w:p w:rsidR="00AC2AAC" w:rsidRDefault="00000000">
      <w:pPr>
        <w:rPr>
          <w:szCs w:val="28"/>
        </w:rPr>
      </w:pPr>
      <w:r>
        <w:rPr>
          <w:szCs w:val="28"/>
        </w:rPr>
        <w:t>Глава  Анучинского</w:t>
      </w:r>
    </w:p>
    <w:p w:rsidR="00AC2AAC" w:rsidRDefault="00000000">
      <w:pPr>
        <w:rPr>
          <w:szCs w:val="28"/>
        </w:rPr>
        <w:sectPr w:rsidR="00AC2AAC">
          <w:pgSz w:w="11906" w:h="16838"/>
          <w:pgMar w:top="567" w:right="850" w:bottom="1134" w:left="1417" w:header="720" w:footer="720" w:gutter="0"/>
          <w:cols w:space="708"/>
          <w:docGrid w:linePitch="360"/>
        </w:sectPr>
      </w:pPr>
      <w:r>
        <w:rPr>
          <w:szCs w:val="28"/>
        </w:rPr>
        <w:t>муниципального округа                                                                              А.Я.Янчук</w:t>
      </w:r>
    </w:p>
    <w:p w:rsidR="00AC2AAC" w:rsidRDefault="00000000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:rsidR="00AC2AAC" w:rsidRDefault="00AC2AAC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:rsidR="00AC2AAC" w:rsidRDefault="00000000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 w:val="24"/>
          <w:szCs w:val="24"/>
        </w:rPr>
        <w:t xml:space="preserve"> Обобщённая характеристика реализуемых в составе Программы подпрограмм и отдельных мероприятий</w:t>
      </w:r>
    </w:p>
    <w:p w:rsidR="00AC2AAC" w:rsidRDefault="00AC2AAC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W w:w="14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15"/>
        <w:gridCol w:w="2250"/>
        <w:gridCol w:w="1365"/>
        <w:gridCol w:w="1335"/>
        <w:gridCol w:w="2912"/>
        <w:gridCol w:w="10"/>
        <w:gridCol w:w="2401"/>
        <w:gridCol w:w="10"/>
      </w:tblGrid>
      <w:tr w:rsidR="00AC2AAC">
        <w:trPr>
          <w:trHeight w:val="600"/>
        </w:trPr>
        <w:tc>
          <w:tcPr>
            <w:tcW w:w="618" w:type="dxa"/>
            <w:vMerge w:val="restart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№ п/п</w:t>
            </w:r>
          </w:p>
        </w:tc>
        <w:tc>
          <w:tcPr>
            <w:tcW w:w="3315" w:type="dxa"/>
            <w:vMerge w:val="restart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Ответственный исполнитель, соисполнители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Срок </w:t>
            </w:r>
          </w:p>
        </w:tc>
        <w:tc>
          <w:tcPr>
            <w:tcW w:w="2922" w:type="dxa"/>
            <w:gridSpan w:val="2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Ожидаемый результат (краткое описание)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:rsidR="00AC2AAC">
        <w:trPr>
          <w:gridAfter w:val="1"/>
          <w:wAfter w:w="10" w:type="dxa"/>
          <w:trHeight w:val="600"/>
        </w:trPr>
        <w:tc>
          <w:tcPr>
            <w:tcW w:w="618" w:type="dxa"/>
            <w:vMerge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:rsidR="00AC2AAC" w:rsidRDefault="00000000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На начала реализации подпрограммы, отдельного мероприятия</w:t>
            </w:r>
          </w:p>
        </w:tc>
        <w:tc>
          <w:tcPr>
            <w:tcW w:w="133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Окончания реализации подпрограммы, отдельного мероприятия</w:t>
            </w:r>
          </w:p>
        </w:tc>
        <w:tc>
          <w:tcPr>
            <w:tcW w:w="2912" w:type="dxa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:rsidR="00AC2AAC">
        <w:trPr>
          <w:gridAfter w:val="1"/>
          <w:wAfter w:w="10" w:type="dxa"/>
          <w:trHeight w:val="720"/>
        </w:trPr>
        <w:tc>
          <w:tcPr>
            <w:tcW w:w="618" w:type="dxa"/>
            <w:vMerge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AC2AAC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6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3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12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AC2AAC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bCs/>
                <w:szCs w:val="28"/>
              </w:rPr>
              <w:t xml:space="preserve"> «Обеспечение граждан сельских территорий жильём и закрепление молодых специалистов на селе и в сельском хозяйстве на территории Анучинского </w:t>
            </w:r>
            <w:r>
              <w:rPr>
                <w:bCs/>
                <w:szCs w:val="28"/>
              </w:rPr>
              <w:lastRenderedPageBreak/>
              <w:t>муниципального округа»</w:t>
            </w:r>
          </w:p>
        </w:tc>
        <w:tc>
          <w:tcPr>
            <w:tcW w:w="2250" w:type="dxa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AC2AAC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1.1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(Предоставление субсидий в размере 1% социальной выплаты семьям, участвующим в улучшении жилищных условий на селе, включённых в сводный список по Анучинскому муниципальному округу и в список по Приморскому краю. Социальная выплата производится согласно Положению, утвержденному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некоторые акты Правительства РФ»)</w:t>
            </w:r>
          </w:p>
          <w:p w:rsidR="00AC2AAC" w:rsidRDefault="00AC2AAC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36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2025</w:t>
            </w:r>
          </w:p>
        </w:tc>
        <w:tc>
          <w:tcPr>
            <w:tcW w:w="133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2029</w:t>
            </w:r>
          </w:p>
        </w:tc>
        <w:tc>
          <w:tcPr>
            <w:tcW w:w="2912" w:type="dxa"/>
            <w:shd w:val="clear" w:color="auto" w:fill="auto"/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466"/>
            </w:tblGrid>
            <w:tr w:rsidR="00AC2AAC">
              <w:trPr>
                <w:trHeight w:val="185"/>
              </w:trPr>
              <w:tc>
                <w:tcPr>
                  <w:tcW w:w="5466" w:type="dxa"/>
                </w:tcPr>
                <w:p w:rsidR="00AC2AAC" w:rsidRDefault="00AC2AAC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:rsidR="00AC2AAC" w:rsidRDefault="00000000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гражданам сельских территорий- 10 ед.;</w:t>
            </w:r>
          </w:p>
          <w:p w:rsidR="00AC2AAC" w:rsidRDefault="00AC2AA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 .</w:t>
            </w:r>
          </w:p>
        </w:tc>
      </w:tr>
      <w:tr w:rsidR="00AC2AAC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1.2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Выплата подъёмных молодым специалистам</w:t>
            </w:r>
          </w:p>
        </w:tc>
        <w:tc>
          <w:tcPr>
            <w:tcW w:w="2250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ФЭУ, администрация Анучинского муниципального округ</w:t>
            </w:r>
          </w:p>
        </w:tc>
        <w:tc>
          <w:tcPr>
            <w:tcW w:w="136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Закрепление квалифицированных молодых кадров на селе и в сельскохозяйственном производстве - 4 чел.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Количество принятых молодых специалистов</w:t>
            </w:r>
          </w:p>
        </w:tc>
      </w:tr>
    </w:tbl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:rsidR="00AC2AAC" w:rsidRDefault="00000000">
      <w:pPr>
        <w:tabs>
          <w:tab w:val="left" w:pos="1134"/>
        </w:tabs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:rsidR="00AC2AAC" w:rsidRDefault="0000000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bookmarkStart w:id="1" w:name="_Hlk124427003"/>
      <w:r>
        <w:rPr>
          <w:sz w:val="24"/>
          <w:szCs w:val="24"/>
          <w:u w:val="single"/>
        </w:rPr>
        <w:t>от 22.05.2024 № 449</w:t>
      </w:r>
    </w:p>
    <w:p w:rsidR="00AC2AAC" w:rsidRDefault="0000000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AC2AAC" w:rsidRDefault="0000000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:rsidR="00AC2AAC" w:rsidRDefault="0000000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:rsidR="00AC2AAC" w:rsidRDefault="0000000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ее целей средств федерального бюджета, краевого бюджета </w:t>
      </w:r>
    </w:p>
    <w:p w:rsidR="00AC2AAC" w:rsidRDefault="0000000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:rsidR="00AC2AAC" w:rsidRDefault="0000000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2029годы</w:t>
      </w:r>
    </w:p>
    <w:bookmarkEnd w:id="1"/>
    <w:p w:rsidR="00AC2AAC" w:rsidRDefault="0000000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5309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:rsidR="00AC2AAC">
        <w:trPr>
          <w:gridAfter w:val="1"/>
          <w:wAfter w:w="9" w:type="dxa"/>
          <w:trHeight w:val="333"/>
        </w:trPr>
        <w:tc>
          <w:tcPr>
            <w:tcW w:w="687" w:type="dxa"/>
            <w:vMerge w:val="restart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color w:val="0000FF"/>
                  <w:sz w:val="24"/>
                  <w:szCs w:val="24"/>
                </w:rPr>
                <w:t>&lt;*&gt;</w:t>
              </w:r>
            </w:hyperlink>
            <w:r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  <w:shd w:val="clear" w:color="auto" w:fill="auto"/>
          </w:tcPr>
          <w:p w:rsidR="00AC2AAC" w:rsidRDefault="0000000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расходов</w:t>
            </w:r>
          </w:p>
        </w:tc>
      </w:tr>
      <w:tr w:rsidR="00AC2AAC">
        <w:trPr>
          <w:gridAfter w:val="2"/>
          <w:wAfter w:w="16" w:type="dxa"/>
          <w:trHeight w:val="1747"/>
        </w:trPr>
        <w:tc>
          <w:tcPr>
            <w:tcW w:w="687" w:type="dxa"/>
            <w:vMerge/>
          </w:tcPr>
          <w:p w:rsidR="00AC2AAC" w:rsidRDefault="00AC2AAC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AC2AAC" w:rsidRDefault="00AC2AAC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AC2AAC" w:rsidRDefault="00AC2AAC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:rsidR="00AC2AAC" w:rsidRDefault="00AC2AAC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 Пр</w:t>
            </w:r>
          </w:p>
        </w:tc>
        <w:tc>
          <w:tcPr>
            <w:tcW w:w="992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</w:tr>
      <w:tr w:rsidR="00AC2AAC">
        <w:trPr>
          <w:gridAfter w:val="2"/>
          <w:wAfter w:w="16" w:type="dxa"/>
          <w:trHeight w:val="476"/>
        </w:trPr>
        <w:tc>
          <w:tcPr>
            <w:tcW w:w="687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AC2AAC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AC2AAC" w:rsidRDefault="0000000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AC2AAC">
        <w:trPr>
          <w:trHeight w:val="237"/>
        </w:trPr>
        <w:tc>
          <w:tcPr>
            <w:tcW w:w="687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:rsidR="00AC2AAC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  <w:p w:rsidR="00AC2AAC" w:rsidRDefault="00AC2A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AC2AAC" w:rsidRDefault="00AC2AAC">
            <w:pPr>
              <w:rPr>
                <w:b/>
                <w:sz w:val="24"/>
                <w:szCs w:val="24"/>
              </w:rPr>
            </w:pPr>
          </w:p>
        </w:tc>
      </w:tr>
      <w:tr w:rsidR="00AC2AAC">
        <w:trPr>
          <w:gridAfter w:val="2"/>
          <w:wAfter w:w="16" w:type="dxa"/>
          <w:trHeight w:val="362"/>
        </w:trPr>
        <w:tc>
          <w:tcPr>
            <w:tcW w:w="687" w:type="dxa"/>
            <w:vMerge w:val="restart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2742" w:type="dxa"/>
            <w:vMerge w:val="restart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граждан сельских территорий жильём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(предоставление субсидий в размере 1 % софинансирования социальных выплат) </w:t>
            </w:r>
          </w:p>
        </w:tc>
        <w:tc>
          <w:tcPr>
            <w:tcW w:w="2111" w:type="dxa"/>
            <w:vMerge w:val="restart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Финансово-экономическое управление </w:t>
            </w:r>
            <w:r>
              <w:rPr>
                <w:sz w:val="24"/>
                <w:szCs w:val="24"/>
              </w:rPr>
              <w:lastRenderedPageBreak/>
              <w:t>администрации Анучинского муниципального округа</w:t>
            </w:r>
          </w:p>
        </w:tc>
        <w:tc>
          <w:tcPr>
            <w:tcW w:w="1550" w:type="dxa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AC2AAC">
        <w:trPr>
          <w:gridAfter w:val="2"/>
          <w:wAfter w:w="16" w:type="dxa"/>
          <w:trHeight w:val="11"/>
        </w:trPr>
        <w:tc>
          <w:tcPr>
            <w:tcW w:w="687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C2AAC">
        <w:trPr>
          <w:gridAfter w:val="2"/>
          <w:wAfter w:w="16" w:type="dxa"/>
          <w:trHeight w:val="408"/>
        </w:trPr>
        <w:tc>
          <w:tcPr>
            <w:tcW w:w="687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C2AAC">
        <w:trPr>
          <w:gridAfter w:val="2"/>
          <w:wAfter w:w="16" w:type="dxa"/>
          <w:trHeight w:val="1048"/>
        </w:trPr>
        <w:tc>
          <w:tcPr>
            <w:tcW w:w="687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AC2AAC">
        <w:trPr>
          <w:gridAfter w:val="2"/>
          <w:wAfter w:w="16" w:type="dxa"/>
          <w:trHeight w:val="564"/>
        </w:trPr>
        <w:tc>
          <w:tcPr>
            <w:tcW w:w="687" w:type="dxa"/>
            <w:vMerge w:val="restart"/>
          </w:tcPr>
          <w:p w:rsidR="00AC2AA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742" w:type="dxa"/>
            <w:vMerge w:val="restart"/>
          </w:tcPr>
          <w:p w:rsidR="00AC2AA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Подъёмные молодым специалистам</w:t>
            </w:r>
          </w:p>
        </w:tc>
        <w:tc>
          <w:tcPr>
            <w:tcW w:w="2111" w:type="dxa"/>
            <w:vMerge w:val="restart"/>
          </w:tcPr>
          <w:p w:rsidR="00AC2AA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AC2AAC">
        <w:trPr>
          <w:gridAfter w:val="2"/>
          <w:wAfter w:w="16" w:type="dxa"/>
          <w:trHeight w:val="519"/>
        </w:trPr>
        <w:tc>
          <w:tcPr>
            <w:tcW w:w="687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C2AAC">
        <w:trPr>
          <w:gridAfter w:val="2"/>
          <w:wAfter w:w="16" w:type="dxa"/>
          <w:trHeight w:val="445"/>
        </w:trPr>
        <w:tc>
          <w:tcPr>
            <w:tcW w:w="687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C2AAC">
        <w:trPr>
          <w:gridAfter w:val="2"/>
          <w:wAfter w:w="16" w:type="dxa"/>
          <w:trHeight w:val="916"/>
        </w:trPr>
        <w:tc>
          <w:tcPr>
            <w:tcW w:w="687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:rsidR="00AC2AAC" w:rsidRDefault="00AC2AAC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C2AAC" w:rsidRDefault="00AC2AA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:rsidR="00AC2AA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</w:tbl>
    <w:p w:rsidR="00AC2AAC" w:rsidRDefault="00000000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2" w:name="P885"/>
      <w:bookmarkEnd w:id="2"/>
      <w:r>
        <w:rPr>
          <w:sz w:val="24"/>
          <w:szCs w:val="24"/>
        </w:rPr>
        <w:t>&lt;*&gt; - главный распорядитель бюджетных средств.</w:t>
      </w:r>
    </w:p>
    <w:p w:rsidR="00AC2AAC" w:rsidRDefault="00AC2AAC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:rsidR="00AC2AAC" w:rsidRDefault="00AC2AAC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 w:rsidR="00AC2AAC">
          <w:pgSz w:w="16838" w:h="11905" w:orient="landscape"/>
          <w:pgMar w:top="1134" w:right="850" w:bottom="1134" w:left="1134" w:header="709" w:footer="709" w:gutter="0"/>
          <w:cols w:space="708"/>
          <w:docGrid w:linePitch="360"/>
        </w:sectPr>
      </w:pPr>
    </w:p>
    <w:p w:rsidR="00AC2AAC" w:rsidRDefault="0000000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Подпрограмма № 1 </w:t>
      </w:r>
    </w:p>
    <w:p w:rsidR="00AC2AAC" w:rsidRDefault="00000000">
      <w:pPr>
        <w:jc w:val="center"/>
        <w:rPr>
          <w:b/>
          <w:szCs w:val="28"/>
        </w:rPr>
      </w:pPr>
      <w:r>
        <w:rPr>
          <w:b/>
          <w:szCs w:val="28"/>
        </w:rPr>
        <w:t>«Обеспечение граждан сельских территорий жильём</w:t>
      </w:r>
    </w:p>
    <w:p w:rsidR="00AC2AAC" w:rsidRDefault="00000000">
      <w:pPr>
        <w:jc w:val="center"/>
        <w:rPr>
          <w:b/>
          <w:szCs w:val="28"/>
        </w:rPr>
      </w:pPr>
      <w:r>
        <w:rPr>
          <w:bCs/>
          <w:szCs w:val="28"/>
        </w:rPr>
        <w:t>и закрепление молодых специалистов на селе и в сельском хозяйстве на территории Анучинского муниципального округа»</w:t>
      </w:r>
    </w:p>
    <w:p w:rsidR="00AC2AAC" w:rsidRDefault="00000000">
      <w:pPr>
        <w:jc w:val="center"/>
        <w:rPr>
          <w:b/>
          <w:szCs w:val="28"/>
        </w:rPr>
      </w:pPr>
      <w:r>
        <w:rPr>
          <w:b/>
          <w:szCs w:val="28"/>
        </w:rPr>
        <w:t>на 2025 – 2029 годы</w:t>
      </w:r>
    </w:p>
    <w:p w:rsidR="00AC2AAC" w:rsidRDefault="00AC2AAC">
      <w:pPr>
        <w:jc w:val="center"/>
        <w:rPr>
          <w:sz w:val="26"/>
          <w:szCs w:val="26"/>
        </w:rPr>
      </w:pPr>
    </w:p>
    <w:p w:rsidR="00AC2AAC" w:rsidRDefault="0000000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:rsidR="00AC2AAC" w:rsidRDefault="00AC2AAC">
      <w:pPr>
        <w:jc w:val="center"/>
        <w:rPr>
          <w:b/>
          <w:sz w:val="26"/>
          <w:szCs w:val="26"/>
        </w:rPr>
      </w:pPr>
    </w:p>
    <w:tbl>
      <w:tblPr>
        <w:tblW w:w="4885" w:type="pct"/>
        <w:tblInd w:w="235" w:type="dxa"/>
        <w:tblLook w:val="04A0" w:firstRow="1" w:lastRow="0" w:firstColumn="1" w:lastColumn="0" w:noHBand="0" w:noVBand="1"/>
      </w:tblPr>
      <w:tblGrid>
        <w:gridCol w:w="2367"/>
        <w:gridCol w:w="7445"/>
      </w:tblGrid>
      <w:tr w:rsidR="00AC2AAC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AC2AAC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Финансово-экономическое управление Анучинского муниципального округа</w:t>
            </w:r>
          </w:p>
        </w:tc>
      </w:tr>
      <w:tr w:rsidR="00AC2AAC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Обеспечение граждан жильём надлежащего качества, закрепление кадров на селе.</w:t>
            </w:r>
          </w:p>
        </w:tc>
      </w:tr>
      <w:tr w:rsidR="00AC2AAC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Задачи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1.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:rsidR="00AC2AAC" w:rsidRDefault="00000000">
            <w:pPr>
              <w:spacing w:line="256" w:lineRule="auto"/>
              <w:ind w:firstLineChars="50" w:firstLine="14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2. Субсидирование в размере 1 % социальных выплат семьям- участникам программы;</w:t>
            </w:r>
          </w:p>
          <w:p w:rsidR="00AC2AAC" w:rsidRDefault="00000000">
            <w:pPr>
              <w:spacing w:line="256" w:lineRule="auto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</w:rPr>
              <w:t>3. Выплата подъёмных молодым специалистам</w:t>
            </w:r>
          </w:p>
        </w:tc>
      </w:tr>
      <w:tr w:rsidR="00AC2AAC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1.Количество приобретённого жилья</w:t>
            </w:r>
            <w:r>
              <w:rPr>
                <w:rFonts w:eastAsia="Calibri"/>
                <w:szCs w:val="28"/>
              </w:rPr>
              <w:t>;</w:t>
            </w:r>
          </w:p>
          <w:p w:rsidR="00AC2AAC" w:rsidRDefault="00000000">
            <w:pPr>
              <w:ind w:firstLineChars="50" w:firstLine="14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2.Количество молодых специалистов.</w:t>
            </w:r>
          </w:p>
        </w:tc>
      </w:tr>
      <w:tr w:rsidR="00AC2AAC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Сроки реализации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Подпрограмма реализуется в один этап в сроки 2025-2029 годы</w:t>
            </w:r>
          </w:p>
        </w:tc>
      </w:tr>
      <w:tr w:rsidR="00AC2AAC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бюджетных ассигнований на реализацию программы составляет 1592,0 тыс. рублей, в том числе из бюджета Анучинского МО: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2025 год - 378,4 тыс. рублей;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2026 год - 378,4 тыс. рублей;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2027 год - 78,4 тыс. рублей;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2028 год - 378,4 тыс. рублей;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2029 год - 378,4 тыс. рублей</w:t>
            </w:r>
          </w:p>
          <w:p w:rsidR="00AC2AAC" w:rsidRDefault="0000000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:rsidR="00AC2AAC" w:rsidRDefault="0000000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федерального бюджета, составляет 0,0 тыс. рублей, в том числе: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lastRenderedPageBreak/>
              <w:t xml:space="preserve"> 2026 год - 0,0 тыс. рублей;</w:t>
            </w:r>
          </w:p>
          <w:p w:rsidR="00AC2AAC" w:rsidRDefault="0000000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:rsidR="00AC2AAC" w:rsidRDefault="0000000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:rsidR="00AC2AAC" w:rsidRDefault="0000000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:rsidR="00AC2AAC" w:rsidRDefault="0000000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:rsidR="00AC2AAC" w:rsidRDefault="0000000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:rsidR="00AC2AAC" w:rsidRDefault="00AC2AAC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:rsidR="00AC2AAC" w:rsidRDefault="00AC2AA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sectPr w:rsidR="00AC2AAC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1E5DD4"/>
    <w:multiLevelType w:val="singleLevel"/>
    <w:tmpl w:val="C31E5DD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EFC91F4"/>
    <w:multiLevelType w:val="singleLevel"/>
    <w:tmpl w:val="FEFC91F4"/>
    <w:lvl w:ilvl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2" w15:restartNumberingAfterBreak="0">
    <w:nsid w:val="26762694"/>
    <w:multiLevelType w:val="multilevel"/>
    <w:tmpl w:val="26762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64347"/>
    <w:multiLevelType w:val="multilevel"/>
    <w:tmpl w:val="4E364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A5A14"/>
    <w:multiLevelType w:val="multilevel"/>
    <w:tmpl w:val="748A5A1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1468887703">
    <w:abstractNumId w:val="3"/>
  </w:num>
  <w:num w:numId="2" w16cid:durableId="1489133855">
    <w:abstractNumId w:val="4"/>
  </w:num>
  <w:num w:numId="3" w16cid:durableId="179586010">
    <w:abstractNumId w:val="1"/>
  </w:num>
  <w:num w:numId="4" w16cid:durableId="1574272422">
    <w:abstractNumId w:val="0"/>
  </w:num>
  <w:num w:numId="5" w16cid:durableId="526597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182"/>
    <w:rsid w:val="0000407B"/>
    <w:rsid w:val="00030886"/>
    <w:rsid w:val="00032FD1"/>
    <w:rsid w:val="000349DF"/>
    <w:rsid w:val="0004371F"/>
    <w:rsid w:val="00045899"/>
    <w:rsid w:val="00046F45"/>
    <w:rsid w:val="0005191E"/>
    <w:rsid w:val="0006332F"/>
    <w:rsid w:val="00067392"/>
    <w:rsid w:val="00067BFB"/>
    <w:rsid w:val="000866FB"/>
    <w:rsid w:val="000C1452"/>
    <w:rsid w:val="000C2D8C"/>
    <w:rsid w:val="000C6EF5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E3A96"/>
    <w:rsid w:val="002F1710"/>
    <w:rsid w:val="00311EB5"/>
    <w:rsid w:val="0032128C"/>
    <w:rsid w:val="003517C6"/>
    <w:rsid w:val="0035411F"/>
    <w:rsid w:val="003557A3"/>
    <w:rsid w:val="00362DA3"/>
    <w:rsid w:val="00375846"/>
    <w:rsid w:val="00380E80"/>
    <w:rsid w:val="0038373D"/>
    <w:rsid w:val="00393880"/>
    <w:rsid w:val="003C2BC8"/>
    <w:rsid w:val="003C401A"/>
    <w:rsid w:val="003D044D"/>
    <w:rsid w:val="003D7CBB"/>
    <w:rsid w:val="00410852"/>
    <w:rsid w:val="00412407"/>
    <w:rsid w:val="004175E6"/>
    <w:rsid w:val="00427BE0"/>
    <w:rsid w:val="00435C4A"/>
    <w:rsid w:val="00435DB3"/>
    <w:rsid w:val="00443854"/>
    <w:rsid w:val="004536B1"/>
    <w:rsid w:val="004A6476"/>
    <w:rsid w:val="004C65FE"/>
    <w:rsid w:val="004C7D8C"/>
    <w:rsid w:val="004E4204"/>
    <w:rsid w:val="004F05B1"/>
    <w:rsid w:val="0051694B"/>
    <w:rsid w:val="00536909"/>
    <w:rsid w:val="00542B87"/>
    <w:rsid w:val="00546827"/>
    <w:rsid w:val="0055155D"/>
    <w:rsid w:val="0056189B"/>
    <w:rsid w:val="00565FCB"/>
    <w:rsid w:val="00567DAA"/>
    <w:rsid w:val="005707BB"/>
    <w:rsid w:val="00581224"/>
    <w:rsid w:val="00583E39"/>
    <w:rsid w:val="00586831"/>
    <w:rsid w:val="00593BC0"/>
    <w:rsid w:val="005A1182"/>
    <w:rsid w:val="005B6CB0"/>
    <w:rsid w:val="005C5841"/>
    <w:rsid w:val="005D3258"/>
    <w:rsid w:val="005E6B43"/>
    <w:rsid w:val="005F6124"/>
    <w:rsid w:val="0061548B"/>
    <w:rsid w:val="00655B7C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C55"/>
    <w:rsid w:val="00850212"/>
    <w:rsid w:val="00861587"/>
    <w:rsid w:val="00880ED5"/>
    <w:rsid w:val="00886780"/>
    <w:rsid w:val="00896FE8"/>
    <w:rsid w:val="008B2B75"/>
    <w:rsid w:val="008B2CCD"/>
    <w:rsid w:val="008C04B8"/>
    <w:rsid w:val="00927130"/>
    <w:rsid w:val="00930CD6"/>
    <w:rsid w:val="0093272C"/>
    <w:rsid w:val="00943F0E"/>
    <w:rsid w:val="00947C65"/>
    <w:rsid w:val="00953FCE"/>
    <w:rsid w:val="00966BC1"/>
    <w:rsid w:val="00981C02"/>
    <w:rsid w:val="009913CF"/>
    <w:rsid w:val="009B47DE"/>
    <w:rsid w:val="009C5980"/>
    <w:rsid w:val="009D04E9"/>
    <w:rsid w:val="009D0F5B"/>
    <w:rsid w:val="00A32B44"/>
    <w:rsid w:val="00A7591F"/>
    <w:rsid w:val="00AA1E38"/>
    <w:rsid w:val="00AA5F4C"/>
    <w:rsid w:val="00AC29BF"/>
    <w:rsid w:val="00AC2AAC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C177A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32C4"/>
    <w:rsid w:val="00D07EEC"/>
    <w:rsid w:val="00D1689B"/>
    <w:rsid w:val="00D45250"/>
    <w:rsid w:val="00D47629"/>
    <w:rsid w:val="00D50A46"/>
    <w:rsid w:val="00D647DC"/>
    <w:rsid w:val="00D77404"/>
    <w:rsid w:val="00DC1AA6"/>
    <w:rsid w:val="00DF0C15"/>
    <w:rsid w:val="00E2164A"/>
    <w:rsid w:val="00E27192"/>
    <w:rsid w:val="00E44336"/>
    <w:rsid w:val="00E47CE4"/>
    <w:rsid w:val="00E516EF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A2107"/>
    <w:rsid w:val="00FC17A4"/>
    <w:rsid w:val="00FC3B4A"/>
    <w:rsid w:val="00FC3DCF"/>
    <w:rsid w:val="00FE276B"/>
    <w:rsid w:val="0BE35318"/>
    <w:rsid w:val="0E1C38E3"/>
    <w:rsid w:val="0F1F1154"/>
    <w:rsid w:val="10C4539E"/>
    <w:rsid w:val="12F113C1"/>
    <w:rsid w:val="16817765"/>
    <w:rsid w:val="191612D6"/>
    <w:rsid w:val="1E6C2CFC"/>
    <w:rsid w:val="254A7E7F"/>
    <w:rsid w:val="25F2491F"/>
    <w:rsid w:val="273C29CE"/>
    <w:rsid w:val="2AE637F0"/>
    <w:rsid w:val="2C183F96"/>
    <w:rsid w:val="2C402354"/>
    <w:rsid w:val="2DD51A90"/>
    <w:rsid w:val="310D63A9"/>
    <w:rsid w:val="335F5D04"/>
    <w:rsid w:val="45C67CB7"/>
    <w:rsid w:val="4A9B15FE"/>
    <w:rsid w:val="4D2307E9"/>
    <w:rsid w:val="57A87501"/>
    <w:rsid w:val="58EF77BB"/>
    <w:rsid w:val="59237228"/>
    <w:rsid w:val="59DB14C2"/>
    <w:rsid w:val="5A750030"/>
    <w:rsid w:val="5E005BB9"/>
    <w:rsid w:val="5E1B0AE8"/>
    <w:rsid w:val="619967F1"/>
    <w:rsid w:val="646540C9"/>
    <w:rsid w:val="6B023738"/>
    <w:rsid w:val="6D2425FC"/>
    <w:rsid w:val="6E827326"/>
    <w:rsid w:val="769C5683"/>
    <w:rsid w:val="7BFD16CE"/>
    <w:rsid w:val="7C96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763C3052-90D8-4DEC-A81C-FAD7F144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4">
    <w:name w:val="heading 4"/>
    <w:basedOn w:val="a"/>
    <w:next w:val="a"/>
    <w:link w:val="40"/>
    <w:autoRedefine/>
    <w:uiPriority w:val="99"/>
    <w:qFormat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autoRedefine/>
    <w:uiPriority w:val="99"/>
    <w:unhideWhenUsed/>
    <w:qFormat/>
    <w:pPr>
      <w:spacing w:after="120"/>
    </w:pPr>
  </w:style>
  <w:style w:type="paragraph" w:styleId="a8">
    <w:name w:val="Body Text Indent"/>
    <w:basedOn w:val="a"/>
    <w:link w:val="a9"/>
    <w:autoRedefine/>
    <w:qFormat/>
    <w:pPr>
      <w:spacing w:after="120"/>
      <w:ind w:left="283"/>
    </w:pPr>
    <w:rPr>
      <w:sz w:val="20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link w:val="20"/>
    <w:autoRedefine/>
    <w:uiPriority w:val="99"/>
    <w:semiHidden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autoRedefine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7">
    <w:name w:val="Основной текст Знак"/>
    <w:basedOn w:val="a0"/>
    <w:link w:val="a6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autoRedefine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autoRedefine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d">
    <w:name w:val="List Paragraph"/>
    <w:basedOn w:val="a"/>
    <w:link w:val="ae"/>
    <w:autoRedefine/>
    <w:uiPriority w:val="34"/>
    <w:qFormat/>
    <w:pPr>
      <w:ind w:left="720"/>
      <w:contextualSpacing/>
    </w:pPr>
  </w:style>
  <w:style w:type="paragraph" w:customStyle="1" w:styleId="af">
    <w:name w:val="ГОСТ текст"/>
    <w:basedOn w:val="a"/>
    <w:link w:val="af0"/>
    <w:autoRedefine/>
    <w:qFormat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af0">
    <w:name w:val="ГОСТ текст Знак"/>
    <w:basedOn w:val="a0"/>
    <w:link w:val="af"/>
    <w:autoRedefine/>
    <w:qFormat/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autoRedefine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9">
    <w:name w:val="Основной текст с отступом Знак"/>
    <w:basedOn w:val="a0"/>
    <w:link w:val="a8"/>
    <w:autoRedefine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бычный (веб) Знак"/>
    <w:autoRedefine/>
    <w:qFormat/>
    <w:locked/>
    <w:rPr>
      <w:rFonts w:ascii="Verdana" w:hAnsi="Verdana" w:cs="Times New Roman"/>
      <w:sz w:val="16"/>
      <w:szCs w:val="16"/>
      <w:lang w:eastAsia="ru-RU"/>
    </w:rPr>
  </w:style>
  <w:style w:type="character" w:customStyle="1" w:styleId="ae">
    <w:name w:val="Абзац списка Знак"/>
    <w:link w:val="ad"/>
    <w:autoRedefine/>
    <w:uiPriority w:val="34"/>
    <w:qFormat/>
    <w:locked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autoRedefine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autoRedefine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conomy.gov.ru/wps/wcm/connect/economylib4/mer/activity/sections/infOrientedSoc/doc20101020_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1561</Words>
  <Characters>8901</Characters>
  <Application>Microsoft Office Word</Application>
  <DocSecurity>0</DocSecurity>
  <Lines>74</Lines>
  <Paragraphs>20</Paragraphs>
  <ScaleCrop>false</ScaleCrop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Скорикова</dc:creator>
  <cp:lastModifiedBy>Вера В. Клыкова</cp:lastModifiedBy>
  <cp:revision>2</cp:revision>
  <cp:lastPrinted>2025-06-05T23:33:00Z</cp:lastPrinted>
  <dcterms:created xsi:type="dcterms:W3CDTF">2025-06-15T23:53:00Z</dcterms:created>
  <dcterms:modified xsi:type="dcterms:W3CDTF">2025-06-15T23:53:00Z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DB057CB939C844779E5AF357A54209BD_12</vt:lpwstr>
  </property>
</Properties>
</file>