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E7614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34BE8E"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6E6BFDFC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6109B264"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 w14:paraId="5B895D37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 w14:paraId="49A89C71"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 w14:paraId="010ECB2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 w14:paraId="092232E8"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 w14:paraId="7192C913"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1DE42C5"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 w14:paraId="7E7D8E40"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63D822AA">
      <w:pPr>
        <w:spacing w:after="0" w:line="240" w:lineRule="auto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21.02.2025г.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Анучино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141-р</w:t>
      </w:r>
    </w:p>
    <w:p w14:paraId="291545F0"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528EAD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1CCCABE7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 w14:paraId="1065B2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 w14:paraId="7CE5D5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74E5240B"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99B06B3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 w14:paraId="0290C91D"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 w14:paraId="09A830A2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24C469C9"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3E3DABDA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Врио главы </w:t>
      </w:r>
    </w:p>
    <w:p w14:paraId="5B0902A6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Анучинского муниципального округа                                               А.Я. Янчук</w:t>
      </w:r>
    </w:p>
    <w:p w14:paraId="1CB5559F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7C1B360E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4DFA8C03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09DE2AE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7A1AB4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217C860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D95655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446651A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1F40E4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85A124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8DB07E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BF6172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35EBA43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DE0981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A250B2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4EA8197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C78C4B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A7AA0A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B02DADC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11984C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473E6E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3042A5D4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1348D6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594C3A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269EE8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C5AACDE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7E54EBF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B7EEFB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FABF146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6D7C6D5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236684ED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E2DD1C9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49E47AA1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 w14:paraId="3E8435CA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 w14:paraId="29D4D69C">
      <w:pPr>
        <w:pStyle w:val="5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             21.02.2025г. №141-р</w:t>
      </w:r>
      <w:bookmarkStart w:id="3" w:name="_GoBack"/>
      <w:bookmarkEnd w:id="3"/>
    </w:p>
    <w:p w14:paraId="1195CC7B"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 w14:paraId="56C83C4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 w14:paraId="5707EF56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 w14:paraId="0CE2F4CD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09C35263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 w14:paraId="39CCB9D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 w14:paraId="428DA6F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 w14:paraId="088CFE58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 w14:paraId="58C4391E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 w14:paraId="7CDD71B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 w14:paraId="285EF286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 w14:paraId="0CE08B7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 w14:paraId="1D89113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27.03.2024г. №544-НПА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65DBCEC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14:paraId="754A849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65613A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 w14:paraId="3AB5ED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127A48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0044191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5EA2A6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2C82BF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837A8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5C7CE7C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7675B2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 w14:paraId="6370AE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 w14:paraId="56658A5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 w14:paraId="06ACE79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 w14:paraId="22B4DE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 w14:paraId="4B5E2F7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4DC88487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проведено 1 </w:t>
      </w:r>
      <w:r>
        <w:rPr>
          <w:rFonts w:hint="default" w:ascii="Times New Roman" w:hAnsi="Times New Roman" w:cs="Times New Roman"/>
          <w:sz w:val="28"/>
          <w:szCs w:val="28"/>
        </w:rPr>
        <w:t>внепланов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е контрольн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е мероприяти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по итогам которого контролируемому лицу направлено предостережение о недопущении нарушения обязательных требований жилищного законодательства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200F61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видов контроля (ЕРВК)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 xml:space="preserve">информацию и документы, необходимые для осуществления муниципального жилищного контроля.  </w:t>
      </w:r>
    </w:p>
    <w:p w14:paraId="5C7881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 w14:paraId="6A66E1AA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3511154F"/>
    <w:rsid w:val="3753797E"/>
    <w:rsid w:val="3C9D02BF"/>
    <w:rsid w:val="3D3916CD"/>
    <w:rsid w:val="45B25AE7"/>
    <w:rsid w:val="47DB1FAC"/>
    <w:rsid w:val="4ABA7240"/>
    <w:rsid w:val="512F4456"/>
    <w:rsid w:val="516E0CAD"/>
    <w:rsid w:val="5C7D69EF"/>
    <w:rsid w:val="5F6C1243"/>
    <w:rsid w:val="7BD41CE3"/>
    <w:rsid w:val="7D71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WPS_1706838892</cp:lastModifiedBy>
  <cp:lastPrinted>2025-02-19T04:05:00Z</cp:lastPrinted>
  <dcterms:modified xsi:type="dcterms:W3CDTF">2025-02-25T23:14:49Z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E4802E3B53A84D4B815BE1F4E2D3F493</vt:lpwstr>
  </property>
</Properties>
</file>