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6F7591" w14:textId="77777777" w:rsidR="00B307F4" w:rsidRDefault="00A76969">
      <w:pPr>
        <w:shd w:val="clear" w:color="auto" w:fill="FFFFFF"/>
        <w:jc w:val="center"/>
        <w:rPr>
          <w:rFonts w:ascii="Times New Roman" w:hAnsi="Times New Roman" w:cs="Times New Roman"/>
          <w:sz w:val="18"/>
        </w:rPr>
      </w:pPr>
      <w:r>
        <w:rPr>
          <w:noProof/>
        </w:rPr>
        <w:drawing>
          <wp:inline distT="0" distB="0" distL="0" distR="0" wp14:anchorId="476EDE25" wp14:editId="034D1061">
            <wp:extent cx="632460" cy="904240"/>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8"/>
                    <a:srcRect l="-680" t="-477" r="-680" b="-477"/>
                    <a:stretch>
                      <a:fillRect/>
                    </a:stretch>
                  </pic:blipFill>
                  <pic:spPr bwMode="auto">
                    <a:xfrm>
                      <a:off x="0" y="0"/>
                      <a:ext cx="632460" cy="904240"/>
                    </a:xfrm>
                    <a:prstGeom prst="rect">
                      <a:avLst/>
                    </a:prstGeom>
                  </pic:spPr>
                </pic:pic>
              </a:graphicData>
            </a:graphic>
          </wp:inline>
        </w:drawing>
      </w:r>
    </w:p>
    <w:p w14:paraId="3BFE1524" w14:textId="77777777" w:rsidR="00B307F4" w:rsidRPr="004D55FF" w:rsidRDefault="00A76969" w:rsidP="00376287">
      <w:pPr>
        <w:pStyle w:val="2"/>
        <w:spacing w:after="0" w:line="240" w:lineRule="auto"/>
        <w:jc w:val="center"/>
        <w:rPr>
          <w:rFonts w:ascii="Times New Roman" w:hAnsi="Times New Roman" w:cs="Times New Roman"/>
          <w:b/>
          <w:sz w:val="28"/>
          <w:szCs w:val="28"/>
        </w:rPr>
      </w:pPr>
      <w:r w:rsidRPr="004D55FF">
        <w:rPr>
          <w:rFonts w:ascii="Times New Roman" w:hAnsi="Times New Roman" w:cs="Times New Roman"/>
          <w:b/>
          <w:sz w:val="28"/>
          <w:szCs w:val="28"/>
        </w:rPr>
        <w:t>АДМИНИСТРАЦИЯ</w:t>
      </w:r>
    </w:p>
    <w:p w14:paraId="1DBFD1C1" w14:textId="77777777" w:rsidR="001A796E" w:rsidRPr="004D55FF" w:rsidRDefault="00A76969" w:rsidP="00376287">
      <w:pPr>
        <w:pStyle w:val="2"/>
        <w:spacing w:after="0" w:line="240" w:lineRule="auto"/>
        <w:jc w:val="center"/>
        <w:rPr>
          <w:rFonts w:ascii="Times New Roman" w:hAnsi="Times New Roman" w:cs="Times New Roman"/>
          <w:b/>
          <w:sz w:val="28"/>
          <w:szCs w:val="28"/>
        </w:rPr>
      </w:pPr>
      <w:r w:rsidRPr="004D55FF">
        <w:rPr>
          <w:rFonts w:ascii="Times New Roman" w:hAnsi="Times New Roman" w:cs="Times New Roman"/>
          <w:b/>
          <w:sz w:val="28"/>
          <w:szCs w:val="28"/>
        </w:rPr>
        <w:t xml:space="preserve">АНУЧИНСКОГО МУНИЦИПАЛЬНОГО </w:t>
      </w:r>
      <w:r w:rsidR="004E4346" w:rsidRPr="004D55FF">
        <w:rPr>
          <w:rFonts w:ascii="Times New Roman" w:hAnsi="Times New Roman" w:cs="Times New Roman"/>
          <w:b/>
          <w:sz w:val="28"/>
          <w:szCs w:val="28"/>
        </w:rPr>
        <w:t>ОКРУГА</w:t>
      </w:r>
    </w:p>
    <w:p w14:paraId="1D7DDB46" w14:textId="20D6B4C0" w:rsidR="00B307F4" w:rsidRPr="004D55FF" w:rsidRDefault="001A796E" w:rsidP="00376287">
      <w:pPr>
        <w:pStyle w:val="2"/>
        <w:spacing w:after="0" w:line="240" w:lineRule="auto"/>
        <w:jc w:val="center"/>
        <w:rPr>
          <w:rFonts w:ascii="Times New Roman" w:hAnsi="Times New Roman" w:cs="Times New Roman"/>
          <w:b/>
          <w:sz w:val="26"/>
          <w:szCs w:val="26"/>
        </w:rPr>
      </w:pPr>
      <w:r w:rsidRPr="004D55FF">
        <w:rPr>
          <w:rFonts w:ascii="Times New Roman" w:hAnsi="Times New Roman" w:cs="Times New Roman"/>
          <w:b/>
          <w:sz w:val="28"/>
          <w:szCs w:val="28"/>
        </w:rPr>
        <w:t>ПРИМОРСКОГО КРАЯ</w:t>
      </w:r>
      <w:r w:rsidR="00A76969" w:rsidRPr="004D55FF">
        <w:rPr>
          <w:rFonts w:ascii="Tinos" w:hAnsi="Tinos" w:cs="Tinos"/>
          <w:b/>
          <w:sz w:val="26"/>
          <w:szCs w:val="26"/>
        </w:rPr>
        <w:br/>
      </w:r>
    </w:p>
    <w:p w14:paraId="0051D411" w14:textId="77777777" w:rsidR="00B307F4" w:rsidRPr="004E4346" w:rsidRDefault="00A76969">
      <w:pPr>
        <w:pStyle w:val="2"/>
        <w:spacing w:line="240" w:lineRule="auto"/>
        <w:jc w:val="center"/>
        <w:rPr>
          <w:rFonts w:ascii="Times New Roman" w:hAnsi="Times New Roman" w:cs="Times New Roman"/>
          <w:sz w:val="26"/>
          <w:szCs w:val="26"/>
        </w:rPr>
      </w:pPr>
      <w:proofErr w:type="gramStart"/>
      <w:r w:rsidRPr="004E4346">
        <w:rPr>
          <w:rFonts w:ascii="Times New Roman" w:hAnsi="Times New Roman" w:cs="Times New Roman"/>
          <w:sz w:val="26"/>
          <w:szCs w:val="26"/>
        </w:rPr>
        <w:t>П</w:t>
      </w:r>
      <w:proofErr w:type="gramEnd"/>
      <w:r w:rsidRPr="004E4346">
        <w:rPr>
          <w:rFonts w:ascii="Times New Roman" w:hAnsi="Times New Roman" w:cs="Times New Roman"/>
          <w:sz w:val="26"/>
          <w:szCs w:val="26"/>
        </w:rPr>
        <w:t xml:space="preserve"> О С Т А Н О В Л Е Н И Е</w:t>
      </w:r>
    </w:p>
    <w:p w14:paraId="5E41362A" w14:textId="77777777" w:rsidR="00B307F4" w:rsidRPr="004E4346" w:rsidRDefault="00B307F4">
      <w:pPr>
        <w:shd w:val="clear" w:color="auto" w:fill="FFFFFF"/>
        <w:jc w:val="center"/>
        <w:rPr>
          <w:rFonts w:ascii="Times New Roman" w:hAnsi="Times New Roman" w:cs="Times New Roman"/>
          <w:sz w:val="26"/>
          <w:szCs w:val="26"/>
        </w:rPr>
      </w:pPr>
    </w:p>
    <w:p w14:paraId="06C7C6A0" w14:textId="1DD5D28E" w:rsidR="00B307F4" w:rsidRDefault="00FC1A03">
      <w:pPr>
        <w:shd w:val="clear" w:color="auto" w:fill="FFFFFF"/>
        <w:jc w:val="center"/>
      </w:pPr>
      <w:r>
        <w:rPr>
          <w:rFonts w:ascii="Times New Roman" w:hAnsi="Times New Roman" w:cs="Times New Roman"/>
          <w:sz w:val="26"/>
          <w:szCs w:val="26"/>
        </w:rPr>
        <w:t>12.02.2021</w:t>
      </w:r>
      <w:r w:rsidR="00A76969" w:rsidRPr="004E4346">
        <w:rPr>
          <w:rFonts w:ascii="Times New Roman" w:hAnsi="Times New Roman" w:cs="Times New Roman"/>
          <w:sz w:val="26"/>
          <w:szCs w:val="26"/>
        </w:rPr>
        <w:t xml:space="preserve">                                 с. Анучино             </w:t>
      </w:r>
      <w:r w:rsidR="00376287">
        <w:rPr>
          <w:rFonts w:ascii="Times New Roman" w:hAnsi="Times New Roman" w:cs="Times New Roman"/>
          <w:sz w:val="26"/>
          <w:szCs w:val="26"/>
        </w:rPr>
        <w:t xml:space="preserve">                              </w:t>
      </w:r>
      <w:r>
        <w:rPr>
          <w:rFonts w:ascii="Times New Roman" w:hAnsi="Times New Roman" w:cs="Times New Roman"/>
          <w:sz w:val="26"/>
          <w:szCs w:val="26"/>
        </w:rPr>
        <w:t>№ 137</w:t>
      </w:r>
      <w:bookmarkStart w:id="0" w:name="_GoBack"/>
      <w:bookmarkEnd w:id="0"/>
      <w:r w:rsidR="00376287">
        <w:rPr>
          <w:rFonts w:ascii="Times New Roman" w:hAnsi="Times New Roman" w:cs="Times New Roman"/>
          <w:sz w:val="26"/>
          <w:szCs w:val="26"/>
        </w:rPr>
        <w:t>- НПА</w:t>
      </w:r>
    </w:p>
    <w:p w14:paraId="6F401EE5" w14:textId="77777777" w:rsidR="004D55FF" w:rsidRDefault="004D55FF">
      <w:pPr>
        <w:pStyle w:val="1"/>
        <w:numPr>
          <w:ilvl w:val="0"/>
          <w:numId w:val="2"/>
        </w:numPr>
        <w:spacing w:before="0" w:after="0"/>
        <w:ind w:firstLine="708"/>
        <w:jc w:val="center"/>
        <w:rPr>
          <w:sz w:val="28"/>
          <w:szCs w:val="28"/>
        </w:rPr>
      </w:pPr>
      <w:bookmarkStart w:id="1" w:name="__DdeLink__721_233562313"/>
    </w:p>
    <w:p w14:paraId="391B9010" w14:textId="77777777" w:rsidR="00B307F4" w:rsidRPr="004E4346" w:rsidRDefault="00A76969">
      <w:pPr>
        <w:pStyle w:val="1"/>
        <w:numPr>
          <w:ilvl w:val="0"/>
          <w:numId w:val="2"/>
        </w:numPr>
        <w:spacing w:before="0" w:after="0"/>
        <w:ind w:firstLine="708"/>
        <w:jc w:val="center"/>
        <w:rPr>
          <w:sz w:val="28"/>
          <w:szCs w:val="28"/>
        </w:rPr>
      </w:pPr>
      <w:r w:rsidRPr="004E4346">
        <w:rPr>
          <w:sz w:val="28"/>
          <w:szCs w:val="28"/>
        </w:rPr>
        <w:t>Об утверждении административного регламента</w:t>
      </w:r>
    </w:p>
    <w:p w14:paraId="71728888" w14:textId="77777777" w:rsidR="00B307F4" w:rsidRPr="004E4346" w:rsidRDefault="00A76969">
      <w:pPr>
        <w:pStyle w:val="1"/>
        <w:numPr>
          <w:ilvl w:val="0"/>
          <w:numId w:val="2"/>
        </w:numPr>
        <w:spacing w:before="0" w:after="0"/>
        <w:ind w:firstLine="708"/>
        <w:jc w:val="center"/>
        <w:rPr>
          <w:sz w:val="28"/>
          <w:szCs w:val="28"/>
        </w:rPr>
      </w:pPr>
      <w:r w:rsidRPr="004E4346">
        <w:rPr>
          <w:sz w:val="28"/>
          <w:szCs w:val="28"/>
        </w:rPr>
        <w:t>предоставления муниципальной услуги</w:t>
      </w:r>
    </w:p>
    <w:p w14:paraId="51ECB7A0" w14:textId="77777777" w:rsidR="00B307F4" w:rsidRPr="004E4346" w:rsidRDefault="00A76969">
      <w:pPr>
        <w:pStyle w:val="1"/>
        <w:numPr>
          <w:ilvl w:val="0"/>
          <w:numId w:val="2"/>
        </w:numPr>
        <w:spacing w:before="0" w:after="0"/>
        <w:ind w:firstLine="708"/>
        <w:jc w:val="center"/>
        <w:rPr>
          <w:sz w:val="28"/>
          <w:szCs w:val="28"/>
        </w:rPr>
      </w:pPr>
      <w:r w:rsidRPr="004E4346">
        <w:rPr>
          <w:sz w:val="28"/>
          <w:szCs w:val="28"/>
        </w:rPr>
        <w:t>«</w:t>
      </w:r>
      <w:r w:rsidRPr="004E4346">
        <w:rPr>
          <w:color w:val="000000"/>
          <w:sz w:val="28"/>
          <w:szCs w:val="28"/>
        </w:rPr>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Pr="004E4346">
        <w:rPr>
          <w:color w:val="000000"/>
          <w:sz w:val="28"/>
          <w:szCs w:val="28"/>
          <w:highlight w:val="white"/>
        </w:rPr>
        <w:t>Анучинского муниципального округа  Приморского края</w:t>
      </w:r>
      <w:r w:rsidRPr="004E4346">
        <w:rPr>
          <w:sz w:val="28"/>
          <w:szCs w:val="28"/>
        </w:rPr>
        <w:t>»</w:t>
      </w:r>
      <w:bookmarkEnd w:id="1"/>
    </w:p>
    <w:p w14:paraId="014D5676" w14:textId="77777777" w:rsidR="00B307F4" w:rsidRDefault="00B307F4">
      <w:pPr>
        <w:jc w:val="center"/>
        <w:rPr>
          <w:rFonts w:ascii="Tinos" w:hAnsi="Tinos" w:cs="Tinos"/>
          <w:b/>
          <w:sz w:val="26"/>
          <w:szCs w:val="26"/>
        </w:rPr>
      </w:pPr>
    </w:p>
    <w:p w14:paraId="0EFA9E79" w14:textId="25A2C072" w:rsidR="00B307F4" w:rsidRPr="001A796E" w:rsidRDefault="00A76969" w:rsidP="005F36D3">
      <w:pPr>
        <w:pStyle w:val="1"/>
        <w:spacing w:line="360" w:lineRule="auto"/>
        <w:jc w:val="both"/>
        <w:rPr>
          <w:kern w:val="36"/>
        </w:rPr>
      </w:pPr>
      <w:r w:rsidRPr="00560ABF">
        <w:rPr>
          <w:rFonts w:eastAsia="Tinos"/>
          <w:sz w:val="28"/>
          <w:szCs w:val="28"/>
        </w:rPr>
        <w:t xml:space="preserve"> </w:t>
      </w:r>
      <w:r w:rsidR="005928ED">
        <w:rPr>
          <w:rFonts w:eastAsia="Tinos"/>
          <w:sz w:val="28"/>
          <w:szCs w:val="28"/>
        </w:rPr>
        <w:tab/>
      </w:r>
      <w:r w:rsidRPr="001A796E">
        <w:rPr>
          <w:b w:val="0"/>
          <w:bCs w:val="0"/>
          <w:sz w:val="28"/>
          <w:szCs w:val="28"/>
        </w:rPr>
        <w:t xml:space="preserve">В целях обеспечения информационной открытости деятельности органов местного самоуправления  Анучинского муниципального </w:t>
      </w:r>
      <w:r w:rsidR="005928ED">
        <w:rPr>
          <w:b w:val="0"/>
          <w:bCs w:val="0"/>
          <w:sz w:val="28"/>
          <w:szCs w:val="28"/>
        </w:rPr>
        <w:t>округа</w:t>
      </w:r>
      <w:r w:rsidRPr="001A796E">
        <w:rPr>
          <w:b w:val="0"/>
          <w:bCs w:val="0"/>
          <w:sz w:val="28"/>
          <w:szCs w:val="28"/>
        </w:rPr>
        <w:t xml:space="preserve">, в соответствии с Земельным </w:t>
      </w:r>
      <w:hyperlink r:id="rId9">
        <w:r w:rsidRPr="001A796E">
          <w:rPr>
            <w:rStyle w:val="-"/>
            <w:b w:val="0"/>
            <w:bCs w:val="0"/>
            <w:sz w:val="28"/>
            <w:szCs w:val="28"/>
            <w:u w:val="none"/>
          </w:rPr>
          <w:t>кодексом</w:t>
        </w:r>
      </w:hyperlink>
      <w:r w:rsidRPr="001A796E">
        <w:rPr>
          <w:b w:val="0"/>
          <w:bCs w:val="0"/>
          <w:sz w:val="28"/>
          <w:szCs w:val="28"/>
        </w:rPr>
        <w:t xml:space="preserve"> Российской Федерации,</w:t>
      </w:r>
      <w:r w:rsidR="001A796E" w:rsidRPr="001A796E">
        <w:rPr>
          <w:kern w:val="36"/>
        </w:rPr>
        <w:t xml:space="preserve"> </w:t>
      </w:r>
      <w:r w:rsidR="001A796E" w:rsidRPr="001A796E">
        <w:rPr>
          <w:b w:val="0"/>
          <w:bCs w:val="0"/>
          <w:kern w:val="36"/>
          <w:sz w:val="28"/>
          <w:szCs w:val="28"/>
        </w:rPr>
        <w:t>В</w:t>
      </w:r>
      <w:r w:rsidR="001A796E">
        <w:rPr>
          <w:b w:val="0"/>
          <w:bCs w:val="0"/>
          <w:kern w:val="36"/>
          <w:sz w:val="28"/>
          <w:szCs w:val="28"/>
        </w:rPr>
        <w:t xml:space="preserve">одным </w:t>
      </w:r>
      <w:r w:rsidR="001A796E" w:rsidRPr="001A796E">
        <w:rPr>
          <w:b w:val="0"/>
          <w:bCs w:val="0"/>
          <w:kern w:val="36"/>
          <w:sz w:val="28"/>
          <w:szCs w:val="28"/>
        </w:rPr>
        <w:t>К</w:t>
      </w:r>
      <w:r w:rsidR="001A796E">
        <w:rPr>
          <w:b w:val="0"/>
          <w:bCs w:val="0"/>
          <w:kern w:val="36"/>
          <w:sz w:val="28"/>
          <w:szCs w:val="28"/>
        </w:rPr>
        <w:t xml:space="preserve">одексом </w:t>
      </w:r>
      <w:r w:rsidR="001A796E" w:rsidRPr="001A796E">
        <w:rPr>
          <w:b w:val="0"/>
          <w:bCs w:val="0"/>
          <w:kern w:val="36"/>
          <w:sz w:val="28"/>
          <w:szCs w:val="28"/>
        </w:rPr>
        <w:t xml:space="preserve"> Р</w:t>
      </w:r>
      <w:r w:rsidR="001A796E">
        <w:rPr>
          <w:b w:val="0"/>
          <w:bCs w:val="0"/>
          <w:kern w:val="36"/>
          <w:sz w:val="28"/>
          <w:szCs w:val="28"/>
        </w:rPr>
        <w:t xml:space="preserve">оссийской </w:t>
      </w:r>
      <w:r w:rsidR="001A796E" w:rsidRPr="001A796E">
        <w:rPr>
          <w:b w:val="0"/>
          <w:bCs w:val="0"/>
          <w:kern w:val="36"/>
          <w:sz w:val="28"/>
          <w:szCs w:val="28"/>
        </w:rPr>
        <w:t>Ф</w:t>
      </w:r>
      <w:r w:rsidR="001A796E">
        <w:rPr>
          <w:b w:val="0"/>
          <w:bCs w:val="0"/>
          <w:kern w:val="36"/>
          <w:sz w:val="28"/>
          <w:szCs w:val="28"/>
        </w:rPr>
        <w:t>едерации</w:t>
      </w:r>
      <w:r w:rsidR="001A796E" w:rsidRPr="001A796E">
        <w:rPr>
          <w:b w:val="0"/>
          <w:bCs w:val="0"/>
          <w:kern w:val="36"/>
          <w:sz w:val="28"/>
          <w:szCs w:val="28"/>
        </w:rPr>
        <w:t xml:space="preserve"> </w:t>
      </w:r>
      <w:r w:rsidR="00732111">
        <w:rPr>
          <w:b w:val="0"/>
          <w:bCs w:val="0"/>
          <w:kern w:val="36"/>
          <w:sz w:val="28"/>
          <w:szCs w:val="28"/>
        </w:rPr>
        <w:t>от 03.06.2006 №74-ФЗ</w:t>
      </w:r>
      <w:r w:rsidR="001A796E">
        <w:rPr>
          <w:b w:val="0"/>
          <w:bCs w:val="0"/>
          <w:kern w:val="36"/>
          <w:sz w:val="28"/>
          <w:szCs w:val="28"/>
        </w:rPr>
        <w:t xml:space="preserve">, </w:t>
      </w:r>
      <w:r w:rsidRPr="001A796E">
        <w:rPr>
          <w:b w:val="0"/>
          <w:bCs w:val="0"/>
          <w:sz w:val="28"/>
          <w:szCs w:val="28"/>
        </w:rPr>
        <w:t xml:space="preserve">Федеральными законами от 06.10.2003 г. № 131-ФЗ "Об общих принципах организации местного самоуправления в Российской Федерации", от 27.07.2010 г. № 210-ФЗ «Об организации предоставления государственных и муниципальных услуг», в соответствии с постановлением администрации Анучинского муниципального района от 22.08.2011г. №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r w:rsidRPr="001A796E">
        <w:rPr>
          <w:rFonts w:eastAsia="Calibri"/>
          <w:b w:val="0"/>
          <w:bCs w:val="0"/>
          <w:sz w:val="28"/>
          <w:szCs w:val="28"/>
          <w:lang w:eastAsia="zh-CN" w:bidi="hi-IN"/>
        </w:rPr>
        <w:t>руководствуясь</w:t>
      </w:r>
      <w:r w:rsidRPr="001A796E">
        <w:rPr>
          <w:rFonts w:eastAsia="Calibri"/>
          <w:b w:val="0"/>
          <w:bCs w:val="0"/>
          <w:sz w:val="28"/>
          <w:szCs w:val="28"/>
        </w:rPr>
        <w:t xml:space="preserve"> </w:t>
      </w:r>
      <w:r w:rsidR="00560ABF" w:rsidRPr="001A796E">
        <w:rPr>
          <w:b w:val="0"/>
          <w:bCs w:val="0"/>
          <w:sz w:val="28"/>
          <w:szCs w:val="28"/>
        </w:rPr>
        <w:t>Уставом Анучинского  муниципального округа</w:t>
      </w:r>
      <w:r w:rsidR="005F36D3">
        <w:rPr>
          <w:b w:val="0"/>
          <w:bCs w:val="0"/>
          <w:sz w:val="28"/>
          <w:szCs w:val="28"/>
        </w:rPr>
        <w:t xml:space="preserve"> Приморского края</w:t>
      </w:r>
      <w:r w:rsidRPr="001A796E">
        <w:rPr>
          <w:b w:val="0"/>
          <w:bCs w:val="0"/>
          <w:sz w:val="28"/>
          <w:szCs w:val="28"/>
        </w:rPr>
        <w:t xml:space="preserve">, </w:t>
      </w:r>
      <w:r w:rsidR="005928ED">
        <w:rPr>
          <w:b w:val="0"/>
          <w:bCs w:val="0"/>
          <w:sz w:val="28"/>
          <w:szCs w:val="28"/>
        </w:rPr>
        <w:t>а</w:t>
      </w:r>
      <w:r w:rsidRPr="001A796E">
        <w:rPr>
          <w:b w:val="0"/>
          <w:bCs w:val="0"/>
          <w:sz w:val="28"/>
          <w:szCs w:val="28"/>
        </w:rPr>
        <w:t xml:space="preserve">дминистрация  Анучинского  муниципального </w:t>
      </w:r>
      <w:r w:rsidR="00560ABF" w:rsidRPr="001A796E">
        <w:rPr>
          <w:b w:val="0"/>
          <w:bCs w:val="0"/>
          <w:sz w:val="28"/>
          <w:szCs w:val="28"/>
        </w:rPr>
        <w:t>округа</w:t>
      </w:r>
      <w:r w:rsidR="00732111">
        <w:rPr>
          <w:b w:val="0"/>
          <w:bCs w:val="0"/>
          <w:sz w:val="28"/>
          <w:szCs w:val="28"/>
        </w:rPr>
        <w:t xml:space="preserve"> Приморского края</w:t>
      </w:r>
    </w:p>
    <w:p w14:paraId="3F9E44E0" w14:textId="77777777" w:rsidR="00B307F4" w:rsidRPr="00560ABF" w:rsidRDefault="00A76969" w:rsidP="005F36D3">
      <w:pPr>
        <w:suppressAutoHyphens/>
        <w:spacing w:line="360" w:lineRule="auto"/>
        <w:rPr>
          <w:rFonts w:ascii="Times New Roman" w:hAnsi="Times New Roman" w:cs="Times New Roman"/>
          <w:sz w:val="28"/>
          <w:szCs w:val="28"/>
        </w:rPr>
      </w:pPr>
      <w:r w:rsidRPr="00560ABF">
        <w:rPr>
          <w:rFonts w:ascii="Times New Roman" w:hAnsi="Times New Roman" w:cs="Times New Roman"/>
          <w:sz w:val="28"/>
          <w:szCs w:val="28"/>
        </w:rPr>
        <w:t>ПОСТАНОВЛЯЕТ:</w:t>
      </w:r>
    </w:p>
    <w:p w14:paraId="35C51E34" w14:textId="77777777" w:rsidR="00B307F4" w:rsidRPr="00560ABF" w:rsidRDefault="00A76969" w:rsidP="005F36D3">
      <w:pPr>
        <w:spacing w:after="0" w:line="360" w:lineRule="auto"/>
        <w:ind w:firstLine="708"/>
        <w:jc w:val="both"/>
        <w:rPr>
          <w:rFonts w:ascii="Times New Roman" w:hAnsi="Times New Roman" w:cs="Times New Roman"/>
          <w:sz w:val="28"/>
          <w:szCs w:val="28"/>
        </w:rPr>
      </w:pPr>
      <w:r w:rsidRPr="00560ABF">
        <w:rPr>
          <w:rFonts w:ascii="Times New Roman" w:hAnsi="Times New Roman" w:cs="Times New Roman"/>
          <w:sz w:val="28"/>
          <w:szCs w:val="28"/>
        </w:rPr>
        <w:lastRenderedPageBreak/>
        <w:t>1. Утвердить административный регламент предоставления муниципальной услуги «</w:t>
      </w:r>
      <w:r w:rsidRPr="00560ABF">
        <w:rPr>
          <w:rFonts w:ascii="Times New Roman" w:eastAsia="Times New Roman" w:hAnsi="Times New Roman" w:cs="Times New Roman"/>
          <w:color w:val="000000"/>
          <w:sz w:val="28"/>
          <w:szCs w:val="28"/>
        </w:rPr>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Pr="00560ABF">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60ABF">
        <w:rPr>
          <w:rFonts w:ascii="Times New Roman" w:hAnsi="Times New Roman" w:cs="Times New Roman"/>
          <w:sz w:val="28"/>
          <w:szCs w:val="28"/>
        </w:rPr>
        <w:t>», ( прилагается).</w:t>
      </w:r>
    </w:p>
    <w:p w14:paraId="6624845C" w14:textId="3FA47357" w:rsidR="00B307F4" w:rsidRPr="00560ABF" w:rsidRDefault="00A76969" w:rsidP="005F36D3">
      <w:pPr>
        <w:spacing w:after="0" w:line="360" w:lineRule="auto"/>
        <w:ind w:firstLine="708"/>
        <w:jc w:val="both"/>
        <w:rPr>
          <w:rFonts w:ascii="Times New Roman" w:hAnsi="Times New Roman" w:cs="Times New Roman"/>
          <w:sz w:val="28"/>
          <w:szCs w:val="28"/>
        </w:rPr>
      </w:pPr>
      <w:r w:rsidRPr="00560ABF">
        <w:rPr>
          <w:rFonts w:ascii="Times New Roman" w:hAnsi="Times New Roman" w:cs="Times New Roman"/>
          <w:sz w:val="28"/>
          <w:szCs w:val="28"/>
        </w:rPr>
        <w:t xml:space="preserve">2. Общему отделу </w:t>
      </w:r>
      <w:r w:rsidR="005928ED">
        <w:rPr>
          <w:rFonts w:ascii="Times New Roman" w:hAnsi="Times New Roman" w:cs="Times New Roman"/>
          <w:sz w:val="28"/>
          <w:szCs w:val="28"/>
        </w:rPr>
        <w:t>а</w:t>
      </w:r>
      <w:r w:rsidRPr="00560ABF">
        <w:rPr>
          <w:rFonts w:ascii="Times New Roman" w:hAnsi="Times New Roman" w:cs="Times New Roman"/>
          <w:sz w:val="28"/>
          <w:szCs w:val="28"/>
        </w:rPr>
        <w:t>дминистрации Анучинского муниципального</w:t>
      </w:r>
      <w:r w:rsidR="00560ABF" w:rsidRPr="00560ABF">
        <w:rPr>
          <w:rFonts w:ascii="Times New Roman" w:hAnsi="Times New Roman" w:cs="Times New Roman"/>
          <w:sz w:val="28"/>
          <w:szCs w:val="28"/>
        </w:rPr>
        <w:t xml:space="preserve"> округа</w:t>
      </w:r>
      <w:r w:rsidR="00732111">
        <w:rPr>
          <w:rFonts w:ascii="Times New Roman" w:hAnsi="Times New Roman" w:cs="Times New Roman"/>
          <w:sz w:val="28"/>
          <w:szCs w:val="28"/>
        </w:rPr>
        <w:t xml:space="preserve"> </w:t>
      </w:r>
      <w:r w:rsidRPr="00560ABF">
        <w:rPr>
          <w:rFonts w:ascii="Times New Roman" w:hAnsi="Times New Roman" w:cs="Times New Roman"/>
          <w:sz w:val="28"/>
          <w:szCs w:val="28"/>
        </w:rPr>
        <w:t>опубликовать настоящее</w:t>
      </w:r>
      <w:r w:rsidR="00376287">
        <w:rPr>
          <w:rFonts w:ascii="Times New Roman" w:hAnsi="Times New Roman" w:cs="Times New Roman"/>
          <w:sz w:val="28"/>
          <w:szCs w:val="28"/>
        </w:rPr>
        <w:t xml:space="preserve"> решение в средствах массовой  информации и </w:t>
      </w:r>
      <w:r w:rsidRPr="00560ABF">
        <w:rPr>
          <w:rFonts w:ascii="Times New Roman" w:hAnsi="Times New Roman" w:cs="Times New Roman"/>
          <w:sz w:val="28"/>
          <w:szCs w:val="28"/>
        </w:rPr>
        <w:t xml:space="preserve"> на официальном сайте </w:t>
      </w:r>
      <w:r w:rsidR="00DB3B61">
        <w:rPr>
          <w:rFonts w:ascii="Times New Roman" w:hAnsi="Times New Roman" w:cs="Times New Roman"/>
          <w:sz w:val="28"/>
          <w:szCs w:val="28"/>
        </w:rPr>
        <w:t>а</w:t>
      </w:r>
      <w:r w:rsidRPr="00560ABF">
        <w:rPr>
          <w:rFonts w:ascii="Times New Roman" w:hAnsi="Times New Roman" w:cs="Times New Roman"/>
          <w:sz w:val="28"/>
          <w:szCs w:val="28"/>
        </w:rPr>
        <w:t xml:space="preserve">дминистрации Анучинского муниципального </w:t>
      </w:r>
      <w:r w:rsidR="00560ABF" w:rsidRPr="00560ABF">
        <w:rPr>
          <w:rFonts w:ascii="Times New Roman" w:hAnsi="Times New Roman" w:cs="Times New Roman"/>
          <w:sz w:val="28"/>
          <w:szCs w:val="28"/>
        </w:rPr>
        <w:t>округа</w:t>
      </w:r>
      <w:r w:rsidR="00376287">
        <w:rPr>
          <w:rFonts w:ascii="Times New Roman" w:hAnsi="Times New Roman" w:cs="Times New Roman"/>
          <w:sz w:val="28"/>
          <w:szCs w:val="28"/>
        </w:rPr>
        <w:t>.</w:t>
      </w:r>
    </w:p>
    <w:p w14:paraId="21F6A49A" w14:textId="31D1490D" w:rsidR="00B307F4" w:rsidRPr="00560ABF" w:rsidRDefault="00A76969" w:rsidP="005F36D3">
      <w:pPr>
        <w:suppressAutoHyphens/>
        <w:spacing w:after="0" w:line="360" w:lineRule="auto"/>
        <w:jc w:val="both"/>
        <w:rPr>
          <w:rFonts w:ascii="Times New Roman" w:hAnsi="Times New Roman" w:cs="Times New Roman"/>
          <w:sz w:val="28"/>
          <w:szCs w:val="28"/>
        </w:rPr>
      </w:pPr>
      <w:r w:rsidRPr="00560ABF">
        <w:rPr>
          <w:rFonts w:ascii="Times New Roman" w:eastAsia="Tinos" w:hAnsi="Times New Roman" w:cs="Times New Roman"/>
          <w:sz w:val="28"/>
          <w:szCs w:val="28"/>
        </w:rPr>
        <w:t xml:space="preserve">        </w:t>
      </w:r>
      <w:r w:rsidRPr="00560ABF">
        <w:rPr>
          <w:rFonts w:ascii="Times New Roman" w:hAnsi="Times New Roman" w:cs="Times New Roman"/>
          <w:sz w:val="28"/>
          <w:szCs w:val="28"/>
        </w:rPr>
        <w:t xml:space="preserve">3. Настоящее </w:t>
      </w:r>
      <w:r w:rsidR="001D0A14">
        <w:rPr>
          <w:rFonts w:ascii="Times New Roman" w:hAnsi="Times New Roman" w:cs="Times New Roman"/>
          <w:sz w:val="28"/>
          <w:szCs w:val="28"/>
        </w:rPr>
        <w:t xml:space="preserve">решение </w:t>
      </w:r>
      <w:r w:rsidRPr="00560ABF">
        <w:rPr>
          <w:rFonts w:ascii="Times New Roman" w:hAnsi="Times New Roman" w:cs="Times New Roman"/>
          <w:sz w:val="28"/>
          <w:szCs w:val="28"/>
        </w:rPr>
        <w:t>вступает в силу со дня его официального опубликования.</w:t>
      </w:r>
    </w:p>
    <w:p w14:paraId="0E155FFF" w14:textId="77777777" w:rsidR="00B307F4" w:rsidRPr="00560ABF" w:rsidRDefault="00A76969" w:rsidP="005F36D3">
      <w:pPr>
        <w:spacing w:after="0" w:line="360" w:lineRule="auto"/>
        <w:ind w:firstLine="709"/>
        <w:jc w:val="both"/>
        <w:rPr>
          <w:rFonts w:ascii="Times New Roman" w:hAnsi="Times New Roman" w:cs="Times New Roman"/>
          <w:sz w:val="28"/>
          <w:szCs w:val="28"/>
        </w:rPr>
      </w:pPr>
      <w:r w:rsidRPr="00560ABF">
        <w:rPr>
          <w:rFonts w:ascii="Times New Roman" w:hAnsi="Times New Roman" w:cs="Times New Roman"/>
          <w:sz w:val="28"/>
          <w:szCs w:val="28"/>
        </w:rPr>
        <w:t>4.  Контроль за исполнением настоящего постановления оставляю за собой.</w:t>
      </w:r>
    </w:p>
    <w:p w14:paraId="2514B31B" w14:textId="77777777" w:rsidR="00560ABF" w:rsidRPr="00560ABF" w:rsidRDefault="00560ABF">
      <w:pPr>
        <w:suppressAutoHyphens/>
        <w:spacing w:after="0" w:line="240" w:lineRule="auto"/>
        <w:jc w:val="both"/>
        <w:rPr>
          <w:rFonts w:ascii="Times New Roman" w:hAnsi="Times New Roman" w:cs="Times New Roman"/>
          <w:sz w:val="28"/>
          <w:szCs w:val="28"/>
        </w:rPr>
      </w:pPr>
    </w:p>
    <w:p w14:paraId="63F67640" w14:textId="77777777" w:rsidR="00560ABF" w:rsidRPr="00560ABF" w:rsidRDefault="00560ABF">
      <w:pPr>
        <w:suppressAutoHyphens/>
        <w:spacing w:after="0" w:line="240" w:lineRule="auto"/>
        <w:jc w:val="both"/>
        <w:rPr>
          <w:rFonts w:ascii="Times New Roman" w:hAnsi="Times New Roman" w:cs="Times New Roman"/>
          <w:sz w:val="28"/>
          <w:szCs w:val="28"/>
        </w:rPr>
      </w:pPr>
    </w:p>
    <w:p w14:paraId="09EE2317" w14:textId="77777777" w:rsidR="004D55FF" w:rsidRDefault="004D55FF">
      <w:pPr>
        <w:suppressAutoHyphens/>
        <w:spacing w:after="0" w:line="240" w:lineRule="auto"/>
        <w:jc w:val="both"/>
        <w:rPr>
          <w:rFonts w:ascii="Times New Roman" w:hAnsi="Times New Roman" w:cs="Times New Roman"/>
          <w:sz w:val="28"/>
          <w:szCs w:val="28"/>
        </w:rPr>
      </w:pPr>
    </w:p>
    <w:p w14:paraId="0FC4F26A" w14:textId="77777777" w:rsidR="004D55FF" w:rsidRDefault="004D55FF">
      <w:pPr>
        <w:suppressAutoHyphens/>
        <w:spacing w:after="0" w:line="240" w:lineRule="auto"/>
        <w:jc w:val="both"/>
        <w:rPr>
          <w:rFonts w:ascii="Times New Roman" w:hAnsi="Times New Roman" w:cs="Times New Roman"/>
          <w:sz w:val="28"/>
          <w:szCs w:val="28"/>
        </w:rPr>
      </w:pPr>
    </w:p>
    <w:p w14:paraId="119483CF" w14:textId="77777777" w:rsidR="004D55FF" w:rsidRDefault="004D55FF">
      <w:pPr>
        <w:suppressAutoHyphens/>
        <w:spacing w:after="0" w:line="240" w:lineRule="auto"/>
        <w:jc w:val="both"/>
        <w:rPr>
          <w:rFonts w:ascii="Times New Roman" w:hAnsi="Times New Roman" w:cs="Times New Roman"/>
          <w:sz w:val="28"/>
          <w:szCs w:val="28"/>
        </w:rPr>
      </w:pPr>
    </w:p>
    <w:p w14:paraId="099151A0" w14:textId="77777777" w:rsidR="004D55FF" w:rsidRDefault="004D55FF">
      <w:pPr>
        <w:suppressAutoHyphens/>
        <w:spacing w:after="0" w:line="240" w:lineRule="auto"/>
        <w:jc w:val="both"/>
        <w:rPr>
          <w:rFonts w:ascii="Times New Roman" w:hAnsi="Times New Roman" w:cs="Times New Roman"/>
          <w:sz w:val="28"/>
          <w:szCs w:val="28"/>
        </w:rPr>
      </w:pPr>
    </w:p>
    <w:p w14:paraId="7F378113" w14:textId="5D240316" w:rsidR="00B307F4" w:rsidRPr="00560ABF" w:rsidRDefault="00560ABF">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A76969" w:rsidRPr="00560ABF">
        <w:rPr>
          <w:rFonts w:ascii="Times New Roman" w:hAnsi="Times New Roman" w:cs="Times New Roman"/>
          <w:sz w:val="28"/>
          <w:szCs w:val="28"/>
        </w:rPr>
        <w:t>лав</w:t>
      </w:r>
      <w:r w:rsidRPr="00560ABF">
        <w:rPr>
          <w:rFonts w:ascii="Times New Roman" w:hAnsi="Times New Roman" w:cs="Times New Roman"/>
          <w:sz w:val="28"/>
          <w:szCs w:val="28"/>
        </w:rPr>
        <w:t>а</w:t>
      </w:r>
      <w:r w:rsidR="00A76969" w:rsidRPr="00560ABF">
        <w:rPr>
          <w:rFonts w:ascii="Times New Roman" w:hAnsi="Times New Roman" w:cs="Times New Roman"/>
          <w:sz w:val="28"/>
          <w:szCs w:val="28"/>
        </w:rPr>
        <w:t xml:space="preserve">   Анучинского</w:t>
      </w:r>
    </w:p>
    <w:p w14:paraId="0F5FB762" w14:textId="575F5670" w:rsidR="00B307F4" w:rsidRPr="00560ABF" w:rsidRDefault="00A76969">
      <w:pPr>
        <w:suppressAutoHyphens/>
        <w:spacing w:after="0" w:line="240" w:lineRule="auto"/>
        <w:jc w:val="both"/>
        <w:rPr>
          <w:rFonts w:ascii="Times New Roman" w:hAnsi="Times New Roman" w:cs="Times New Roman"/>
          <w:sz w:val="28"/>
          <w:szCs w:val="28"/>
        </w:rPr>
      </w:pPr>
      <w:r w:rsidRPr="00560ABF">
        <w:rPr>
          <w:rFonts w:ascii="Times New Roman" w:hAnsi="Times New Roman" w:cs="Times New Roman"/>
          <w:sz w:val="28"/>
          <w:szCs w:val="28"/>
        </w:rPr>
        <w:t>муниципального</w:t>
      </w:r>
      <w:r w:rsidR="00560ABF" w:rsidRPr="00560ABF">
        <w:rPr>
          <w:rFonts w:ascii="Times New Roman" w:hAnsi="Times New Roman" w:cs="Times New Roman"/>
          <w:sz w:val="28"/>
          <w:szCs w:val="28"/>
        </w:rPr>
        <w:t xml:space="preserve"> округа</w:t>
      </w:r>
      <w:r w:rsidRPr="00560ABF">
        <w:rPr>
          <w:rFonts w:ascii="Times New Roman" w:hAnsi="Times New Roman" w:cs="Times New Roman"/>
          <w:sz w:val="28"/>
          <w:szCs w:val="28"/>
        </w:rPr>
        <w:t xml:space="preserve"> </w:t>
      </w:r>
      <w:r w:rsidR="00560ABF" w:rsidRPr="00560ABF">
        <w:rPr>
          <w:rFonts w:ascii="Times New Roman" w:hAnsi="Times New Roman" w:cs="Times New Roman"/>
          <w:sz w:val="28"/>
          <w:szCs w:val="28"/>
        </w:rPr>
        <w:t xml:space="preserve">                                                 </w:t>
      </w:r>
      <w:r w:rsidR="00560ABF">
        <w:rPr>
          <w:rFonts w:ascii="Times New Roman" w:hAnsi="Times New Roman" w:cs="Times New Roman"/>
          <w:sz w:val="28"/>
          <w:szCs w:val="28"/>
        </w:rPr>
        <w:t xml:space="preserve">         </w:t>
      </w:r>
      <w:r w:rsidR="00560ABF" w:rsidRPr="00560ABF">
        <w:rPr>
          <w:rFonts w:ascii="Times New Roman" w:hAnsi="Times New Roman" w:cs="Times New Roman"/>
          <w:sz w:val="28"/>
          <w:szCs w:val="28"/>
        </w:rPr>
        <w:t xml:space="preserve">  С.А. Понуровский</w:t>
      </w:r>
    </w:p>
    <w:p w14:paraId="660AD948" w14:textId="77777777" w:rsidR="00B307F4" w:rsidRPr="00560ABF" w:rsidRDefault="00B307F4">
      <w:pPr>
        <w:spacing w:after="0" w:line="240" w:lineRule="auto"/>
        <w:rPr>
          <w:rFonts w:ascii="Times New Roman" w:hAnsi="Times New Roman" w:cs="Times New Roman"/>
          <w:sz w:val="28"/>
          <w:szCs w:val="28"/>
        </w:rPr>
      </w:pPr>
    </w:p>
    <w:p w14:paraId="493E7F37"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7DA33592"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794B2503"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52D7D169"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3C898395"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0289CE30"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7BB7BFDB"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53482C25"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12D27477"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2ECAB7B9"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31F6FA6B"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6AF195EA"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356997B8" w14:textId="5E4AA37A" w:rsidR="00B307F4" w:rsidRDefault="00B307F4" w:rsidP="005F36D3">
      <w:pPr>
        <w:tabs>
          <w:tab w:val="left" w:pos="0"/>
        </w:tabs>
        <w:spacing w:after="0" w:line="240" w:lineRule="auto"/>
        <w:rPr>
          <w:rFonts w:ascii="Times New Roman" w:hAnsi="Times New Roman" w:cs="Times New Roman"/>
          <w:sz w:val="28"/>
          <w:szCs w:val="28"/>
        </w:rPr>
      </w:pPr>
    </w:p>
    <w:p w14:paraId="26F52E29" w14:textId="77777777" w:rsidR="004D55FF" w:rsidRDefault="004D55FF" w:rsidP="005F36D3">
      <w:pPr>
        <w:tabs>
          <w:tab w:val="left" w:pos="0"/>
        </w:tabs>
        <w:spacing w:after="0" w:line="240" w:lineRule="auto"/>
        <w:rPr>
          <w:rFonts w:ascii="Times New Roman" w:hAnsi="Times New Roman" w:cs="Times New Roman"/>
          <w:sz w:val="28"/>
          <w:szCs w:val="28"/>
        </w:rPr>
      </w:pPr>
    </w:p>
    <w:p w14:paraId="22E9AAAC" w14:textId="77777777" w:rsidR="00376287" w:rsidRDefault="00376287" w:rsidP="005F36D3">
      <w:pPr>
        <w:tabs>
          <w:tab w:val="left" w:pos="0"/>
        </w:tabs>
        <w:spacing w:after="0" w:line="240" w:lineRule="auto"/>
        <w:rPr>
          <w:rFonts w:ascii="Times New Roman" w:hAnsi="Times New Roman" w:cs="Times New Roman"/>
          <w:sz w:val="28"/>
          <w:szCs w:val="28"/>
        </w:rPr>
      </w:pPr>
    </w:p>
    <w:p w14:paraId="794548B2" w14:textId="77777777" w:rsidR="00376287" w:rsidRDefault="00376287" w:rsidP="005F36D3">
      <w:pPr>
        <w:tabs>
          <w:tab w:val="left" w:pos="0"/>
        </w:tabs>
        <w:spacing w:after="0" w:line="240" w:lineRule="auto"/>
        <w:rPr>
          <w:rFonts w:ascii="Times New Roman" w:hAnsi="Times New Roman" w:cs="Times New Roman"/>
          <w:sz w:val="28"/>
          <w:szCs w:val="28"/>
        </w:rPr>
      </w:pPr>
    </w:p>
    <w:p w14:paraId="706E6944" w14:textId="77777777" w:rsidR="005F36D3" w:rsidRPr="00560ABF" w:rsidRDefault="005F36D3" w:rsidP="005F36D3">
      <w:pPr>
        <w:tabs>
          <w:tab w:val="left" w:pos="0"/>
        </w:tabs>
        <w:spacing w:after="0" w:line="240" w:lineRule="auto"/>
        <w:rPr>
          <w:rFonts w:ascii="Times New Roman" w:hAnsi="Times New Roman" w:cs="Times New Roman"/>
          <w:sz w:val="28"/>
          <w:szCs w:val="28"/>
        </w:rPr>
      </w:pPr>
    </w:p>
    <w:p w14:paraId="2EEE4E81" w14:textId="77777777" w:rsidR="00B307F4" w:rsidRPr="00560ABF" w:rsidRDefault="00A76969">
      <w:pPr>
        <w:tabs>
          <w:tab w:val="left" w:pos="0"/>
        </w:tabs>
        <w:spacing w:after="0" w:line="240" w:lineRule="auto"/>
        <w:jc w:val="right"/>
        <w:rPr>
          <w:rFonts w:ascii="Times New Roman" w:hAnsi="Times New Roman" w:cs="Times New Roman"/>
          <w:sz w:val="28"/>
          <w:szCs w:val="28"/>
        </w:rPr>
      </w:pPr>
      <w:r w:rsidRPr="00560ABF">
        <w:rPr>
          <w:rFonts w:ascii="Times New Roman" w:hAnsi="Times New Roman" w:cs="Times New Roman"/>
          <w:sz w:val="28"/>
          <w:szCs w:val="28"/>
        </w:rPr>
        <w:lastRenderedPageBreak/>
        <w:t>Утвержден</w:t>
      </w:r>
    </w:p>
    <w:p w14:paraId="07466A7B" w14:textId="75073780" w:rsidR="00B307F4" w:rsidRPr="00560ABF" w:rsidRDefault="00A76969">
      <w:pPr>
        <w:tabs>
          <w:tab w:val="left" w:pos="0"/>
        </w:tabs>
        <w:spacing w:after="0" w:line="240" w:lineRule="auto"/>
        <w:jc w:val="right"/>
        <w:rPr>
          <w:rFonts w:ascii="Times New Roman" w:hAnsi="Times New Roman" w:cs="Times New Roman"/>
          <w:sz w:val="28"/>
          <w:szCs w:val="28"/>
        </w:rPr>
      </w:pPr>
      <w:r w:rsidRPr="00560ABF">
        <w:rPr>
          <w:rFonts w:ascii="Times New Roman" w:hAnsi="Times New Roman" w:cs="Times New Roman"/>
          <w:sz w:val="28"/>
          <w:szCs w:val="28"/>
        </w:rPr>
        <w:t xml:space="preserve">Постановлением </w:t>
      </w:r>
      <w:r w:rsidR="006E3062">
        <w:rPr>
          <w:rFonts w:ascii="Times New Roman" w:hAnsi="Times New Roman" w:cs="Times New Roman"/>
          <w:sz w:val="28"/>
          <w:szCs w:val="28"/>
        </w:rPr>
        <w:t>А</w:t>
      </w:r>
      <w:r w:rsidRPr="00560ABF">
        <w:rPr>
          <w:rFonts w:ascii="Times New Roman" w:hAnsi="Times New Roman" w:cs="Times New Roman"/>
          <w:sz w:val="28"/>
          <w:szCs w:val="28"/>
        </w:rPr>
        <w:t>дминистрации</w:t>
      </w:r>
    </w:p>
    <w:p w14:paraId="336FAC54" w14:textId="18EC0725" w:rsidR="00B307F4" w:rsidRDefault="00A76969">
      <w:pPr>
        <w:tabs>
          <w:tab w:val="left" w:pos="0"/>
        </w:tabs>
        <w:spacing w:after="0" w:line="240" w:lineRule="auto"/>
        <w:jc w:val="right"/>
        <w:rPr>
          <w:rFonts w:ascii="Times New Roman" w:hAnsi="Times New Roman" w:cs="Times New Roman"/>
          <w:sz w:val="28"/>
          <w:szCs w:val="28"/>
        </w:rPr>
      </w:pPr>
      <w:r w:rsidRPr="00560ABF">
        <w:rPr>
          <w:rFonts w:ascii="Times New Roman" w:hAnsi="Times New Roman" w:cs="Times New Roman"/>
          <w:sz w:val="28"/>
          <w:szCs w:val="28"/>
        </w:rPr>
        <w:t>Анучинского муниципального округа</w:t>
      </w:r>
    </w:p>
    <w:p w14:paraId="31DACFC3" w14:textId="111DE580" w:rsidR="00732111" w:rsidRPr="00560ABF" w:rsidRDefault="00732111">
      <w:pPr>
        <w:tabs>
          <w:tab w:val="left" w:pos="0"/>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Приморского края</w:t>
      </w:r>
    </w:p>
    <w:p w14:paraId="5E32DC78" w14:textId="5E5E8FBB" w:rsidR="00B307F4" w:rsidRPr="00560ABF" w:rsidRDefault="004D55F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 _____ »  _______________ </w:t>
      </w:r>
      <w:r w:rsidR="00A76969" w:rsidRPr="00560ABF">
        <w:rPr>
          <w:rFonts w:ascii="Times New Roman" w:hAnsi="Times New Roman" w:cs="Times New Roman"/>
          <w:sz w:val="28"/>
          <w:szCs w:val="28"/>
        </w:rPr>
        <w:t xml:space="preserve">  </w:t>
      </w:r>
    </w:p>
    <w:p w14:paraId="6040CC25" w14:textId="77777777" w:rsidR="00B307F4" w:rsidRPr="00560ABF" w:rsidRDefault="00A76969">
      <w:pPr>
        <w:spacing w:after="0" w:line="240" w:lineRule="auto"/>
        <w:jc w:val="right"/>
        <w:rPr>
          <w:rFonts w:ascii="Times New Roman" w:hAnsi="Times New Roman" w:cs="Times New Roman"/>
          <w:sz w:val="28"/>
          <w:szCs w:val="28"/>
        </w:rPr>
      </w:pPr>
      <w:r w:rsidRPr="00560ABF">
        <w:rPr>
          <w:rFonts w:ascii="Times New Roman" w:hAnsi="Times New Roman" w:cs="Times New Roman"/>
          <w:sz w:val="28"/>
          <w:szCs w:val="28"/>
        </w:rPr>
        <w:t>№</w:t>
      </w:r>
      <w:r w:rsidRPr="00560ABF">
        <w:rPr>
          <w:rFonts w:ascii="Times New Roman" w:eastAsia="Times New Roman" w:hAnsi="Times New Roman" w:cs="Times New Roman"/>
          <w:sz w:val="28"/>
          <w:szCs w:val="28"/>
        </w:rPr>
        <w:t xml:space="preserve"> </w:t>
      </w:r>
      <w:r w:rsidRPr="00560ABF">
        <w:rPr>
          <w:rFonts w:ascii="Times New Roman" w:hAnsi="Times New Roman" w:cs="Times New Roman"/>
          <w:sz w:val="28"/>
          <w:szCs w:val="28"/>
        </w:rPr>
        <w:t>_______- НПА</w:t>
      </w:r>
    </w:p>
    <w:p w14:paraId="30E49E81" w14:textId="77777777" w:rsidR="00B307F4" w:rsidRPr="00560ABF" w:rsidRDefault="00B307F4">
      <w:pPr>
        <w:spacing w:after="0" w:line="240" w:lineRule="auto"/>
        <w:jc w:val="center"/>
        <w:rPr>
          <w:rFonts w:ascii="Times New Roman" w:eastAsia="Times New Roman" w:hAnsi="Times New Roman" w:cs="Times New Roman"/>
          <w:b/>
          <w:sz w:val="28"/>
          <w:szCs w:val="28"/>
        </w:rPr>
      </w:pPr>
    </w:p>
    <w:p w14:paraId="48AD87C3" w14:textId="386A4EDE" w:rsidR="00B307F4" w:rsidRPr="004D55FF" w:rsidRDefault="00A76969" w:rsidP="004D55FF">
      <w:pPr>
        <w:spacing w:after="0" w:line="240" w:lineRule="auto"/>
        <w:jc w:val="center"/>
        <w:rPr>
          <w:rFonts w:ascii="Times New Roman" w:eastAsia="Times New Roman" w:hAnsi="Times New Roman" w:cs="Times New Roman"/>
          <w:b/>
          <w:sz w:val="28"/>
          <w:szCs w:val="28"/>
        </w:rPr>
      </w:pPr>
      <w:r w:rsidRPr="004D55FF">
        <w:rPr>
          <w:rFonts w:ascii="Times New Roman" w:eastAsia="Times New Roman" w:hAnsi="Times New Roman" w:cs="Times New Roman"/>
          <w:b/>
          <w:sz w:val="28"/>
          <w:szCs w:val="28"/>
        </w:rPr>
        <w:t>Административный регламент</w:t>
      </w:r>
      <w:r w:rsidR="004D55FF">
        <w:rPr>
          <w:rFonts w:ascii="Times New Roman" w:eastAsia="Times New Roman" w:hAnsi="Times New Roman" w:cs="Times New Roman"/>
          <w:b/>
          <w:sz w:val="28"/>
          <w:szCs w:val="28"/>
        </w:rPr>
        <w:t xml:space="preserve"> </w:t>
      </w:r>
      <w:r w:rsidRPr="004D55FF">
        <w:rPr>
          <w:rFonts w:ascii="Times New Roman" w:eastAsia="Times New Roman" w:hAnsi="Times New Roman" w:cs="Times New Roman"/>
          <w:b/>
          <w:color w:val="000000"/>
          <w:sz w:val="28"/>
          <w:szCs w:val="28"/>
        </w:rPr>
        <w:t>предоставления муниципальной услуги «</w:t>
      </w:r>
      <w:bookmarkStart w:id="2" w:name="__DdeLink__636_700287849"/>
      <w:r w:rsidRPr="004D55FF">
        <w:rPr>
          <w:rFonts w:ascii="Times New Roman" w:eastAsia="Times New Roman" w:hAnsi="Times New Roman" w:cs="Times New Roman"/>
          <w:b/>
          <w:color w:val="000000"/>
          <w:sz w:val="28"/>
          <w:szCs w:val="28"/>
        </w:rPr>
        <w:t>Принятие решения об использовании донного грун</w:t>
      </w:r>
      <w:r w:rsidR="004D55FF" w:rsidRPr="004D55FF">
        <w:rPr>
          <w:rFonts w:ascii="Times New Roman" w:eastAsia="Times New Roman" w:hAnsi="Times New Roman" w:cs="Times New Roman"/>
          <w:b/>
          <w:color w:val="000000"/>
          <w:sz w:val="28"/>
          <w:szCs w:val="28"/>
        </w:rPr>
        <w:t>та, извлеченного при проведении</w:t>
      </w:r>
      <w:r w:rsidR="004D55FF">
        <w:rPr>
          <w:rFonts w:ascii="Times New Roman" w:eastAsia="Times New Roman" w:hAnsi="Times New Roman" w:cs="Times New Roman"/>
          <w:b/>
          <w:sz w:val="28"/>
          <w:szCs w:val="28"/>
        </w:rPr>
        <w:t xml:space="preserve">  </w:t>
      </w:r>
      <w:r w:rsidRPr="004D55FF">
        <w:rPr>
          <w:rFonts w:ascii="Times New Roman" w:eastAsia="Times New Roman" w:hAnsi="Times New Roman" w:cs="Times New Roman"/>
          <w:b/>
          <w:color w:val="000000"/>
          <w:sz w:val="28"/>
          <w:szCs w:val="28"/>
        </w:rPr>
        <w:t xml:space="preserve">дноуглубительных и других работ, связанных с изменением дна и берегов водных объектов на территории </w:t>
      </w:r>
      <w:r w:rsidRPr="004D55FF">
        <w:rPr>
          <w:rFonts w:ascii="Times New Roman" w:eastAsia="Times New Roman" w:hAnsi="Times New Roman" w:cs="Times New Roman"/>
          <w:b/>
          <w:color w:val="000000"/>
          <w:sz w:val="28"/>
          <w:szCs w:val="28"/>
          <w:highlight w:val="white"/>
        </w:rPr>
        <w:t>Анучинского муниципального округа  Приморского края</w:t>
      </w:r>
      <w:bookmarkEnd w:id="2"/>
      <w:r w:rsidRPr="004D55FF">
        <w:rPr>
          <w:rFonts w:ascii="Times New Roman" w:eastAsia="Times New Roman" w:hAnsi="Times New Roman" w:cs="Times New Roman"/>
          <w:b/>
          <w:color w:val="000000"/>
          <w:sz w:val="28"/>
          <w:szCs w:val="28"/>
        </w:rPr>
        <w:t>»</w:t>
      </w:r>
    </w:p>
    <w:p w14:paraId="443E3116" w14:textId="77777777" w:rsidR="00B307F4" w:rsidRPr="00560ABF" w:rsidRDefault="00B307F4">
      <w:pPr>
        <w:spacing w:after="0" w:line="240" w:lineRule="auto"/>
        <w:jc w:val="center"/>
        <w:rPr>
          <w:rFonts w:ascii="Times New Roman" w:eastAsia="Calibri" w:hAnsi="Times New Roman" w:cs="Times New Roman"/>
          <w:sz w:val="28"/>
          <w:szCs w:val="28"/>
        </w:rPr>
      </w:pPr>
    </w:p>
    <w:p w14:paraId="20EDEC64" w14:textId="77777777" w:rsidR="00B307F4" w:rsidRPr="005F36D3" w:rsidRDefault="00A76969" w:rsidP="005F36D3">
      <w:pPr>
        <w:spacing w:after="0" w:line="360" w:lineRule="auto"/>
        <w:jc w:val="center"/>
        <w:rPr>
          <w:rFonts w:ascii="Times New Roman" w:eastAsia="Times New Roman" w:hAnsi="Times New Roman" w:cs="Times New Roman"/>
          <w:b/>
          <w:sz w:val="28"/>
          <w:szCs w:val="28"/>
        </w:rPr>
      </w:pPr>
      <w:r w:rsidRPr="005F36D3">
        <w:rPr>
          <w:rFonts w:ascii="Times New Roman" w:eastAsia="Times New Roman" w:hAnsi="Times New Roman" w:cs="Times New Roman"/>
          <w:b/>
          <w:sz w:val="28"/>
          <w:szCs w:val="28"/>
        </w:rPr>
        <w:t>1. Общие положения</w:t>
      </w:r>
    </w:p>
    <w:p w14:paraId="6292722C" w14:textId="77777777" w:rsidR="00B307F4" w:rsidRPr="005F36D3" w:rsidRDefault="00B307F4" w:rsidP="005F36D3">
      <w:pPr>
        <w:spacing w:after="0" w:line="360" w:lineRule="auto"/>
        <w:jc w:val="center"/>
        <w:rPr>
          <w:rFonts w:ascii="Times New Roman" w:eastAsia="Calibri" w:hAnsi="Times New Roman" w:cs="Times New Roman"/>
          <w:sz w:val="28"/>
          <w:szCs w:val="28"/>
        </w:rPr>
      </w:pPr>
    </w:p>
    <w:p w14:paraId="2732E48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1.1. Предмет регулирования.</w:t>
      </w:r>
    </w:p>
    <w:p w14:paraId="66757052" w14:textId="305A635A"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bookmarkStart w:id="3" w:name="__DdeLink__745_2365311270"/>
      <w:r w:rsidRPr="005F36D3">
        <w:rPr>
          <w:rFonts w:ascii="Times New Roman" w:eastAsia="Times New Roman" w:hAnsi="Times New Roman" w:cs="Times New Roman"/>
          <w:color w:val="000000"/>
          <w:sz w:val="28"/>
          <w:szCs w:val="28"/>
          <w:highlight w:val="white"/>
        </w:rPr>
        <w:t>Анучинского муниципального округа</w:t>
      </w:r>
      <w:bookmarkEnd w:id="3"/>
      <w:r w:rsidRPr="005F36D3">
        <w:rPr>
          <w:rFonts w:ascii="Times New Roman" w:eastAsia="Times New Roman" w:hAnsi="Times New Roman" w:cs="Times New Roman"/>
          <w:color w:val="000000"/>
          <w:sz w:val="28"/>
          <w:szCs w:val="28"/>
          <w:highlight w:val="white"/>
        </w:rPr>
        <w:t xml:space="preserve"> Приморского края</w:t>
      </w:r>
      <w:r w:rsidR="00732111" w:rsidRPr="005F36D3">
        <w:rPr>
          <w:rFonts w:ascii="Times New Roman" w:eastAsia="Times New Roman" w:hAnsi="Times New Roman" w:cs="Times New Roman"/>
          <w:color w:val="000000"/>
          <w:sz w:val="28"/>
          <w:szCs w:val="28"/>
        </w:rPr>
        <w:t>»</w:t>
      </w:r>
      <w:r w:rsidRPr="005F36D3">
        <w:rPr>
          <w:rFonts w:ascii="Times New Roman" w:eastAsia="Times New Roman" w:hAnsi="Times New Roman" w:cs="Times New Roman"/>
          <w:sz w:val="28"/>
          <w:szCs w:val="28"/>
        </w:rPr>
        <w:t xml:space="preserve"> (далее – административный регламент) разработан в целях повышения качества предоставления муниципальной услуги и определяет последовательность и сроки действий (административные процедуры) </w:t>
      </w:r>
      <w:r w:rsidR="005928ED" w:rsidRPr="005F36D3">
        <w:rPr>
          <w:rFonts w:ascii="Times New Roman" w:eastAsia="Times New Roman" w:hAnsi="Times New Roman" w:cs="Times New Roman"/>
          <w:sz w:val="28"/>
          <w:szCs w:val="28"/>
        </w:rPr>
        <w:t>А</w:t>
      </w:r>
      <w:r w:rsidRPr="005F36D3">
        <w:rPr>
          <w:rFonts w:ascii="Times New Roman" w:eastAsia="Times New Roman" w:hAnsi="Times New Roman" w:cs="Times New Roman"/>
          <w:sz w:val="28"/>
          <w:szCs w:val="28"/>
        </w:rPr>
        <w:t xml:space="preserve">дминистрации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rPr>
        <w:t xml:space="preserve"> и ее должностных лиц.</w:t>
      </w:r>
    </w:p>
    <w:p w14:paraId="4262E7DC" w14:textId="77777777" w:rsidR="00B307F4" w:rsidRPr="005F36D3" w:rsidRDefault="00A76969" w:rsidP="005F36D3">
      <w:pPr>
        <w:spacing w:after="0" w:line="360" w:lineRule="auto"/>
        <w:ind w:firstLine="540"/>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1.2. Круг заявителей</w:t>
      </w:r>
    </w:p>
    <w:p w14:paraId="6765B63D" w14:textId="77777777" w:rsidR="00B307F4" w:rsidRPr="005F36D3" w:rsidRDefault="00A76969" w:rsidP="005F36D3">
      <w:pPr>
        <w:spacing w:after="0" w:line="360" w:lineRule="auto"/>
        <w:ind w:firstLine="540"/>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Для получения муниципальной услуги могут обратиться уполномоченный орган исполнительной власти Приморского края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осуществляющее проведение соответствующих видов работ, либо их представители, действующие в силу полномочий, основанных на доверенности или иных законных основаниях (далее - заявители).</w:t>
      </w:r>
    </w:p>
    <w:p w14:paraId="440D41C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1.3. Требования к порядку информирования о предоставлении муниципальной услуги</w:t>
      </w:r>
    </w:p>
    <w:p w14:paraId="4BA0BC7E" w14:textId="566A16CA"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размещается на официальном сайте </w:t>
      </w:r>
      <w:r w:rsidR="005F36D3" w:rsidRPr="005F36D3">
        <w:rPr>
          <w:rFonts w:ascii="Times New Roman" w:eastAsia="Times New Roman" w:hAnsi="Times New Roman" w:cs="Times New Roman"/>
          <w:sz w:val="28"/>
          <w:szCs w:val="28"/>
        </w:rPr>
        <w:t>а</w:t>
      </w:r>
      <w:r w:rsidRPr="005F36D3">
        <w:rPr>
          <w:rFonts w:ascii="Times New Roman" w:eastAsia="Times New Roman" w:hAnsi="Times New Roman" w:cs="Times New Roman"/>
          <w:sz w:val="28"/>
          <w:szCs w:val="28"/>
        </w:rPr>
        <w:t xml:space="preserve">дминистрации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rPr>
        <w:t>, а также на Едином портале государственных и муниципальных услуг (функций) и Портале государственных и муниципальных услуг (функций) Приморского края.</w:t>
      </w:r>
    </w:p>
    <w:p w14:paraId="706C01C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1.3.2.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Приморского края (далее – Региональный портал) можно получить:</w:t>
      </w:r>
    </w:p>
    <w:p w14:paraId="7A8CADCB" w14:textId="36B48590"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в </w:t>
      </w:r>
      <w:r w:rsidR="005928ED" w:rsidRPr="005F36D3">
        <w:rPr>
          <w:rFonts w:ascii="Times New Roman" w:eastAsia="Times New Roman" w:hAnsi="Times New Roman" w:cs="Times New Roman"/>
          <w:sz w:val="28"/>
          <w:szCs w:val="28"/>
        </w:rPr>
        <w:t>А</w:t>
      </w:r>
      <w:r w:rsidRPr="005F36D3">
        <w:rPr>
          <w:rFonts w:ascii="Times New Roman" w:eastAsia="Times New Roman" w:hAnsi="Times New Roman" w:cs="Times New Roman"/>
          <w:sz w:val="28"/>
          <w:szCs w:val="28"/>
        </w:rPr>
        <w:t xml:space="preserve">дминистрации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rPr>
        <w:t>:</w:t>
      </w:r>
    </w:p>
    <w:p w14:paraId="01F42CA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устной форме при личном обращении;</w:t>
      </w:r>
    </w:p>
    <w:p w14:paraId="0F6299E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 использованием телефонной связи;</w:t>
      </w:r>
    </w:p>
    <w:p w14:paraId="54B7F1F7"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в форме электронного документа посредством направления на адрес электронной почты администрации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rPr>
        <w:t>;</w:t>
      </w:r>
    </w:p>
    <w:p w14:paraId="2FCA6B8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 письменным обращениям.</w:t>
      </w:r>
    </w:p>
    <w:p w14:paraId="038C930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1.3.3. В «Многофункциональном центре предоставления государственных и муниципальных услуг Приморского края» по району (далее - МФЦ).</w:t>
      </w:r>
    </w:p>
    <w:p w14:paraId="42F16416"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lastRenderedPageBreak/>
        <w:t xml:space="preserve">1.3.4. На официальном интернет-сайте администрации </w:t>
      </w:r>
      <w:r w:rsidRPr="005F36D3">
        <w:rPr>
          <w:rFonts w:ascii="Times New Roman" w:eastAsia="Times New Roman" w:hAnsi="Times New Roman" w:cs="Times New Roman"/>
          <w:color w:val="000000"/>
          <w:sz w:val="28"/>
          <w:szCs w:val="28"/>
          <w:highlight w:val="white"/>
        </w:rPr>
        <w:t xml:space="preserve">Анучинского муниципального округа Приморского края </w:t>
      </w:r>
      <w:r w:rsidRPr="005F36D3">
        <w:rPr>
          <w:rFonts w:ascii="Times New Roman" w:eastAsia="Times New Roman" w:hAnsi="Times New Roman" w:cs="Times New Roman"/>
          <w:color w:val="000000"/>
          <w:sz w:val="28"/>
          <w:szCs w:val="28"/>
        </w:rPr>
        <w:t>(наименование сайта).</w:t>
      </w:r>
    </w:p>
    <w:p w14:paraId="41997317"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1.3.5. В информационно-телекоммуникационной сети «Интернет» на Едином портале  государственных и муниципальных услуг (</w:t>
      </w:r>
      <w:hyperlink r:id="rId10">
        <w:r w:rsidRPr="005F36D3">
          <w:rPr>
            <w:rFonts w:ascii="Times New Roman" w:eastAsia="Times New Roman" w:hAnsi="Times New Roman" w:cs="Times New Roman"/>
            <w:color w:val="0000FF"/>
            <w:sz w:val="28"/>
            <w:szCs w:val="28"/>
            <w:u w:val="single"/>
          </w:rPr>
          <w:t>www.gosuslugi.ru</w:t>
        </w:r>
      </w:hyperlink>
      <w:r w:rsidRPr="005F36D3">
        <w:rPr>
          <w:rFonts w:ascii="Times New Roman" w:eastAsia="Times New Roman" w:hAnsi="Times New Roman" w:cs="Times New Roman"/>
          <w:sz w:val="28"/>
          <w:szCs w:val="28"/>
        </w:rPr>
        <w:t>).</w:t>
      </w:r>
    </w:p>
    <w:p w14:paraId="36E0FDB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На Едином и Региональном портале размещается следующая информация:</w:t>
      </w:r>
    </w:p>
    <w:p w14:paraId="70713BF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4315D28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круг заявителей;</w:t>
      </w:r>
    </w:p>
    <w:p w14:paraId="3739C18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 срок предоставления муниципальной услуги;</w:t>
      </w:r>
    </w:p>
    <w:p w14:paraId="3DC2655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65B743E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 размер государственной пошлины, взимаемой за предоставление муниципальной услуги;</w:t>
      </w:r>
    </w:p>
    <w:p w14:paraId="42B5BC3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6) исчерпывающий перечень оснований для приостановления или отказа </w:t>
      </w:r>
      <w:r w:rsidRPr="005F36D3">
        <w:rPr>
          <w:rFonts w:ascii="Times New Roman" w:eastAsia="Times New Roman" w:hAnsi="Times New Roman" w:cs="Times New Roman"/>
          <w:sz w:val="28"/>
          <w:szCs w:val="28"/>
        </w:rPr>
        <w:br/>
        <w:t>в предоставлении муниципальной услуги;</w:t>
      </w:r>
    </w:p>
    <w:p w14:paraId="5102005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54D2ECB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8) формы заявлений (уведомлений, сообщений), используемые при предоставлении муниципальной услуги.</w:t>
      </w:r>
    </w:p>
    <w:p w14:paraId="3ACFA7F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w:t>
      </w:r>
      <w:r w:rsidRPr="005F36D3">
        <w:rPr>
          <w:rFonts w:ascii="Times New Roman" w:eastAsia="Times New Roman" w:hAnsi="Times New Roman" w:cs="Times New Roman"/>
          <w:sz w:val="28"/>
          <w:szCs w:val="28"/>
        </w:rPr>
        <w:lastRenderedPageBreak/>
        <w:t>государственных услуг (функций) Приморского края», предоставляется заявителю бесплатно.</w:t>
      </w:r>
    </w:p>
    <w:p w14:paraId="4B6B316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A54111D" w14:textId="77777777" w:rsidR="00B307F4" w:rsidRPr="005F36D3" w:rsidRDefault="00A76969" w:rsidP="005F36D3">
      <w:pPr>
        <w:spacing w:after="0" w:line="360" w:lineRule="auto"/>
        <w:ind w:firstLine="709"/>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1.3.6. </w:t>
      </w:r>
      <w:r w:rsidRPr="005F36D3">
        <w:rPr>
          <w:rFonts w:ascii="Times New Roman" w:eastAsia="Times New Roman" w:hAnsi="Times New Roman" w:cs="Times New Roman"/>
          <w:sz w:val="28"/>
          <w:szCs w:val="28"/>
        </w:rPr>
        <w:tab/>
        <w:t xml:space="preserve">На информационных стендах в администрации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rPr>
        <w:t>, а также в сети Интернет на официальном сайте администрации размещены следующие информационные материалы:</w:t>
      </w:r>
    </w:p>
    <w:p w14:paraId="362182A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адрес, номера телефонов и факса, график работы, адрес электронной почты администрации;</w:t>
      </w:r>
    </w:p>
    <w:p w14:paraId="3E9E9AA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p>
    <w:p w14:paraId="659F21C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14:paraId="24DEA7F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сведения о предоставляемой муниципальной услуге;</w:t>
      </w:r>
    </w:p>
    <w:p w14:paraId="0CDF0AE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перечень документов, которые заявитель должен представить для предоставления муниципальной услуги;</w:t>
      </w:r>
    </w:p>
    <w:p w14:paraId="63B0D9D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образцы заполнения документов;</w:t>
      </w:r>
    </w:p>
    <w:p w14:paraId="12A0E15F"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перечень оснований для отказа в приеме документов, приостановления и отказа в предоставлении муниципальной услуги;</w:t>
      </w:r>
    </w:p>
    <w:p w14:paraId="40F2C71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w:t>
      </w:r>
      <w:r w:rsidRPr="005F36D3">
        <w:rPr>
          <w:rFonts w:ascii="Times New Roman" w:eastAsia="Times New Roman" w:hAnsi="Times New Roman" w:cs="Times New Roman"/>
          <w:sz w:val="28"/>
          <w:szCs w:val="28"/>
        </w:rPr>
        <w:lastRenderedPageBreak/>
        <w:t>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7901A7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На официальном сайте администрации</w:t>
      </w:r>
      <w:r w:rsidRPr="005F36D3">
        <w:rPr>
          <w:rFonts w:ascii="Times New Roman" w:eastAsia="Times New Roman" w:hAnsi="Times New Roman" w:cs="Times New Roman"/>
          <w:color w:val="000000"/>
          <w:sz w:val="28"/>
          <w:szCs w:val="28"/>
          <w:highlight w:val="white"/>
        </w:rPr>
        <w:t xml:space="preserve"> Анучинского муниципального округа Приморского края</w:t>
      </w:r>
      <w:r w:rsidRPr="005F36D3">
        <w:rPr>
          <w:rFonts w:ascii="Times New Roman" w:eastAsia="Times New Roman" w:hAnsi="Times New Roman" w:cs="Times New Roman"/>
          <w:sz w:val="28"/>
          <w:szCs w:val="28"/>
        </w:rPr>
        <w:t xml:space="preserve"> информация размещена в разделе, предусмотренном для размещения информации о муниципальных услугах.</w:t>
      </w:r>
    </w:p>
    <w:p w14:paraId="1E544B1B"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Консультирование по вопросам предоставления муниципальной услуги осуществляется бесплатно.</w:t>
      </w:r>
    </w:p>
    <w:p w14:paraId="22D218A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7108DAAA" w14:textId="77777777" w:rsidR="00B307F4" w:rsidRPr="005F36D3" w:rsidRDefault="00A76969" w:rsidP="005F36D3">
      <w:pPr>
        <w:spacing w:after="0" w:line="360" w:lineRule="auto"/>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ab/>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7BB9B2B3"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1E09827A"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14:paraId="6DDF492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14:paraId="26F81DD7" w14:textId="6160680C" w:rsidR="00B307F4" w:rsidRDefault="00A76969" w:rsidP="004D55FF">
      <w:pPr>
        <w:spacing w:after="0" w:line="360" w:lineRule="auto"/>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ab/>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14:paraId="4A84868D" w14:textId="77777777" w:rsidR="004D55FF" w:rsidRPr="004D55FF" w:rsidRDefault="004D55FF" w:rsidP="004D55FF">
      <w:pPr>
        <w:spacing w:after="0" w:line="360" w:lineRule="auto"/>
        <w:jc w:val="both"/>
        <w:rPr>
          <w:rFonts w:ascii="Times New Roman" w:eastAsia="Times New Roman" w:hAnsi="Times New Roman" w:cs="Times New Roman"/>
          <w:sz w:val="28"/>
          <w:szCs w:val="28"/>
        </w:rPr>
      </w:pPr>
    </w:p>
    <w:p w14:paraId="179D7CE7" w14:textId="77777777" w:rsidR="00B307F4" w:rsidRPr="005F36D3" w:rsidRDefault="00A76969" w:rsidP="005F36D3">
      <w:pPr>
        <w:spacing w:after="0" w:line="360" w:lineRule="auto"/>
        <w:jc w:val="center"/>
        <w:rPr>
          <w:rFonts w:ascii="Times New Roman" w:eastAsia="Times New Roman" w:hAnsi="Times New Roman" w:cs="Times New Roman"/>
          <w:b/>
          <w:sz w:val="28"/>
          <w:szCs w:val="28"/>
        </w:rPr>
      </w:pPr>
      <w:r w:rsidRPr="005F36D3">
        <w:rPr>
          <w:rFonts w:ascii="Times New Roman" w:eastAsia="Times New Roman" w:hAnsi="Times New Roman" w:cs="Times New Roman"/>
          <w:b/>
          <w:sz w:val="28"/>
          <w:szCs w:val="28"/>
        </w:rPr>
        <w:t>2. Стандарт предоставления муниципальной услуги</w:t>
      </w:r>
    </w:p>
    <w:p w14:paraId="0FCD5B73" w14:textId="77777777" w:rsidR="00B307F4" w:rsidRPr="005F36D3" w:rsidRDefault="00B307F4" w:rsidP="005F36D3">
      <w:pPr>
        <w:spacing w:after="0" w:line="360" w:lineRule="auto"/>
        <w:ind w:firstLine="540"/>
        <w:jc w:val="both"/>
        <w:rPr>
          <w:rFonts w:ascii="Times New Roman" w:eastAsia="Calibri" w:hAnsi="Times New Roman" w:cs="Times New Roman"/>
          <w:sz w:val="28"/>
          <w:szCs w:val="28"/>
        </w:rPr>
      </w:pPr>
    </w:p>
    <w:p w14:paraId="543A00BA"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2.1. Наименование муниципальной услуги -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highlight w:val="white"/>
        </w:rPr>
        <w:t>.</w:t>
      </w:r>
    </w:p>
    <w:p w14:paraId="503AB104"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2.2. Муниципальная услуга предоставляется администрацией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rPr>
        <w:t xml:space="preserve"> (далее – администрация, уполномоченный орган). </w:t>
      </w:r>
    </w:p>
    <w:p w14:paraId="76A5D14C"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2.2.1. Администрация организует предоставление муниципальной услуги на базе МФЦ на территории </w:t>
      </w:r>
      <w:r w:rsidRPr="005F36D3">
        <w:rPr>
          <w:rFonts w:ascii="Times New Roman" w:eastAsia="Times New Roman" w:hAnsi="Times New Roman" w:cs="Times New Roman"/>
          <w:color w:val="000000"/>
          <w:sz w:val="28"/>
          <w:szCs w:val="28"/>
          <w:highlight w:val="white"/>
        </w:rPr>
        <w:t xml:space="preserve"> Анучинского муниципального округа Приморского края</w:t>
      </w:r>
      <w:r w:rsidRPr="005F36D3">
        <w:rPr>
          <w:rFonts w:ascii="Times New Roman" w:eastAsia="Times New Roman" w:hAnsi="Times New Roman" w:cs="Times New Roman"/>
          <w:sz w:val="28"/>
          <w:szCs w:val="28"/>
          <w:highlight w:val="white"/>
        </w:rPr>
        <w:t>.</w:t>
      </w:r>
    </w:p>
    <w:p w14:paraId="525B518F"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2.2.2. Администрация, МФЦ, на базе которого организовано предоставление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454CC0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2.3. Конечным результатом предоставления муниципальной услуги является выдача (направление) заявителю результата предоставления муниципальной услуги. </w:t>
      </w:r>
    </w:p>
    <w:p w14:paraId="142392F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Результатом предоставления муниципальной услуги является: </w:t>
      </w:r>
    </w:p>
    <w:p w14:paraId="33C9DB95" w14:textId="32D9BECC"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постановления администрации</w:t>
      </w:r>
      <w:r w:rsidRPr="005F36D3">
        <w:rPr>
          <w:rFonts w:ascii="Times New Roman" w:eastAsia="Times New Roman" w:hAnsi="Times New Roman" w:cs="Times New Roman"/>
          <w:sz w:val="28"/>
          <w:szCs w:val="28"/>
          <w:highlight w:val="white"/>
        </w:rPr>
        <w:t>;</w:t>
      </w:r>
    </w:p>
    <w:p w14:paraId="61F9B26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мотивированный отказ в предоставлении муниципальной услуги в форме письма Администрации.</w:t>
      </w:r>
    </w:p>
    <w:p w14:paraId="433DFA0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2.4. Срок предоставления муниципальной услуги не должен превышать 15 рабочих дней со дня поступления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p>
    <w:p w14:paraId="3BACB10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14:paraId="6B0F7FD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2.6. Исчерпывающий перечень документов, необходимых для предоставления муниципальной услуги. </w:t>
      </w:r>
    </w:p>
    <w:p w14:paraId="4CA8BE23" w14:textId="77777777" w:rsidR="00B307F4" w:rsidRPr="005F36D3" w:rsidRDefault="00A76969" w:rsidP="005F36D3">
      <w:pPr>
        <w:spacing w:after="0" w:line="360" w:lineRule="auto"/>
        <w:ind w:firstLine="697"/>
        <w:jc w:val="both"/>
        <w:rPr>
          <w:rFonts w:ascii="Times New Roman" w:eastAsia="Times New Roman" w:hAnsi="Times New Roman" w:cs="Times New Roman"/>
          <w:color w:val="000000"/>
          <w:sz w:val="28"/>
          <w:szCs w:val="28"/>
        </w:rPr>
      </w:pPr>
      <w:r w:rsidRPr="005F36D3">
        <w:rPr>
          <w:rFonts w:ascii="Times New Roman" w:eastAsia="Times New Roman" w:hAnsi="Times New Roman" w:cs="Times New Roman"/>
          <w:sz w:val="28"/>
          <w:szCs w:val="28"/>
        </w:rPr>
        <w:t xml:space="preserve">2.6.1. </w:t>
      </w:r>
      <w:r w:rsidRPr="005F36D3">
        <w:rPr>
          <w:rFonts w:ascii="Times New Roman" w:eastAsia="Times New Roman" w:hAnsi="Times New Roman" w:cs="Times New Roman"/>
          <w:color w:val="000000"/>
          <w:sz w:val="28"/>
          <w:szCs w:val="28"/>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14:paraId="00932CF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приложению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1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 утвержденному приказом Министерства природных ресурсов и экологии Российской Федерации от 15.04.2020 N 220 (далее - Порядок).</w:t>
      </w:r>
    </w:p>
    <w:p w14:paraId="292FE66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 заявлению прилагаются:</w:t>
      </w:r>
    </w:p>
    <w:p w14:paraId="2DA7CB6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по форме согласно приложению 2 к Порядку;</w:t>
      </w:r>
    </w:p>
    <w:p w14:paraId="1931F6CF"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по форме согласно приложению 3 к Порядку.</w:t>
      </w:r>
    </w:p>
    <w:p w14:paraId="2CD625A0" w14:textId="77777777" w:rsidR="00B307F4" w:rsidRPr="005F36D3" w:rsidRDefault="00A76969" w:rsidP="005F36D3">
      <w:pPr>
        <w:spacing w:after="0" w:line="360" w:lineRule="auto"/>
        <w:ind w:firstLine="698"/>
        <w:jc w:val="both"/>
        <w:rPr>
          <w:rFonts w:ascii="Times New Roman" w:eastAsia="Times New Roman" w:hAnsi="Times New Roman" w:cs="Times New Roman"/>
          <w:color w:val="000000"/>
          <w:sz w:val="28"/>
          <w:szCs w:val="28"/>
        </w:rPr>
      </w:pPr>
      <w:r w:rsidRPr="005F36D3">
        <w:rPr>
          <w:rFonts w:ascii="Times New Roman" w:eastAsia="Times New Roman" w:hAnsi="Times New Roman" w:cs="Times New Roman"/>
          <w:sz w:val="28"/>
          <w:szCs w:val="28"/>
        </w:rPr>
        <w:t xml:space="preserve">2.6.2. </w:t>
      </w:r>
      <w:r w:rsidRPr="005F36D3">
        <w:rPr>
          <w:rFonts w:ascii="Times New Roman" w:eastAsia="Times New Roman" w:hAnsi="Times New Roman" w:cs="Times New Roman"/>
          <w:color w:val="000000"/>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14:paraId="2E6E32B8" w14:textId="77777777" w:rsidR="00B307F4" w:rsidRPr="005F36D3" w:rsidRDefault="00A76969" w:rsidP="005F36D3">
      <w:pPr>
        <w:spacing w:after="0" w:line="360" w:lineRule="auto"/>
        <w:ind w:firstLine="698"/>
        <w:jc w:val="both"/>
        <w:rPr>
          <w:rFonts w:ascii="Times New Roman" w:eastAsia="Times New Roman" w:hAnsi="Times New Roman" w:cs="Times New Roman"/>
          <w:color w:val="000000"/>
          <w:sz w:val="28"/>
          <w:szCs w:val="28"/>
        </w:rPr>
      </w:pPr>
      <w:r w:rsidRPr="005F36D3">
        <w:rPr>
          <w:rFonts w:ascii="Times New Roman" w:eastAsia="Times New Roman" w:hAnsi="Times New Roman" w:cs="Times New Roman"/>
          <w:color w:val="000000"/>
          <w:sz w:val="28"/>
          <w:szCs w:val="28"/>
        </w:rPr>
        <w:t>- выписка из ЕГРЮЛ для юридических лиц.</w:t>
      </w:r>
    </w:p>
    <w:p w14:paraId="549C98E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14:paraId="16A2556F" w14:textId="1040EA82"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w:t>
      </w:r>
      <w:r w:rsidR="00E00814" w:rsidRPr="005F36D3">
        <w:rPr>
          <w:rFonts w:ascii="Times New Roman" w:eastAsia="Times New Roman" w:hAnsi="Times New Roman" w:cs="Times New Roman"/>
          <w:sz w:val="28"/>
          <w:szCs w:val="28"/>
        </w:rPr>
        <w:t>Специалист</w:t>
      </w:r>
      <w:r w:rsidRPr="005F36D3">
        <w:rPr>
          <w:rFonts w:ascii="Times New Roman" w:eastAsia="Times New Roman" w:hAnsi="Times New Roman" w:cs="Times New Roman"/>
          <w:sz w:val="28"/>
          <w:szCs w:val="28"/>
        </w:rPr>
        <w:t xml:space="preserve">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 </w:t>
      </w:r>
    </w:p>
    <w:p w14:paraId="6CB44303"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color w:val="000000"/>
          <w:sz w:val="28"/>
          <w:szCs w:val="28"/>
        </w:rPr>
        <w:t>2.6.5.</w:t>
      </w:r>
      <w:r w:rsidRPr="005F36D3">
        <w:rPr>
          <w:rFonts w:ascii="Times New Roman" w:eastAsia="Times New Roman" w:hAnsi="Times New Roman" w:cs="Times New Roman"/>
          <w:color w:val="0000FF"/>
          <w:sz w:val="28"/>
          <w:szCs w:val="28"/>
        </w:rPr>
        <w:t xml:space="preserve"> </w:t>
      </w:r>
      <w:r w:rsidRPr="005F36D3">
        <w:rPr>
          <w:rFonts w:ascii="Times New Roman" w:eastAsia="Times New Roman" w:hAnsi="Times New Roman" w:cs="Times New Roman"/>
          <w:sz w:val="28"/>
          <w:szCs w:val="28"/>
        </w:rPr>
        <w:t>Администрация не вправе требовать от заявителя:</w:t>
      </w:r>
    </w:p>
    <w:p w14:paraId="5A7BB310"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w:t>
      </w:r>
      <w:r w:rsidRPr="005F36D3">
        <w:rPr>
          <w:rFonts w:ascii="Times New Roman" w:eastAsia="Times New Roman" w:hAnsi="Times New Roman" w:cs="Times New Roman"/>
          <w:sz w:val="28"/>
          <w:szCs w:val="28"/>
        </w:rPr>
        <w:lastRenderedPageBreak/>
        <w:t>нормативными правовыми актами, регулирующими отношения, возникающие в связи с предоставлением муниципальной услуги;</w:t>
      </w:r>
    </w:p>
    <w:p w14:paraId="56915915"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N 210-ФЗ «Об организации 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Приморского края, муниципальными правовыми актами, за исключением документов, включенных в определенный частью 6 статьи 7 Федерального закона от 27 июля 2010 г. N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21136687"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 государственных и муниципальных услуг»;</w:t>
      </w:r>
    </w:p>
    <w:p w14:paraId="0051121A"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13026BE"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F4B22CF"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0835AFB"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A462BB9"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14:paraId="3108183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2.7. Исчерпывающий перечень оснований для отказа в приеме документов. </w:t>
      </w:r>
    </w:p>
    <w:p w14:paraId="1E9514A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1) заявление и приложенные к нему документы не соответствуют требованиям, установленным пунктом 2.6 настоящего административного регламента;</w:t>
      </w:r>
    </w:p>
    <w:p w14:paraId="5846000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текст заявления о предоставлении муниципальной услуги не поддается прочтению;</w:t>
      </w:r>
    </w:p>
    <w:p w14:paraId="107B7FE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 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14:paraId="6CE5C03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2.8. Исчерпывающий перечень оснований для приостановления или отказа в предоставлении муниципальной услуги.</w:t>
      </w:r>
    </w:p>
    <w:p w14:paraId="450AEF6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2.8.1. Оснований для приостановления предоставления муниципальной услуги законодательством Российской Федерации не предусмотрено.</w:t>
      </w:r>
    </w:p>
    <w:p w14:paraId="4F8EB63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2.8.2. Исчерпывающий перечень оснований для отказа в предоставлении муниципальной услуги:</w:t>
      </w:r>
    </w:p>
    <w:p w14:paraId="30F0D1C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p>
    <w:p w14:paraId="21AD179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 недостоверность сведений, содержащихся в заявлении или в приложенных к нему заявителем документах; </w:t>
      </w:r>
    </w:p>
    <w:p w14:paraId="086FA4B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3) в случае если, текст заявления не поддается прочтению (при направлении заявления и прилагаемых документов почтовой связью). </w:t>
      </w:r>
    </w:p>
    <w:p w14:paraId="3E0F1A0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этом заявителю направляется информация о том, что ответ на заявление не будет дан по указанным причинам, если его фамилия (наименование) и почтовый адрес поддаются прочтению;</w:t>
      </w:r>
    </w:p>
    <w:p w14:paraId="64659F8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 в случае если, заявление содержит вопросы, не подпадающие под действие Административного регламента.</w:t>
      </w:r>
    </w:p>
    <w:p w14:paraId="29A6185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2.9. Муниципальная услуга предоставляется бесплатно.</w:t>
      </w:r>
    </w:p>
    <w:p w14:paraId="63FFDB8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14:paraId="6996A14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2.11. Максимальный срок регистрации заявления о предоставлении муниципальной услуги:</w:t>
      </w:r>
    </w:p>
    <w:p w14:paraId="52B6716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14:paraId="3C28FD8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 при личном обращении заявителя - в присутствии заявителя в день обращения максимальный срок не должен превышать 15 минут. </w:t>
      </w:r>
    </w:p>
    <w:p w14:paraId="0B938CC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368C422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14:paraId="3DD28AD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512433B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w:t>
      </w:r>
      <w:r w:rsidRPr="005F36D3">
        <w:rPr>
          <w:rFonts w:ascii="Times New Roman" w:eastAsia="Times New Roman" w:hAnsi="Times New Roman" w:cs="Times New Roman"/>
          <w:sz w:val="28"/>
          <w:szCs w:val="28"/>
        </w:rPr>
        <w:lastRenderedPageBreak/>
        <w:t>оборудован удобной лестницей с поручнями, пандусами для беспрепятственного передвижения граждан.</w:t>
      </w:r>
    </w:p>
    <w:p w14:paraId="74DFD6E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4A435DD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1572D9F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721FC32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478F59E8"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6178FAE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F36D3">
        <w:rPr>
          <w:rFonts w:ascii="Times New Roman" w:eastAsia="Times New Roman" w:hAnsi="Times New Roman" w:cs="Times New Roman"/>
          <w:sz w:val="28"/>
          <w:szCs w:val="28"/>
        </w:rPr>
        <w:t>сурдопереводчика</w:t>
      </w:r>
      <w:proofErr w:type="spellEnd"/>
      <w:r w:rsidRPr="005F36D3">
        <w:rPr>
          <w:rFonts w:ascii="Times New Roman" w:eastAsia="Times New Roman" w:hAnsi="Times New Roman" w:cs="Times New Roman"/>
          <w:sz w:val="28"/>
          <w:szCs w:val="28"/>
        </w:rPr>
        <w:t xml:space="preserve"> и </w:t>
      </w:r>
      <w:proofErr w:type="spellStart"/>
      <w:r w:rsidRPr="005F36D3">
        <w:rPr>
          <w:rFonts w:ascii="Times New Roman" w:eastAsia="Times New Roman" w:hAnsi="Times New Roman" w:cs="Times New Roman"/>
          <w:sz w:val="28"/>
          <w:szCs w:val="28"/>
        </w:rPr>
        <w:t>тифлосурдопереводчика</w:t>
      </w:r>
      <w:proofErr w:type="spellEnd"/>
      <w:r w:rsidRPr="005F36D3">
        <w:rPr>
          <w:rFonts w:ascii="Times New Roman" w:eastAsia="Times New Roman" w:hAnsi="Times New Roman" w:cs="Times New Roman"/>
          <w:sz w:val="28"/>
          <w:szCs w:val="28"/>
        </w:rPr>
        <w:t>;</w:t>
      </w:r>
    </w:p>
    <w:p w14:paraId="793EB07B"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750557D7"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6907C85E"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6A9EA253"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14:paraId="62C644B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2.12.2. Прием документов в уполномоченном органе осуществляется в специально оборудованных помещениях или отведенных для этого кабинетах.</w:t>
      </w:r>
    </w:p>
    <w:p w14:paraId="6B47C06D"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14:paraId="3AAE178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Информационные стенды размещаются на видном, доступном месте.</w:t>
      </w:r>
    </w:p>
    <w:p w14:paraId="43C94852" w14:textId="055A1E7E"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5F36D3">
        <w:rPr>
          <w:rFonts w:ascii="Times New Roman" w:eastAsia="Times New Roman" w:hAnsi="Times New Roman" w:cs="Times New Roman"/>
          <w:sz w:val="28"/>
          <w:szCs w:val="28"/>
        </w:rPr>
        <w:t>Times</w:t>
      </w:r>
      <w:proofErr w:type="spellEnd"/>
      <w:r w:rsidRPr="005F36D3">
        <w:rPr>
          <w:rFonts w:ascii="Times New Roman" w:eastAsia="Times New Roman" w:hAnsi="Times New Roman" w:cs="Times New Roman"/>
          <w:sz w:val="28"/>
          <w:szCs w:val="28"/>
        </w:rPr>
        <w:t xml:space="preserve"> </w:t>
      </w:r>
      <w:proofErr w:type="spellStart"/>
      <w:r w:rsidRPr="005F36D3">
        <w:rPr>
          <w:rFonts w:ascii="Times New Roman" w:eastAsia="Times New Roman" w:hAnsi="Times New Roman" w:cs="Times New Roman"/>
          <w:sz w:val="28"/>
          <w:szCs w:val="28"/>
        </w:rPr>
        <w:t>New</w:t>
      </w:r>
      <w:proofErr w:type="spellEnd"/>
      <w:r w:rsidRPr="005F36D3">
        <w:rPr>
          <w:rFonts w:ascii="Times New Roman" w:eastAsia="Times New Roman" w:hAnsi="Times New Roman" w:cs="Times New Roman"/>
          <w:sz w:val="28"/>
          <w:szCs w:val="28"/>
        </w:rPr>
        <w:t xml:space="preserve"> </w:t>
      </w:r>
      <w:proofErr w:type="spellStart"/>
      <w:r w:rsidRPr="005F36D3">
        <w:rPr>
          <w:rFonts w:ascii="Times New Roman" w:eastAsia="Times New Roman" w:hAnsi="Times New Roman" w:cs="Times New Roman"/>
          <w:sz w:val="28"/>
          <w:szCs w:val="28"/>
        </w:rPr>
        <w:t>Roman</w:t>
      </w:r>
      <w:proofErr w:type="spellEnd"/>
      <w:r w:rsidRPr="005F36D3">
        <w:rPr>
          <w:rFonts w:ascii="Times New Roman" w:eastAsia="Times New Roman" w:hAnsi="Times New Roman" w:cs="Times New Roman"/>
          <w:sz w:val="28"/>
          <w:szCs w:val="28"/>
        </w:rPr>
        <w:t xml:space="preserve">, формат листа A-4; текст – прописные буквы, размером шрифта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1</w:t>
      </w:r>
      <w:r w:rsidR="00E00814" w:rsidRPr="005F36D3">
        <w:rPr>
          <w:rFonts w:ascii="Times New Roman" w:eastAsia="Times New Roman" w:hAnsi="Times New Roman" w:cs="Times New Roman"/>
          <w:sz w:val="28"/>
          <w:szCs w:val="28"/>
        </w:rPr>
        <w:t>4</w:t>
      </w:r>
      <w:r w:rsidRPr="005F36D3">
        <w:rPr>
          <w:rFonts w:ascii="Times New Roman" w:eastAsia="Times New Roman" w:hAnsi="Times New Roman" w:cs="Times New Roman"/>
          <w:sz w:val="28"/>
          <w:szCs w:val="28"/>
        </w:rPr>
        <w:t xml:space="preserve"> – обычный, наименование – заглавные буквы, размером шрифта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1</w:t>
      </w:r>
      <w:r w:rsidR="00E00814" w:rsidRPr="005F36D3">
        <w:rPr>
          <w:rFonts w:ascii="Times New Roman" w:eastAsia="Times New Roman" w:hAnsi="Times New Roman" w:cs="Times New Roman"/>
          <w:sz w:val="28"/>
          <w:szCs w:val="28"/>
        </w:rPr>
        <w:t>4</w:t>
      </w:r>
      <w:r w:rsidRPr="005F36D3">
        <w:rPr>
          <w:rFonts w:ascii="Times New Roman" w:eastAsia="Times New Roman" w:hAnsi="Times New Roman" w:cs="Times New Roman"/>
          <w:sz w:val="28"/>
          <w:szCs w:val="28"/>
        </w:rPr>
        <w:t xml:space="preserve">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w:t>
      </w:r>
      <w:r w:rsidRPr="005F36D3">
        <w:rPr>
          <w:rFonts w:ascii="Times New Roman" w:eastAsia="Times New Roman" w:hAnsi="Times New Roman" w:cs="Times New Roman"/>
          <w:sz w:val="28"/>
          <w:szCs w:val="28"/>
        </w:rPr>
        <w:lastRenderedPageBreak/>
        <w:t>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1BE8470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14:paraId="38FAD90D"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комфортное расположение заявителя и должностного лица уполномоченного органа;</w:t>
      </w:r>
    </w:p>
    <w:p w14:paraId="0A658FF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возможность и удобство оформления заявителем письменного обращения;</w:t>
      </w:r>
    </w:p>
    <w:p w14:paraId="7550615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телефонную связь;</w:t>
      </w:r>
    </w:p>
    <w:p w14:paraId="27B482A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возможность копирования документов;</w:t>
      </w:r>
    </w:p>
    <w:p w14:paraId="530443E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доступ к нормативным правовым актам, регулирующим предоставление муниципальной услуги;</w:t>
      </w:r>
    </w:p>
    <w:p w14:paraId="65AE314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наличие письменных принадлежностей и бумаги формата A4.</w:t>
      </w:r>
    </w:p>
    <w:p w14:paraId="66A5B01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7D610B6A"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0EFFD008"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14:paraId="06DC7364"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Кабинеты приема получателей муниципальных услуг должны быть оснащены информационными табличками (вывесками) с указанием номера кабинета.</w:t>
      </w:r>
    </w:p>
    <w:p w14:paraId="5243647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5F36D3">
        <w:rPr>
          <w:rFonts w:ascii="Times New Roman" w:eastAsia="Times New Roman" w:hAnsi="Times New Roman" w:cs="Times New Roman"/>
          <w:sz w:val="28"/>
          <w:szCs w:val="28"/>
        </w:rPr>
        <w:t>бэйджами</w:t>
      </w:r>
      <w:proofErr w:type="spellEnd"/>
      <w:r w:rsidRPr="005F36D3">
        <w:rPr>
          <w:rFonts w:ascii="Times New Roman" w:eastAsia="Times New Roman" w:hAnsi="Times New Roman" w:cs="Times New Roman"/>
          <w:sz w:val="28"/>
          <w:szCs w:val="28"/>
        </w:rPr>
        <w:t>) и (или) настольными табличками.</w:t>
      </w:r>
    </w:p>
    <w:p w14:paraId="7E714E3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2.12.8. Требования к обеспечению доступности предоставления муниципальной услуги для инвалидов.</w:t>
      </w:r>
    </w:p>
    <w:p w14:paraId="5BD1936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Уполномоченным органом, предоставляющим муниципальную услугу, обеспечивается создание инвалидам следующих условий доступности:</w:t>
      </w:r>
    </w:p>
    <w:p w14:paraId="1210BBF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а) возможность беспрепятственного входа в помещения уполномоченного органа и выхода из них;</w:t>
      </w:r>
    </w:p>
    <w:p w14:paraId="2707117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w:t>
      </w:r>
      <w:proofErr w:type="spellStart"/>
      <w:r w:rsidRPr="005F36D3">
        <w:rPr>
          <w:rFonts w:ascii="Times New Roman" w:eastAsia="Times New Roman" w:hAnsi="Times New Roman" w:cs="Times New Roman"/>
          <w:sz w:val="28"/>
          <w:szCs w:val="28"/>
        </w:rPr>
        <w:t>ассистивных</w:t>
      </w:r>
      <w:proofErr w:type="spellEnd"/>
      <w:r w:rsidRPr="005F36D3">
        <w:rPr>
          <w:rFonts w:ascii="Times New Roman" w:eastAsia="Times New Roman" w:hAnsi="Times New Roman" w:cs="Times New Roman"/>
          <w:sz w:val="28"/>
          <w:szCs w:val="28"/>
        </w:rPr>
        <w:t xml:space="preserve"> и вспомогательных технологий, а также сменного кресла-коляски;</w:t>
      </w:r>
    </w:p>
    <w:p w14:paraId="553631A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14:paraId="1B1B1C8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14:paraId="7A22002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14:paraId="056C5F8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w:t>
      </w:r>
      <w:r w:rsidRPr="005F36D3">
        <w:rPr>
          <w:rFonts w:ascii="Times New Roman" w:eastAsia="Times New Roman" w:hAnsi="Times New Roman" w:cs="Times New Roman"/>
          <w:sz w:val="28"/>
          <w:szCs w:val="28"/>
        </w:rPr>
        <w:lastRenderedPageBreak/>
        <w:t xml:space="preserve">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w:t>
      </w:r>
      <w:proofErr w:type="spellStart"/>
      <w:r w:rsidRPr="005F36D3">
        <w:rPr>
          <w:rFonts w:ascii="Times New Roman" w:eastAsia="Times New Roman" w:hAnsi="Times New Roman" w:cs="Times New Roman"/>
          <w:sz w:val="28"/>
          <w:szCs w:val="28"/>
        </w:rPr>
        <w:t>сурдопереводчика</w:t>
      </w:r>
      <w:proofErr w:type="spellEnd"/>
      <w:r w:rsidRPr="005F36D3">
        <w:rPr>
          <w:rFonts w:ascii="Times New Roman" w:eastAsia="Times New Roman" w:hAnsi="Times New Roman" w:cs="Times New Roman"/>
          <w:sz w:val="28"/>
          <w:szCs w:val="28"/>
        </w:rPr>
        <w:t xml:space="preserve"> и </w:t>
      </w:r>
      <w:proofErr w:type="spellStart"/>
      <w:r w:rsidRPr="005F36D3">
        <w:rPr>
          <w:rFonts w:ascii="Times New Roman" w:eastAsia="Times New Roman" w:hAnsi="Times New Roman" w:cs="Times New Roman"/>
          <w:sz w:val="28"/>
          <w:szCs w:val="28"/>
        </w:rPr>
        <w:t>тифлосурдопереводчика</w:t>
      </w:r>
      <w:proofErr w:type="spellEnd"/>
      <w:r w:rsidRPr="005F36D3">
        <w:rPr>
          <w:rFonts w:ascii="Times New Roman" w:eastAsia="Times New Roman" w:hAnsi="Times New Roman" w:cs="Times New Roman"/>
          <w:sz w:val="28"/>
          <w:szCs w:val="28"/>
        </w:rPr>
        <w:t>;</w:t>
      </w:r>
    </w:p>
    <w:p w14:paraId="2998F6F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386н;</w:t>
      </w:r>
    </w:p>
    <w:p w14:paraId="6C46209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14:paraId="595C2A2C"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3FCACF8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2.13. Показатели доступности и качества муниципальной услуги</w:t>
      </w:r>
    </w:p>
    <w:p w14:paraId="62890779" w14:textId="77777777" w:rsidR="00B307F4" w:rsidRPr="005F36D3" w:rsidRDefault="00B307F4" w:rsidP="005F36D3">
      <w:pPr>
        <w:spacing w:after="0" w:line="360" w:lineRule="auto"/>
        <w:ind w:firstLine="709"/>
        <w:jc w:val="both"/>
        <w:rPr>
          <w:rFonts w:ascii="Times New Roman" w:eastAsia="Calibri" w:hAnsi="Times New Roman" w:cs="Times New Roman"/>
          <w:sz w:val="28"/>
          <w:szCs w:val="28"/>
        </w:rPr>
      </w:pPr>
    </w:p>
    <w:p w14:paraId="3DF0901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2.13.1. Основными показателями доступности и качества муниципальной услуги являются:</w:t>
      </w:r>
    </w:p>
    <w:p w14:paraId="50D481BE"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14:paraId="0382497E"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14:paraId="384A16BA"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14:paraId="0D56C10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14:paraId="5436F843"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установление должностных лиц, ответственных за предоставление муниципальной услуги;</w:t>
      </w:r>
    </w:p>
    <w:p w14:paraId="5BDF055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установление и соблюдение требований к помещениям, в которых предоставляется услуга;</w:t>
      </w:r>
    </w:p>
    <w:p w14:paraId="15DBF29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31F6F9A7"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14:paraId="6AD4513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14:paraId="6E3D5544"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14:paraId="41FD164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w:t>
      </w:r>
      <w:r w:rsidRPr="005F36D3">
        <w:rPr>
          <w:rFonts w:ascii="Times New Roman" w:eastAsia="Times New Roman" w:hAnsi="Times New Roman" w:cs="Times New Roman"/>
          <w:sz w:val="28"/>
          <w:szCs w:val="28"/>
        </w:rPr>
        <w:lastRenderedPageBreak/>
        <w:t>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14:paraId="254B7B87"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14:paraId="5BCEC18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2.13.4. Для получения муниципальной услуги заявитель вправе обратиться в МФЦ в соответствии со статьей 15.1 Федерального закона от 27 июля 2010 года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14:paraId="25E46AC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46E160B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4F47E8BA"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уполномоченный орган;</w:t>
      </w:r>
    </w:p>
    <w:p w14:paraId="14B813C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через МФЦ в уполномоченный орган;</w:t>
      </w:r>
    </w:p>
    <w:p w14:paraId="74DB2B2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 xml:space="preserve">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17128488"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и Федерального закона от 6 апреля 2011 года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63-ФЗ «Об электронной подписи».</w:t>
      </w:r>
    </w:p>
    <w:p w14:paraId="3C730C7B"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w:t>
      </w:r>
      <w:r w:rsidRPr="005F36D3">
        <w:rPr>
          <w:rFonts w:ascii="Times New Roman" w:eastAsia="Times New Roman" w:hAnsi="Times New Roman" w:cs="Times New Roman"/>
          <w:sz w:val="28"/>
          <w:szCs w:val="28"/>
        </w:rPr>
        <w:lastRenderedPageBreak/>
        <w:t>используемой в целях приема обращений за получением муниципальной услуги и (или) предоставления такой услуги.</w:t>
      </w:r>
    </w:p>
    <w:p w14:paraId="24B2919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2.14.2. Заявителям обеспечивается возможность получения информации о предоставляемой муниципальной услуге на Едином и Региональном портале.</w:t>
      </w:r>
    </w:p>
    <w:p w14:paraId="71873B1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 </w:t>
      </w:r>
    </w:p>
    <w:p w14:paraId="6BF201B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14:paraId="3E39DEEB"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14:paraId="4D29B1D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14:paraId="53976D9A"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и Региональном портале;</w:t>
      </w:r>
    </w:p>
    <w:p w14:paraId="73547C24"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w:t>
      </w:r>
      <w:r w:rsidRPr="005F36D3">
        <w:rPr>
          <w:rFonts w:ascii="Times New Roman" w:eastAsia="Times New Roman" w:hAnsi="Times New Roman" w:cs="Times New Roman"/>
          <w:sz w:val="28"/>
          <w:szCs w:val="28"/>
        </w:rPr>
        <w:lastRenderedPageBreak/>
        <w:t xml:space="preserve">учреждением) по Приморскому краю (СНИЛС), и пароль, полученный после регистрации на Едином и Региональном портале; </w:t>
      </w:r>
    </w:p>
    <w:p w14:paraId="0B2B710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14:paraId="1C9D0938"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 </w:t>
      </w:r>
    </w:p>
    <w:p w14:paraId="4F7768B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14:paraId="32F9C16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14:paraId="327D3C6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2.14.4.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p>
    <w:p w14:paraId="0981EBF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2.14.5. МФЦ при обращении заявителя (представителя заявителя) </w:t>
      </w:r>
      <w:r w:rsidRPr="005F36D3">
        <w:rPr>
          <w:rFonts w:ascii="Times New Roman" w:eastAsia="Times New Roman" w:hAnsi="Times New Roman" w:cs="Times New Roman"/>
          <w:sz w:val="28"/>
          <w:szCs w:val="28"/>
        </w:rPr>
        <w:b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w:t>
      </w:r>
      <w:r w:rsidRPr="005F36D3">
        <w:rPr>
          <w:rFonts w:ascii="Times New Roman" w:eastAsia="Times New Roman" w:hAnsi="Times New Roman" w:cs="Times New Roman"/>
          <w:sz w:val="28"/>
          <w:szCs w:val="28"/>
        </w:rPr>
        <w:br/>
      </w:r>
      <w:r w:rsidRPr="005F36D3">
        <w:rPr>
          <w:rFonts w:ascii="Times New Roman" w:eastAsia="Times New Roman" w:hAnsi="Times New Roman" w:cs="Times New Roman"/>
          <w:sz w:val="28"/>
          <w:szCs w:val="28"/>
        </w:rPr>
        <w:lastRenderedPageBreak/>
        <w:t>уполномоченный орган для принятия решения о предоставлении муниципальной услуги.</w:t>
      </w:r>
    </w:p>
    <w:p w14:paraId="584557D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Приморского края, независимо от места его регистрации на территории Приморского края, места расположения на территории Приморского края объектов недвижимости.</w:t>
      </w:r>
    </w:p>
    <w:p w14:paraId="7746A98A" w14:textId="77777777" w:rsidR="00B307F4" w:rsidRPr="005F36D3" w:rsidRDefault="00B307F4" w:rsidP="005F36D3">
      <w:pPr>
        <w:spacing w:after="0" w:line="360" w:lineRule="auto"/>
        <w:jc w:val="both"/>
        <w:rPr>
          <w:rFonts w:ascii="Times New Roman" w:eastAsia="Calibri" w:hAnsi="Times New Roman" w:cs="Times New Roman"/>
          <w:sz w:val="28"/>
          <w:szCs w:val="28"/>
        </w:rPr>
      </w:pPr>
    </w:p>
    <w:p w14:paraId="6CE3114F" w14:textId="77777777" w:rsidR="00B307F4" w:rsidRPr="005F36D3" w:rsidRDefault="00A76969" w:rsidP="005F36D3">
      <w:pPr>
        <w:spacing w:after="0" w:line="360" w:lineRule="auto"/>
        <w:jc w:val="center"/>
        <w:rPr>
          <w:rFonts w:ascii="Times New Roman" w:eastAsia="Times New Roman" w:hAnsi="Times New Roman" w:cs="Times New Roman"/>
          <w:b/>
          <w:sz w:val="28"/>
          <w:szCs w:val="28"/>
        </w:rPr>
      </w:pPr>
      <w:r w:rsidRPr="005F36D3">
        <w:rPr>
          <w:rFonts w:ascii="Times New Roman" w:eastAsia="Times New Roman" w:hAnsi="Times New Roman" w:cs="Times New Roman"/>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5E1BFF68" w14:textId="77777777" w:rsidR="00B307F4" w:rsidRPr="005F36D3" w:rsidRDefault="00B307F4" w:rsidP="005F36D3">
      <w:pPr>
        <w:spacing w:after="0" w:line="360" w:lineRule="auto"/>
        <w:jc w:val="center"/>
        <w:rPr>
          <w:rFonts w:ascii="Times New Roman" w:eastAsia="Calibri" w:hAnsi="Times New Roman" w:cs="Times New Roman"/>
          <w:sz w:val="28"/>
          <w:szCs w:val="28"/>
        </w:rPr>
      </w:pPr>
    </w:p>
    <w:p w14:paraId="73220E6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7C9036A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прием и регистрация заявления</w:t>
      </w:r>
      <w:proofErr w:type="gramStart"/>
      <w:r w:rsidRPr="005F36D3">
        <w:rPr>
          <w:rFonts w:ascii="Times New Roman" w:eastAsia="Times New Roman" w:hAnsi="Times New Roman" w:cs="Times New Roman"/>
          <w:sz w:val="28"/>
          <w:szCs w:val="28"/>
        </w:rPr>
        <w:t xml:space="preserve"> ;</w:t>
      </w:r>
      <w:proofErr w:type="gramEnd"/>
    </w:p>
    <w:p w14:paraId="438E64F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рассмотрение заявления и направление на исполнение;</w:t>
      </w:r>
    </w:p>
    <w:p w14:paraId="48C5052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исполнение заявления, направление уведомления о продлении срока исполнения запроса.</w:t>
      </w:r>
    </w:p>
    <w:p w14:paraId="4964127F"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1F265DB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3.2. Последовательность действий должностных лиц при предоставлении муниципальной услуги</w:t>
      </w:r>
    </w:p>
    <w:p w14:paraId="1DE7001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3.2.1. Прием и регистрация запроса</w:t>
      </w:r>
    </w:p>
    <w:p w14:paraId="41FA4EF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Основанием для начала выполнения административной процедуры является предоставление заявителем документов, указанных в пункте 2.6 настоящего административного регламента в уполномоченный орган при личном обращении, почтовым отправлением, в электронной форме по информационным системам общего пользования или через МФЦ.</w:t>
      </w:r>
    </w:p>
    <w:p w14:paraId="3AB320F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14:paraId="050433B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Ответственным за исполнение административной процедуры является сотрудник, ответственный за прием и регистрацию входящих (поступающих) документов, в том числе в электронном виде.</w:t>
      </w:r>
    </w:p>
    <w:p w14:paraId="0D3FDB3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поступлении заявления при личном обращении, сотрудник, ответственный за прием документов для оказания муниципальной услуги, выполняет следующие действия:</w:t>
      </w:r>
    </w:p>
    <w:p w14:paraId="65CA165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устанавливает личность заявителя или уполномоченного представителя заявителя согласно представленным документам, удостоверяющим личность и полномочия заявителя;</w:t>
      </w:r>
    </w:p>
    <w:p w14:paraId="14C6D78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проверяет полноту заполнения обязательных реквизитов;</w:t>
      </w:r>
    </w:p>
    <w:p w14:paraId="2B470F1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принимает или отказывает заявителю в приеме документов по причинам, изложенным в пункте 2.7 настоящего административного  регламента;</w:t>
      </w:r>
    </w:p>
    <w:p w14:paraId="6019BB6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регистрирует заявление в порядке приема и регистрации входящей корреспонденции;</w:t>
      </w:r>
    </w:p>
    <w:p w14:paraId="5637D33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направляет заявление на рассмотрение.</w:t>
      </w:r>
    </w:p>
    <w:p w14:paraId="36AE823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При поступлении запроса на бумажном носителе почтовым отправлением, сотрудник, ответственный за прием и регистрацию входящих (поступающих) документов, выполняет следующие действия: </w:t>
      </w:r>
    </w:p>
    <w:p w14:paraId="5FC5D89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принимает запрос;</w:t>
      </w:r>
    </w:p>
    <w:p w14:paraId="4412C83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регистрирует заявление в порядке приема и регистрации входящей корреспонденции;</w:t>
      </w:r>
    </w:p>
    <w:p w14:paraId="1F9791A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направляет заявление на рассмотрение.</w:t>
      </w:r>
    </w:p>
    <w:p w14:paraId="14BBFCA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При поступлении запроса в электронном виде, сотрудник, ответственный за прием и регистрацию входящих (поступающих) документов, выполняет следующие действия: </w:t>
      </w:r>
    </w:p>
    <w:p w14:paraId="0AD7661D"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lastRenderedPageBreak/>
        <w:t xml:space="preserve">- проводит в течение 1 рабочего дня с момента  регистрации запроса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1">
        <w:r w:rsidRPr="005F36D3">
          <w:rPr>
            <w:rFonts w:ascii="Times New Roman" w:eastAsia="Times New Roman" w:hAnsi="Times New Roman" w:cs="Times New Roman"/>
            <w:color w:val="0000FF"/>
            <w:sz w:val="28"/>
            <w:szCs w:val="28"/>
            <w:u w:val="single"/>
          </w:rPr>
          <w:t>статье 11</w:t>
        </w:r>
      </w:hyperlink>
      <w:r w:rsidRPr="005F36D3">
        <w:rPr>
          <w:rFonts w:ascii="Times New Roman" w:eastAsia="Times New Roman" w:hAnsi="Times New Roman" w:cs="Times New Roman"/>
          <w:sz w:val="28"/>
          <w:szCs w:val="28"/>
        </w:rPr>
        <w:t xml:space="preserve"> Федерального закона «Об электронной подписи»; </w:t>
      </w:r>
    </w:p>
    <w:p w14:paraId="04750DC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распечатывает заявление; </w:t>
      </w:r>
    </w:p>
    <w:p w14:paraId="199F2BD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регистрирует заявление в порядке приема и регистрации входящей корреспонденции; </w:t>
      </w:r>
    </w:p>
    <w:p w14:paraId="0A61C40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подтверждает факт получения заявления ответным сообщением заявителю в электронной форме с указанием даты и регистрационного номера заявления;</w:t>
      </w:r>
    </w:p>
    <w:p w14:paraId="63AB049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направляет заявление на рассмотрение.</w:t>
      </w:r>
    </w:p>
    <w:p w14:paraId="32DC9F00"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2">
        <w:r w:rsidRPr="005F36D3">
          <w:rPr>
            <w:rFonts w:ascii="Times New Roman" w:eastAsia="Times New Roman" w:hAnsi="Times New Roman" w:cs="Times New Roman"/>
            <w:color w:val="0000FF"/>
            <w:sz w:val="28"/>
            <w:szCs w:val="28"/>
            <w:u w:val="single"/>
          </w:rPr>
          <w:t>статьи 11</w:t>
        </w:r>
      </w:hyperlink>
      <w:r w:rsidRPr="005F36D3">
        <w:rPr>
          <w:rFonts w:ascii="Times New Roman" w:eastAsia="Times New Roman" w:hAnsi="Times New Roman" w:cs="Times New Roman"/>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w:t>
      </w:r>
      <w:hyperlink r:id="rId13">
        <w:r w:rsidRPr="005F36D3">
          <w:rPr>
            <w:rFonts w:ascii="Times New Roman" w:eastAsia="Times New Roman" w:hAnsi="Times New Roman" w:cs="Times New Roman"/>
            <w:color w:val="0000FF"/>
            <w:sz w:val="28"/>
            <w:szCs w:val="28"/>
            <w:u w:val="single"/>
          </w:rPr>
          <w:t>системе</w:t>
        </w:r>
      </w:hyperlink>
      <w:r w:rsidRPr="005F36D3">
        <w:rPr>
          <w:rFonts w:ascii="Times New Roman" w:eastAsia="Times New Roman" w:hAnsi="Times New Roman" w:cs="Times New Roman"/>
          <w:sz w:val="28"/>
          <w:szCs w:val="28"/>
        </w:rPr>
        <w:t xml:space="preserve"> «Единый портал государственных и муниципальных услуг (функций)». </w:t>
      </w:r>
    </w:p>
    <w:p w14:paraId="54CCA40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Результатом исполнения административной процедуры является регистрация заявления сотрудником, ответственным за прием и регистрацию входящих (поступающих) документов.</w:t>
      </w:r>
    </w:p>
    <w:p w14:paraId="49BDA95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Фиксация результата выполнения административной процедуры осуществляется проставлением в правом нижнем углу лицевой стороны первого листа заявления даты регистрации и регистрационного номера запроса, а также проставлением даты регистрации и регистрационного номера запроса в регистрационном журнале.</w:t>
      </w:r>
    </w:p>
    <w:p w14:paraId="0C17223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Максимальный срок выполнения административной процедуры:</w:t>
      </w:r>
    </w:p>
    <w:p w14:paraId="6E87574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при личном приеме граждан - не более 15 минут;</w:t>
      </w:r>
    </w:p>
    <w:p w14:paraId="592B9EA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при поступлении заявления и документов по почте, МФЦ, информационной системе - не позднее следующего рабочего дня с момента поступления в уполномоченный орган.</w:t>
      </w:r>
    </w:p>
    <w:p w14:paraId="7972232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w:t>
      </w:r>
    </w:p>
    <w:p w14:paraId="2ABAF7F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3.2.2. Рассмотрение заявления и направление на исполнение</w:t>
      </w:r>
    </w:p>
    <w:p w14:paraId="61C6A6B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Основанием для начала административной процедуры является регистрация заявления.</w:t>
      </w:r>
    </w:p>
    <w:p w14:paraId="1CF60C2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Ответственным за исполнение административной процедуры является сотрудник, ответственный за рассмотрение заявления, который накладывает на заявление резолюцию, предписывающую исполнителю осуществить исполнение заявления, и направляет в установленном порядке заявление ответственному исполнителю.</w:t>
      </w:r>
    </w:p>
    <w:p w14:paraId="263DEA7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Результатом исполнения административной процедуры является наложение на заявлении резолюции, предписывающей исполнителю осуществить исполнение заявления, и направление заявления на исполнение ответственному исполнителю.</w:t>
      </w:r>
    </w:p>
    <w:p w14:paraId="3057F7E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Фиксация результата выполнения административной процедуры осуществляется проставлением на свободной части верхней левой части лицевой стороне первого листа запроса соответствующей резолюции.</w:t>
      </w:r>
    </w:p>
    <w:p w14:paraId="39CEF0C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Максимальный срок выполнения административной процедуры: 2 рабочих дня.</w:t>
      </w:r>
    </w:p>
    <w:p w14:paraId="52F7C62D"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067A9BE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3.2.3. Исполнение запроса, направление уведомления о продлении срока исполнения запроса.</w:t>
      </w:r>
    </w:p>
    <w:p w14:paraId="28BC4B9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Основанием для начала административной процедуры является поступление заявления с резолюцией ответственному исполнителю.</w:t>
      </w:r>
    </w:p>
    <w:p w14:paraId="5AAD4CD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Ответственный сотрудник, осуществляет следующие действия: </w:t>
      </w:r>
    </w:p>
    <w:p w14:paraId="456A355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наличии оснований, указанных в пункте 2.8.2. настоящего административного регламента</w:t>
      </w:r>
    </w:p>
    <w:p w14:paraId="168D24E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исполняет запрос согласно требованиям Порядка, а именно подготавливает проект постановления Администрации по форме согласно приложению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6 к Порядку в постановлении Администрации -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p>
    <w:p w14:paraId="3FCD3A4F"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в случае невозможности исполнить запрос по причинам, указанным в пункте 2.8.2 настоящего административного регламента, готовит на имя заявителя отказ в предоставлении муниципальной услуги в форме письма Администрации;</w:t>
      </w:r>
    </w:p>
    <w:p w14:paraId="3F42CFBA"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После подписания Главой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highlight w:val="white"/>
        </w:rPr>
        <w:t xml:space="preserve"> подготовленного документа – постановления</w:t>
      </w:r>
      <w:r w:rsidRPr="005F36D3">
        <w:rPr>
          <w:rFonts w:ascii="Times New Roman" w:eastAsia="Times New Roman" w:hAnsi="Times New Roman" w:cs="Times New Roman"/>
          <w:sz w:val="28"/>
          <w:szCs w:val="28"/>
        </w:rPr>
        <w:t xml:space="preserve"> Администрации, отказ передается уполномоченному сотруднику для отправки (вручения).</w:t>
      </w:r>
    </w:p>
    <w:p w14:paraId="0127E30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Сотрудник, ответственный за отправку корреспонденции, осуществляет следующие действия:</w:t>
      </w:r>
    </w:p>
    <w:p w14:paraId="723DF9F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регистрирует поступившие к отправке документы в порядке регистрации исходящей корреспонденции;</w:t>
      </w:r>
    </w:p>
    <w:p w14:paraId="4EABFBF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 отправляет (вручает) документы заявителю или передает способом, указанным в запросе: лично под роспись, по почте заказным письмом или по информационным системам общего пользования, в случае исполнения запроса в электронном виде.</w:t>
      </w:r>
    </w:p>
    <w:p w14:paraId="36EEC3D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Заявитель получает результат муниципальной услуги при предъявлении документа, удостоверяющего его личность и доверенности на представителя заявителя, оформленной в установленном порядке (в случае получения документов уполномоченным представителем заявителя).</w:t>
      </w:r>
    </w:p>
    <w:p w14:paraId="00DC126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Результатом выполнения административной процедуры является отправление (выдача) заявителю результата муниципальной услуги.</w:t>
      </w:r>
    </w:p>
    <w:p w14:paraId="15B9F61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отметок об отправке, получении почтового уведомления об отправке и (или) о получении, либо о возврате отправленного ответа или невозможности вручения документа заявителю.</w:t>
      </w:r>
    </w:p>
    <w:p w14:paraId="1A21DA6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Неполученный заявителем лично под роспись готовый к выдаче ответ, возвращенное почтовое отправление, по истечении 60 дней со дня его регистрации или получения почтового уведомления о невозможности доставки, приобщается к соответствующему номенклатурному делу архива и выдается заявителю в течение 5 лет при его обращении за результатом муниципальной услуги. </w:t>
      </w:r>
    </w:p>
    <w:p w14:paraId="1FC523F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Максимальный срок выполнения административной процедуры: </w:t>
      </w:r>
      <w:r w:rsidRPr="005F36D3">
        <w:rPr>
          <w:rFonts w:ascii="Times New Roman" w:eastAsia="Times New Roman" w:hAnsi="Times New Roman" w:cs="Times New Roman"/>
          <w:sz w:val="28"/>
          <w:szCs w:val="28"/>
        </w:rPr>
        <w:br/>
        <w:t>13 рабочих дней.</w:t>
      </w:r>
    </w:p>
    <w:p w14:paraId="69015178"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729F5A8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3.3. Перечень административных процедур (действий) при предоставлении муниципальных услуг в электронной форме</w:t>
      </w:r>
    </w:p>
    <w:p w14:paraId="66609474"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222C14F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3.3.1. При направлении заявления о предоставлении муниципальной услуги в электронной форме заявитель формирует заявление на </w:t>
      </w:r>
      <w:r w:rsidRPr="005F36D3">
        <w:rPr>
          <w:rFonts w:ascii="Times New Roman" w:eastAsia="Times New Roman" w:hAnsi="Times New Roman" w:cs="Times New Roman"/>
          <w:sz w:val="28"/>
          <w:szCs w:val="28"/>
        </w:rPr>
        <w:lastRenderedPageBreak/>
        <w:t>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N 184-ФЗ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14:paraId="102CEDA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3.3.2. Предоставление муниципальной услуги в электронной форме включает в себя следующие административные процедуры:</w:t>
      </w:r>
    </w:p>
    <w:p w14:paraId="26A5A95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 прием Заявления и документов (информации), необходимых для предоставления муниципальной услуги;</w:t>
      </w:r>
    </w:p>
    <w:p w14:paraId="3C5E0C4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проверка действительность усиленной квалифицированной электронной подписи;</w:t>
      </w:r>
    </w:p>
    <w:p w14:paraId="7F09D6E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14:paraId="3787722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 принятие решения о подготовке выписки, уведомления;</w:t>
      </w:r>
    </w:p>
    <w:p w14:paraId="6234232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 направление заявителю уведомления о приеме заявления или отказа в приеме к рассмотрению заявления;</w:t>
      </w:r>
    </w:p>
    <w:p w14:paraId="0535843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6) формирование результата предоставления муниципальной услуги;</w:t>
      </w:r>
    </w:p>
    <w:p w14:paraId="711DB47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7) направление (выдача) результата.</w:t>
      </w:r>
    </w:p>
    <w:p w14:paraId="1BA09FC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w:t>
      </w:r>
    </w:p>
    <w:p w14:paraId="7C1D923D"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15803A4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highlight w:val="white"/>
        </w:rPr>
      </w:pPr>
      <w:r w:rsidRPr="005F36D3">
        <w:rPr>
          <w:rFonts w:ascii="Times New Roman" w:eastAsia="Times New Roman" w:hAnsi="Times New Roman" w:cs="Times New Roman"/>
          <w:sz w:val="28"/>
          <w:szCs w:val="28"/>
        </w:rPr>
        <w:t xml:space="preserve">3.4.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w:t>
      </w:r>
      <w:r w:rsidRPr="005F36D3">
        <w:rPr>
          <w:rFonts w:ascii="Times New Roman" w:eastAsia="Times New Roman" w:hAnsi="Times New Roman" w:cs="Times New Roman"/>
          <w:sz w:val="28"/>
          <w:szCs w:val="28"/>
          <w:shd w:val="clear" w:color="auto" w:fill="FFFFFF"/>
        </w:rPr>
        <w:t>от</w:t>
      </w:r>
      <w:r w:rsidRPr="005F36D3">
        <w:rPr>
          <w:rFonts w:ascii="Times New Roman" w:eastAsia="PT Serif" w:hAnsi="Times New Roman" w:cs="Times New Roman"/>
          <w:sz w:val="28"/>
          <w:szCs w:val="28"/>
          <w:shd w:val="clear" w:color="auto" w:fill="FFFFFF"/>
        </w:rPr>
        <w:t xml:space="preserve"> 27 </w:t>
      </w:r>
      <w:r w:rsidRPr="005F36D3">
        <w:rPr>
          <w:rFonts w:ascii="Times New Roman" w:eastAsia="Times New Roman" w:hAnsi="Times New Roman" w:cs="Times New Roman"/>
          <w:sz w:val="28"/>
          <w:szCs w:val="28"/>
          <w:shd w:val="clear" w:color="auto" w:fill="FFFFFF"/>
        </w:rPr>
        <w:t>июля</w:t>
      </w:r>
      <w:r w:rsidRPr="005F36D3">
        <w:rPr>
          <w:rFonts w:ascii="Times New Roman" w:eastAsia="PT Serif" w:hAnsi="Times New Roman" w:cs="Times New Roman"/>
          <w:sz w:val="28"/>
          <w:szCs w:val="28"/>
          <w:shd w:val="clear" w:color="auto" w:fill="FFFFFF"/>
        </w:rPr>
        <w:t xml:space="preserve"> 2010 </w:t>
      </w:r>
      <w:r w:rsidRPr="005F36D3">
        <w:rPr>
          <w:rFonts w:ascii="Times New Roman" w:eastAsia="Times New Roman" w:hAnsi="Times New Roman" w:cs="Times New Roman"/>
          <w:sz w:val="28"/>
          <w:szCs w:val="28"/>
          <w:shd w:val="clear" w:color="auto" w:fill="FFFFFF"/>
        </w:rPr>
        <w:t>г</w:t>
      </w:r>
      <w:r w:rsidRPr="005F36D3">
        <w:rPr>
          <w:rFonts w:ascii="Times New Roman" w:eastAsia="PT Serif" w:hAnsi="Times New Roman" w:cs="Times New Roman"/>
          <w:sz w:val="28"/>
          <w:szCs w:val="28"/>
          <w:shd w:val="clear" w:color="auto" w:fill="FFFFFF"/>
        </w:rPr>
        <w:t>. N 210-</w:t>
      </w:r>
      <w:r w:rsidRPr="005F36D3">
        <w:rPr>
          <w:rFonts w:ascii="Times New Roman" w:eastAsia="Times New Roman" w:hAnsi="Times New Roman" w:cs="Times New Roman"/>
          <w:sz w:val="28"/>
          <w:szCs w:val="28"/>
          <w:shd w:val="clear" w:color="auto" w:fill="FFFFFF"/>
        </w:rPr>
        <w:t>ФЗ</w:t>
      </w:r>
      <w:r w:rsidRPr="005F36D3">
        <w:rPr>
          <w:rFonts w:ascii="Times New Roman" w:eastAsia="PT Serif" w:hAnsi="Times New Roman" w:cs="Times New Roman"/>
          <w:sz w:val="28"/>
          <w:szCs w:val="28"/>
          <w:shd w:val="clear" w:color="auto" w:fill="FFFFFF"/>
        </w:rPr>
        <w:t xml:space="preserve"> "</w:t>
      </w:r>
      <w:r w:rsidRPr="005F36D3">
        <w:rPr>
          <w:rFonts w:ascii="Times New Roman" w:eastAsia="Times New Roman" w:hAnsi="Times New Roman" w:cs="Times New Roman"/>
          <w:sz w:val="28"/>
          <w:szCs w:val="28"/>
          <w:shd w:val="clear" w:color="auto" w:fill="FFFFFF"/>
        </w:rPr>
        <w:t>Об</w:t>
      </w:r>
      <w:r w:rsidRPr="005F36D3">
        <w:rPr>
          <w:rFonts w:ascii="Times New Roman" w:eastAsia="PT Serif" w:hAnsi="Times New Roman" w:cs="Times New Roman"/>
          <w:sz w:val="28"/>
          <w:szCs w:val="28"/>
          <w:shd w:val="clear" w:color="auto" w:fill="FFFFFF"/>
        </w:rPr>
        <w:t xml:space="preserve"> </w:t>
      </w:r>
      <w:r w:rsidRPr="005F36D3">
        <w:rPr>
          <w:rFonts w:ascii="Times New Roman" w:eastAsia="Times New Roman" w:hAnsi="Times New Roman" w:cs="Times New Roman"/>
          <w:sz w:val="28"/>
          <w:szCs w:val="28"/>
          <w:shd w:val="clear" w:color="auto" w:fill="FFFFFF"/>
        </w:rPr>
        <w:t>организации</w:t>
      </w:r>
      <w:r w:rsidRPr="005F36D3">
        <w:rPr>
          <w:rFonts w:ascii="Times New Roman" w:eastAsia="PT Serif" w:hAnsi="Times New Roman" w:cs="Times New Roman"/>
          <w:sz w:val="28"/>
          <w:szCs w:val="28"/>
          <w:shd w:val="clear" w:color="auto" w:fill="FFFFFF"/>
        </w:rPr>
        <w:t xml:space="preserve"> </w:t>
      </w:r>
      <w:r w:rsidRPr="005F36D3">
        <w:rPr>
          <w:rFonts w:ascii="Times New Roman" w:eastAsia="Times New Roman" w:hAnsi="Times New Roman" w:cs="Times New Roman"/>
          <w:sz w:val="28"/>
          <w:szCs w:val="28"/>
          <w:shd w:val="clear" w:color="auto" w:fill="FFFFFF"/>
        </w:rPr>
        <w:t>предоставления</w:t>
      </w:r>
      <w:r w:rsidRPr="005F36D3">
        <w:rPr>
          <w:rFonts w:ascii="Times New Roman" w:eastAsia="PT Serif" w:hAnsi="Times New Roman" w:cs="Times New Roman"/>
          <w:sz w:val="28"/>
          <w:szCs w:val="28"/>
          <w:shd w:val="clear" w:color="auto" w:fill="FFFFFF"/>
        </w:rPr>
        <w:t xml:space="preserve"> </w:t>
      </w:r>
      <w:r w:rsidRPr="005F36D3">
        <w:rPr>
          <w:rFonts w:ascii="Times New Roman" w:eastAsia="Times New Roman" w:hAnsi="Times New Roman" w:cs="Times New Roman"/>
          <w:sz w:val="28"/>
          <w:szCs w:val="28"/>
          <w:shd w:val="clear" w:color="auto" w:fill="FFFFFF"/>
        </w:rPr>
        <w:t>государственных</w:t>
      </w:r>
      <w:r w:rsidRPr="005F36D3">
        <w:rPr>
          <w:rFonts w:ascii="Times New Roman" w:eastAsia="PT Serif" w:hAnsi="Times New Roman" w:cs="Times New Roman"/>
          <w:sz w:val="28"/>
          <w:szCs w:val="28"/>
          <w:shd w:val="clear" w:color="auto" w:fill="FFFFFF"/>
        </w:rPr>
        <w:t xml:space="preserve"> </w:t>
      </w:r>
      <w:r w:rsidRPr="005F36D3">
        <w:rPr>
          <w:rFonts w:ascii="Times New Roman" w:eastAsia="Times New Roman" w:hAnsi="Times New Roman" w:cs="Times New Roman"/>
          <w:sz w:val="28"/>
          <w:szCs w:val="28"/>
          <w:shd w:val="clear" w:color="auto" w:fill="FFFFFF"/>
        </w:rPr>
        <w:t>и</w:t>
      </w:r>
      <w:r w:rsidRPr="005F36D3">
        <w:rPr>
          <w:rFonts w:ascii="Times New Roman" w:eastAsia="PT Serif" w:hAnsi="Times New Roman" w:cs="Times New Roman"/>
          <w:sz w:val="28"/>
          <w:szCs w:val="28"/>
          <w:shd w:val="clear" w:color="auto" w:fill="FFFFFF"/>
        </w:rPr>
        <w:t xml:space="preserve"> </w:t>
      </w:r>
      <w:r w:rsidRPr="005F36D3">
        <w:rPr>
          <w:rFonts w:ascii="Times New Roman" w:eastAsia="Times New Roman" w:hAnsi="Times New Roman" w:cs="Times New Roman"/>
          <w:sz w:val="28"/>
          <w:szCs w:val="28"/>
          <w:shd w:val="clear" w:color="auto" w:fill="FFFFFF"/>
        </w:rPr>
        <w:t>муниципальных</w:t>
      </w:r>
      <w:r w:rsidRPr="005F36D3">
        <w:rPr>
          <w:rFonts w:ascii="Times New Roman" w:eastAsia="PT Serif" w:hAnsi="Times New Roman" w:cs="Times New Roman"/>
          <w:sz w:val="28"/>
          <w:szCs w:val="28"/>
          <w:shd w:val="clear" w:color="auto" w:fill="FFFFFF"/>
        </w:rPr>
        <w:t xml:space="preserve"> </w:t>
      </w:r>
      <w:r w:rsidRPr="005F36D3">
        <w:rPr>
          <w:rFonts w:ascii="Times New Roman" w:eastAsia="Times New Roman" w:hAnsi="Times New Roman" w:cs="Times New Roman"/>
          <w:sz w:val="28"/>
          <w:szCs w:val="28"/>
          <w:shd w:val="clear" w:color="auto" w:fill="FFFFFF"/>
        </w:rPr>
        <w:t>услуг</w:t>
      </w:r>
      <w:r w:rsidRPr="005F36D3">
        <w:rPr>
          <w:rFonts w:ascii="Times New Roman" w:eastAsia="PT Serif" w:hAnsi="Times New Roman" w:cs="Times New Roman"/>
          <w:sz w:val="28"/>
          <w:szCs w:val="28"/>
          <w:shd w:val="clear" w:color="auto" w:fill="FFFFFF"/>
        </w:rPr>
        <w:t>"</w:t>
      </w:r>
      <w:r w:rsidRPr="005F36D3">
        <w:rPr>
          <w:rFonts w:ascii="Times New Roman" w:eastAsia="Times New Roman" w:hAnsi="Times New Roman" w:cs="Times New Roman"/>
          <w:sz w:val="28"/>
          <w:szCs w:val="28"/>
          <w:shd w:val="clear" w:color="auto" w:fill="FFFFFF"/>
        </w:rPr>
        <w:t>.</w:t>
      </w:r>
    </w:p>
    <w:p w14:paraId="7348830B"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3FD8214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Прием и регистрация запроса осуществляются должностным лицом уполномоченного органа, ответственного за регистрацию.</w:t>
      </w:r>
    </w:p>
    <w:p w14:paraId="61806F9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После регистрации запрос направляется в уполномоченный орган, ответственный за предоставление муниципальной услуги.</w:t>
      </w:r>
    </w:p>
    <w:p w14:paraId="1745B77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14:paraId="689B3DB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14:paraId="269C9E1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14:paraId="616A43D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14:paraId="44B9FE6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14:paraId="2E627B9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II настоящего Административного регламента, а также осуществляются следующие действия:</w:t>
      </w:r>
    </w:p>
    <w:p w14:paraId="132BD0C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14:paraId="12F45CD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14:paraId="439AB76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14:paraId="217B3B6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14:paraId="0FA25C0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предоставлении муниципальной услуги в электронной форме заявителю направляется:</w:t>
      </w:r>
    </w:p>
    <w:p w14:paraId="62B10CD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а) уведомление о записи на прием в уполномоченный орган или МФЦ;</w:t>
      </w:r>
    </w:p>
    <w:p w14:paraId="3D46C34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w:t>
      </w:r>
    </w:p>
    <w:p w14:paraId="5EBEBB4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уведомление о начале процедуры предоставления муниципальной услуги;</w:t>
      </w:r>
    </w:p>
    <w:p w14:paraId="5623AB5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14:paraId="3171484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е) уведомление о результатах рассмотрения документов, необходимых для предоставления муниципальной услуги;</w:t>
      </w:r>
    </w:p>
    <w:p w14:paraId="61EEA88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1BC5247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 уведомление о мотивированном отказе в предоставлении муниципальной услуги.</w:t>
      </w:r>
    </w:p>
    <w:p w14:paraId="751554C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 от 28 июня 2014 г. N 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14:paraId="4E633FA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ab/>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14:paraId="508E856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14:paraId="06A1553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14:paraId="764E84F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Срок исполнения административной процедуры по выдаче заявителю результата предоставления муниципальной услуги – 1 рабочий день.</w:t>
      </w:r>
    </w:p>
    <w:p w14:paraId="3D5069E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w:t>
      </w:r>
    </w:p>
    <w:p w14:paraId="50FB78C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3.5. Перечень административных процедур (действий), выполняемых МФЦ</w:t>
      </w:r>
    </w:p>
    <w:p w14:paraId="5A55CE39"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28D54FA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обращении заявителя с заявлением и документами, указанными в подразделе 2.6 раздела II Регламента в МФЦ предоставление муниципальной услуги включает в себя следующие административные процедуры:</w:t>
      </w:r>
    </w:p>
    <w:p w14:paraId="1A5E7A1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14:paraId="357D85F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перевод в электронную форму и снятие копий с документов, представленных заявителем, подпись и заверение печатью (электронной подписью);</w:t>
      </w:r>
    </w:p>
    <w:p w14:paraId="2B89198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 передача курьером заявления и прилагаемых к нему документов из МФЦ в уполномоченный орган;</w:t>
      </w:r>
    </w:p>
    <w:p w14:paraId="45A4AD0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 передача курьером пакета документов из уполномоченного органа в МФЦ;</w:t>
      </w:r>
    </w:p>
    <w:p w14:paraId="598FAC3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 выдача (направление) заявителю результата предоставления муниципальной услуги.</w:t>
      </w:r>
    </w:p>
    <w:p w14:paraId="77CF2B7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14:paraId="61C3AB34"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2A8BD99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3.6. Порядок выполнения административных процедур (действий) МФЦ</w:t>
      </w:r>
    </w:p>
    <w:p w14:paraId="522808D7"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64E811C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3.6.1. При приеме заявления и прилагаемых к нему документов работник МФЦ:</w:t>
      </w:r>
    </w:p>
    <w:p w14:paraId="35FEA17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0484FF1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принимает запрос заявителей о предоставлении муниципальной услуги и иных документов, необходимых для предоставления муниципальной услуги;</w:t>
      </w:r>
    </w:p>
    <w:p w14:paraId="7D3BCDC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7A53429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672F2E5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проверяет соответствие представленных документов установленным требованиям, удостоверяясь, что:</w:t>
      </w:r>
    </w:p>
    <w:p w14:paraId="1812A1F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1DDB739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тексты документов написаны разборчиво;</w:t>
      </w:r>
    </w:p>
    <w:p w14:paraId="06ED536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фамилии, имена и отчества физических лиц, адреса их мест жительства написаны полностью;</w:t>
      </w:r>
    </w:p>
    <w:p w14:paraId="59A6369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документах нет подчисток, приписок, зачеркнутых слов и иных не оговоренных в них исправлений;</w:t>
      </w:r>
    </w:p>
    <w:p w14:paraId="58892F5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документы не исполнены карандашом;</w:t>
      </w:r>
    </w:p>
    <w:p w14:paraId="21E94F4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документы не имеют повреждений, наличие которых не позволяет однозначно истолковать их содержание;</w:t>
      </w:r>
    </w:p>
    <w:p w14:paraId="0E93459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срок действия документов не истек;</w:t>
      </w:r>
    </w:p>
    <w:p w14:paraId="42E2645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14:paraId="022F277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документы представлены в полном объеме;</w:t>
      </w:r>
    </w:p>
    <w:p w14:paraId="6609778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заявление соответствует установленным требованиям к его форме и виду;</w:t>
      </w:r>
    </w:p>
    <w:p w14:paraId="143BC04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14:paraId="534C37C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Работник МФЦ от имени заявителя заполняет заявление по соответствующей форме. </w:t>
      </w:r>
    </w:p>
    <w:p w14:paraId="2E050B9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14:paraId="129B479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14:paraId="6A168FF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 сроке предоставления муниципальной услуги;</w:t>
      </w:r>
    </w:p>
    <w:p w14:paraId="7E9D2F2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 возможности отказа в предоставлении муниципальной услуги.</w:t>
      </w:r>
    </w:p>
    <w:p w14:paraId="6F27994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 </w:t>
      </w:r>
    </w:p>
    <w:p w14:paraId="5D30210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ab/>
        <w:t>3.6.2.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14:paraId="1A6F89C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ab/>
        <w:t xml:space="preserve">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 </w:t>
      </w:r>
    </w:p>
    <w:p w14:paraId="440512F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ab/>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14:paraId="11B4B99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3.6.3.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14:paraId="5D408A0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 </w:t>
      </w:r>
    </w:p>
    <w:p w14:paraId="0FFB326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3.6.4. 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32C8DAA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Для получения документов заявитель прибывает в МФЦ лично с документом, удостоверяющим личность.</w:t>
      </w:r>
    </w:p>
    <w:p w14:paraId="5E78241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Основанием для начала административной процедуры является получение МФЦ результата предоставления муниципальной услуги.</w:t>
      </w:r>
    </w:p>
    <w:p w14:paraId="420D326A" w14:textId="77777777" w:rsidR="00B307F4" w:rsidRPr="005F36D3" w:rsidRDefault="00A76969" w:rsidP="005F36D3">
      <w:pPr>
        <w:tabs>
          <w:tab w:val="left" w:pos="2842"/>
        </w:tabs>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выдаче документов должностное лицо МФЦ:</w:t>
      </w:r>
    </w:p>
    <w:p w14:paraId="0F53DEDB" w14:textId="77777777" w:rsidR="00B307F4" w:rsidRPr="005F36D3" w:rsidRDefault="00A76969" w:rsidP="005F36D3">
      <w:pPr>
        <w:tabs>
          <w:tab w:val="left" w:pos="2842"/>
        </w:tabs>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14:paraId="1F9942F0" w14:textId="77777777" w:rsidR="00B307F4" w:rsidRPr="005F36D3" w:rsidRDefault="00A76969" w:rsidP="005F36D3">
      <w:pPr>
        <w:tabs>
          <w:tab w:val="left" w:pos="2842"/>
        </w:tabs>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знакомит с содержанием документов и выдает их.</w:t>
      </w:r>
    </w:p>
    <w:p w14:paraId="55A9C0A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3.6.5. В случае обращения заявителя за предоставлением муниципальной услуги по экстерриториальному принципу МФЦ:</w:t>
      </w:r>
    </w:p>
    <w:p w14:paraId="6C51EF0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принимает от заявителя заявление и документы, представленные заявителем;</w:t>
      </w:r>
    </w:p>
    <w:p w14:paraId="1E4D0B76" w14:textId="77777777" w:rsidR="00B307F4" w:rsidRPr="005F36D3" w:rsidRDefault="00A76969" w:rsidP="005F36D3">
      <w:pPr>
        <w:spacing w:after="0" w:line="360" w:lineRule="auto"/>
        <w:ind w:firstLine="709"/>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 осуществляет копирование (сканирование) документов, предусмотренных частью 6 статьи 7 Федерального закона </w:t>
      </w:r>
      <w:hyperlink r:id="rId14">
        <w:r w:rsidRPr="005F36D3">
          <w:rPr>
            <w:rFonts w:ascii="Times New Roman" w:eastAsia="Times New Roman" w:hAnsi="Times New Roman" w:cs="Times New Roman"/>
            <w:color w:val="0000FF"/>
            <w:sz w:val="28"/>
            <w:szCs w:val="28"/>
            <w:u w:val="single"/>
          </w:rPr>
          <w:t xml:space="preserve">от 27 июля 2010 года </w:t>
        </w:r>
        <w:r w:rsidRPr="005F36D3">
          <w:rPr>
            <w:rFonts w:ascii="Times New Roman" w:eastAsia="Segoe UI Symbol" w:hAnsi="Times New Roman" w:cs="Times New Roman"/>
            <w:color w:val="0000FF"/>
            <w:sz w:val="28"/>
            <w:szCs w:val="28"/>
            <w:u w:val="single"/>
          </w:rPr>
          <w:t>№</w:t>
        </w:r>
        <w:r w:rsidRPr="005F36D3">
          <w:rPr>
            <w:rFonts w:ascii="Times New Roman" w:eastAsia="Times New Roman" w:hAnsi="Times New Roman" w:cs="Times New Roman"/>
            <w:color w:val="0000FF"/>
            <w:sz w:val="28"/>
            <w:szCs w:val="28"/>
            <w:u w:val="single"/>
          </w:rPr>
          <w:t xml:space="preserve"> 210-ФЗ «Об организации предоставления государственных и муниципальных услуг»</w:t>
        </w:r>
      </w:hyperlink>
      <w:r w:rsidRPr="005F36D3">
        <w:rPr>
          <w:rFonts w:ascii="Times New Roman" w:eastAsia="Times New Roman" w:hAnsi="Times New Roman" w:cs="Times New Roman"/>
          <w:sz w:val="28"/>
          <w:szCs w:val="28"/>
        </w:rPr>
        <w:t xml:space="preserve">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14:paraId="0CBD6ED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14:paraId="5A51A75C" w14:textId="77777777" w:rsidR="00B307F4" w:rsidRPr="005F36D3" w:rsidRDefault="00A76969" w:rsidP="005F36D3">
      <w:pPr>
        <w:tabs>
          <w:tab w:val="left" w:pos="851"/>
        </w:tabs>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14:paraId="098E674A" w14:textId="77777777" w:rsidR="00B307F4" w:rsidRPr="005F36D3" w:rsidRDefault="00A76969" w:rsidP="005F36D3">
      <w:pPr>
        <w:spacing w:after="0" w:line="360" w:lineRule="auto"/>
        <w:ind w:firstLine="708"/>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3.6.6. В случае обращения заявителя за предоставлением муниципальной услуги по приему заявителей по предварительной записи</w:t>
      </w:r>
    </w:p>
    <w:p w14:paraId="371D46D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В целях предоставления муниципальной услуги осуществляется прием заявителей по предварительной записи. </w:t>
      </w:r>
    </w:p>
    <w:p w14:paraId="79329DF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Запись на прием проводится посредством Единого и Регионального портала. </w:t>
      </w:r>
    </w:p>
    <w:p w14:paraId="25E2BEA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06B825C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18EA78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Единый и Региональный портал, официальном сайте без необходимости дополнительной подачи запроса в какой-либо иной форме.</w:t>
      </w:r>
    </w:p>
    <w:p w14:paraId="38BDA42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На Едином и Региональном портале, официальном сайте размещаются образцы заполнения электронной формы запроса.</w:t>
      </w:r>
    </w:p>
    <w:p w14:paraId="5E4F829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w:t>
      </w:r>
      <w:r w:rsidRPr="005F36D3">
        <w:rPr>
          <w:rFonts w:ascii="Times New Roman" w:eastAsia="Times New Roman" w:hAnsi="Times New Roman" w:cs="Times New Roman"/>
          <w:sz w:val="28"/>
          <w:szCs w:val="28"/>
        </w:rPr>
        <w:lastRenderedPageBreak/>
        <w:t>информационного сообщения непосредственно в электронной форме запроса.</w:t>
      </w:r>
    </w:p>
    <w:p w14:paraId="2B5303C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формировании запроса заявителю обеспечивается:</w:t>
      </w:r>
    </w:p>
    <w:p w14:paraId="2AC49FFE"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p>
    <w:p w14:paraId="543A9DAD" w14:textId="77777777" w:rsidR="00B307F4" w:rsidRPr="005F36D3" w:rsidRDefault="00A76969" w:rsidP="005F36D3">
      <w:pPr>
        <w:spacing w:after="0" w:line="360" w:lineRule="auto"/>
        <w:ind w:firstLine="709"/>
        <w:jc w:val="both"/>
        <w:rPr>
          <w:rFonts w:ascii="Times New Roman" w:eastAsia="Times New Roman" w:hAnsi="Times New Roman" w:cs="Times New Roman"/>
          <w:i/>
          <w:sz w:val="28"/>
          <w:szCs w:val="28"/>
        </w:rPr>
      </w:pPr>
      <w:r w:rsidRPr="005F36D3">
        <w:rPr>
          <w:rFonts w:ascii="Times New Roman" w:eastAsia="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5F36D3">
        <w:rPr>
          <w:rFonts w:ascii="Times New Roman" w:eastAsia="Times New Roman" w:hAnsi="Times New Roman" w:cs="Times New Roman"/>
          <w:i/>
          <w:sz w:val="28"/>
          <w:szCs w:val="28"/>
        </w:rPr>
        <w:t>;</w:t>
      </w:r>
    </w:p>
    <w:p w14:paraId="67BFDDD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возможность печати на бумажном носителе копии электронной формы запроса;</w:t>
      </w:r>
    </w:p>
    <w:p w14:paraId="46AEAC2B"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г) сохранение ранее введенных в электронную форму запроса значений </w:t>
      </w:r>
      <w:r w:rsidRPr="005F36D3">
        <w:rPr>
          <w:rFonts w:ascii="Times New Roman" w:eastAsia="Times New Roman" w:hAnsi="Times New Roman" w:cs="Times New Roman"/>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60FBB6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14:paraId="1495005D"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333BAE2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ж) возможность доступа заявителя на Едином и Региональном портале или официальном сайте к ранее поданным им запросам в течение не менее </w:t>
      </w:r>
      <w:r w:rsidRPr="005F36D3">
        <w:rPr>
          <w:rFonts w:ascii="Times New Roman" w:eastAsia="Times New Roman" w:hAnsi="Times New Roman" w:cs="Times New Roman"/>
          <w:sz w:val="28"/>
          <w:szCs w:val="28"/>
        </w:rPr>
        <w:lastRenderedPageBreak/>
        <w:t>одного года, а также частично сформированных запросов - в течение не менее 3 месяцев.</w:t>
      </w:r>
    </w:p>
    <w:p w14:paraId="1393E043" w14:textId="77777777" w:rsidR="00B307F4" w:rsidRPr="005F36D3" w:rsidRDefault="00B307F4" w:rsidP="005F36D3">
      <w:pPr>
        <w:spacing w:after="0" w:line="360" w:lineRule="auto"/>
        <w:ind w:firstLine="709"/>
        <w:jc w:val="both"/>
        <w:rPr>
          <w:rFonts w:ascii="Times New Roman" w:eastAsia="Calibri" w:hAnsi="Times New Roman" w:cs="Times New Roman"/>
          <w:sz w:val="28"/>
          <w:szCs w:val="28"/>
        </w:rPr>
      </w:pPr>
    </w:p>
    <w:p w14:paraId="2B0F2DA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3.7. Порядок исправления допущенных опечаток и ошибок в выданных в результате предоставления муниципальной услуги документах</w:t>
      </w:r>
    </w:p>
    <w:p w14:paraId="00563150"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05AE89E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13ED337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14:paraId="0DDC4E8F"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Критерием принятия решения по административной процедуре является наличие или отсутствие таких опечаток и (или) ошибок.</w:t>
      </w:r>
    </w:p>
    <w:p w14:paraId="57BE8DF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p>
    <w:p w14:paraId="44582B6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случае отсутствия опечаток и (или) ошибок в документах, выданных в результате предоставления муниципальной услуги, должностное лицо,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058616A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14:paraId="041F4D9A"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3FF0AD04" w14:textId="77777777" w:rsidR="00B307F4" w:rsidRPr="005F36D3" w:rsidRDefault="00A76969" w:rsidP="005F36D3">
      <w:pPr>
        <w:spacing w:after="0" w:line="360" w:lineRule="auto"/>
        <w:ind w:firstLine="567"/>
        <w:jc w:val="center"/>
        <w:rPr>
          <w:rFonts w:ascii="Times New Roman" w:eastAsia="Times New Roman" w:hAnsi="Times New Roman" w:cs="Times New Roman"/>
          <w:b/>
          <w:sz w:val="28"/>
          <w:szCs w:val="28"/>
        </w:rPr>
      </w:pPr>
      <w:r w:rsidRPr="005F36D3">
        <w:rPr>
          <w:rFonts w:ascii="Times New Roman" w:eastAsia="Times New Roman" w:hAnsi="Times New Roman" w:cs="Times New Roman"/>
          <w:b/>
          <w:sz w:val="28"/>
          <w:szCs w:val="28"/>
        </w:rPr>
        <w:t>4. Формы контроля за исполнением административного регламента</w:t>
      </w:r>
    </w:p>
    <w:p w14:paraId="0F2A4268"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63423BF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F04393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14:paraId="527FB83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14:paraId="08CB2AC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14:paraId="7535572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w:t>
      </w:r>
      <w:r w:rsidRPr="005F36D3">
        <w:rPr>
          <w:rFonts w:ascii="Times New Roman" w:eastAsia="Times New Roman" w:hAnsi="Times New Roman" w:cs="Times New Roman"/>
          <w:sz w:val="28"/>
          <w:szCs w:val="28"/>
        </w:rPr>
        <w:lastRenderedPageBreak/>
        <w:t>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14:paraId="1A5E6AB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3308A4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14:paraId="6835AE8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14:paraId="6E75E1C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14:paraId="3B63CD5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14:paraId="7EC8421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ходе плановых и внеплановых проверок:</w:t>
      </w:r>
    </w:p>
    <w:p w14:paraId="639D3A6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14:paraId="21D5B88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проверяется соблюдение сроков и последовательности исполнения административных процедур;</w:t>
      </w:r>
    </w:p>
    <w:p w14:paraId="1F145D8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14:paraId="6B55832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4A961B7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7BA9181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210F405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14:paraId="6123425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0B5A29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Приморского края, а также положений Регламента.</w:t>
      </w:r>
    </w:p>
    <w:p w14:paraId="732AFBD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Проверка также может проводиться по конкретному обращению гражданина или организации.</w:t>
      </w:r>
    </w:p>
    <w:p w14:paraId="530BDBB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08F8E44F"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14:paraId="4F5B6298"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7FE24E63" w14:textId="77777777" w:rsidR="00B307F4" w:rsidRPr="005F36D3" w:rsidRDefault="00B307F4" w:rsidP="005F36D3">
      <w:pPr>
        <w:spacing w:after="0" w:line="360" w:lineRule="auto"/>
        <w:jc w:val="both"/>
        <w:rPr>
          <w:rFonts w:ascii="Times New Roman" w:eastAsia="Calibri" w:hAnsi="Times New Roman" w:cs="Times New Roman"/>
          <w:sz w:val="28"/>
          <w:szCs w:val="28"/>
        </w:rPr>
      </w:pPr>
    </w:p>
    <w:p w14:paraId="27E61EC2" w14:textId="77777777" w:rsidR="00B307F4" w:rsidRPr="005F36D3" w:rsidRDefault="00A76969" w:rsidP="005F36D3">
      <w:pPr>
        <w:spacing w:after="0" w:line="360" w:lineRule="auto"/>
        <w:jc w:val="center"/>
        <w:rPr>
          <w:rFonts w:ascii="Times New Roman" w:eastAsia="Times New Roman" w:hAnsi="Times New Roman" w:cs="Times New Roman"/>
          <w:b/>
          <w:sz w:val="28"/>
          <w:szCs w:val="28"/>
        </w:rPr>
      </w:pPr>
      <w:r w:rsidRPr="005F36D3">
        <w:rPr>
          <w:rFonts w:ascii="Times New Roman" w:eastAsia="Times New Roman" w:hAnsi="Times New Roman" w:cs="Times New Roman"/>
          <w:b/>
          <w:sz w:val="28"/>
          <w:szCs w:val="28"/>
        </w:rPr>
        <w:t>5.</w:t>
      </w:r>
      <w:r w:rsidRPr="005F36D3">
        <w:rPr>
          <w:rFonts w:ascii="Times New Roman" w:eastAsia="Times New Roman" w:hAnsi="Times New Roman" w:cs="Times New Roman"/>
          <w:sz w:val="28"/>
          <w:szCs w:val="28"/>
        </w:rPr>
        <w:t xml:space="preserve"> </w:t>
      </w:r>
      <w:r w:rsidRPr="005F36D3">
        <w:rPr>
          <w:rFonts w:ascii="Times New Roman" w:eastAsia="Times New Roman" w:hAnsi="Times New Roman" w:cs="Times New Roman"/>
          <w:b/>
          <w:sz w:val="28"/>
          <w:szCs w:val="28"/>
        </w:rPr>
        <w:t xml:space="preserve">Досудебный (внесудебный) порядок обжалования решений и действий (бездействия) Администрации, МФЦ, организаций, указанных в части 1.1 статьи 16 Федерального закона от 27 июля 2010 года </w:t>
      </w:r>
      <w:r w:rsidRPr="005F36D3">
        <w:rPr>
          <w:rFonts w:ascii="Times New Roman" w:eastAsia="Segoe UI Symbol" w:hAnsi="Times New Roman" w:cs="Times New Roman"/>
          <w:b/>
          <w:sz w:val="28"/>
          <w:szCs w:val="28"/>
        </w:rPr>
        <w:t>№</w:t>
      </w:r>
      <w:r w:rsidRPr="005F36D3">
        <w:rPr>
          <w:rFonts w:ascii="Times New Roman" w:eastAsia="Times New Roman" w:hAnsi="Times New Roman" w:cs="Times New Roman"/>
          <w:b/>
          <w:sz w:val="28"/>
          <w:szCs w:val="28"/>
        </w:rPr>
        <w:t xml:space="preserve"> 210-ФЗ «Об организации предоставления государственных и муниципальных услуг», а также их должностных лиц, муниципальных служащих, работников.</w:t>
      </w:r>
    </w:p>
    <w:p w14:paraId="4236B671" w14:textId="77777777" w:rsidR="00B307F4" w:rsidRPr="005F36D3" w:rsidRDefault="00B307F4" w:rsidP="005F36D3">
      <w:pPr>
        <w:spacing w:after="0" w:line="360" w:lineRule="auto"/>
        <w:jc w:val="center"/>
        <w:rPr>
          <w:rFonts w:ascii="Times New Roman" w:eastAsia="Calibri" w:hAnsi="Times New Roman" w:cs="Times New Roman"/>
          <w:sz w:val="28"/>
          <w:szCs w:val="28"/>
        </w:rPr>
      </w:pPr>
    </w:p>
    <w:p w14:paraId="4801EF3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5.1. 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p>
    <w:p w14:paraId="0D429C26"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или их работниками в ходе предоставления муниципальной услуги (далее – досудебное (внесудебное) обжалование).</w:t>
      </w:r>
    </w:p>
    <w:p w14:paraId="4F6D13C1"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5.2. Предмет жалобы.</w:t>
      </w:r>
    </w:p>
    <w:p w14:paraId="269BA490"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3C04ECC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 xml:space="preserve">1) нарушение срока регистрации запроса о предоставлении муниципальной услуги, запроса, указанного в статье 15.1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w:t>
      </w:r>
    </w:p>
    <w:p w14:paraId="23FD28B3"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w:t>
      </w:r>
    </w:p>
    <w:p w14:paraId="420F25A8"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14:paraId="5A24749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для предоставления государственной услуги, у заявителя;</w:t>
      </w:r>
    </w:p>
    <w:p w14:paraId="4398FD6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w:t>
      </w:r>
      <w:r w:rsidRPr="005F36D3">
        <w:rPr>
          <w:rFonts w:ascii="Times New Roman" w:eastAsia="Times New Roman" w:hAnsi="Times New Roman" w:cs="Times New Roman"/>
          <w:sz w:val="28"/>
          <w:szCs w:val="28"/>
        </w:rPr>
        <w:lastRenderedPageBreak/>
        <w:t xml:space="preserve">муниципальной услуги в полном объеме в порядке, определенном частью 1.3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w:t>
      </w:r>
    </w:p>
    <w:p w14:paraId="5F3D1AC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w:t>
      </w:r>
    </w:p>
    <w:p w14:paraId="4639020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7) отказ Администрации, должностного лица Администрации, МФЦ, работника МФЦ, организаций, предусмотренных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w:t>
      </w:r>
    </w:p>
    <w:p w14:paraId="140FE08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4025329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w:t>
      </w:r>
    </w:p>
    <w:p w14:paraId="6E11E63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N 210-ФЗ "Об организации предоставления государственных и муниципальных услуг" (далее - Федеральный закон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w:t>
      </w:r>
    </w:p>
    <w:p w14:paraId="3FBA1B15"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Орган, предоставляющий муниципальную услугу, МФЦ, организации, указанные в части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14:paraId="61ADD09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самоуправления) Приморского края,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w:t>
      </w:r>
    </w:p>
    <w:p w14:paraId="64271FA5"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14:paraId="4BF5D608"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При отсутствии вышестоящего органа жалоба подается непосредственно руководителю Администрации.</w:t>
      </w:r>
    </w:p>
    <w:p w14:paraId="3120C99F"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5.5.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Приморского края. Жалобы на решения и действия (бездействие) работников организаций, предусмотренных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подаются руководителям этих организаций.</w:t>
      </w:r>
    </w:p>
    <w:p w14:paraId="51E3B4FF"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5.6. Порядок подачи и рассмотрения жалобы.</w:t>
      </w:r>
    </w:p>
    <w:p w14:paraId="27A38B7B"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14:paraId="482AB64A"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5.7. 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Приморского края, а также может быть принята при личном приеме заявителя. </w:t>
      </w:r>
    </w:p>
    <w:p w14:paraId="29A00F19"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r w:rsidRPr="005F36D3">
        <w:rPr>
          <w:rFonts w:ascii="Times New Roman" w:eastAsia="Times New Roman" w:hAnsi="Times New Roman" w:cs="Times New Roman"/>
          <w:sz w:val="28"/>
          <w:szCs w:val="28"/>
        </w:rPr>
        <w:lastRenderedPageBreak/>
        <w:t xml:space="preserve">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14:paraId="7C70003B"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Приморского края, а также может быть принята при личном приеме заявителя. </w:t>
      </w:r>
    </w:p>
    <w:p w14:paraId="6FC5C294"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5.9. Жалоба на решения и действия (бездействие) организаций, предусмотренных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Приморского края, а также может быть принята при личном приеме заявителя. </w:t>
      </w:r>
    </w:p>
    <w:p w14:paraId="10C69E61"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5.10. Жалоба, поступившая в Администрацию, подлежит регистрации не позднее следующего рабочего дня со дня ее поступления. </w:t>
      </w:r>
    </w:p>
    <w:p w14:paraId="2EB6B765"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32A6747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5.11. Жалоба должна содержать:</w:t>
      </w:r>
    </w:p>
    <w:p w14:paraId="36CE936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w:t>
      </w:r>
      <w:r w:rsidRPr="005F36D3">
        <w:rPr>
          <w:rFonts w:ascii="Times New Roman" w:eastAsia="Times New Roman" w:hAnsi="Times New Roman" w:cs="Times New Roman"/>
          <w:sz w:val="28"/>
          <w:szCs w:val="28"/>
        </w:rPr>
        <w:lastRenderedPageBreak/>
        <w:t>210-ФЗ, их руководителей и (или) работников, решения и действия (бездействие) которых обжалуются;</w:t>
      </w:r>
    </w:p>
    <w:p w14:paraId="2DF8D924"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3EAEF8F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их работников;</w:t>
      </w:r>
    </w:p>
    <w:p w14:paraId="59911E9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14:paraId="2F4FC6C0"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5.12. Сроки рассмотрения жалобы.</w:t>
      </w:r>
    </w:p>
    <w:p w14:paraId="22886E32"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Жалоба, поступившая в Администрацию, МФЦ, учредителю МФЦ, в организации, предусмотренные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6F841B6"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5CFDE33E"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Основания для приостановления рассмотрения жалобы отсутствуют.</w:t>
      </w:r>
    </w:p>
    <w:p w14:paraId="1303B298"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5.14. Результат рассмотрения жалобы.</w:t>
      </w:r>
    </w:p>
    <w:p w14:paraId="0FE7285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 результатам рассмотрения жалобы принимается одно из следующих решений:</w:t>
      </w:r>
    </w:p>
    <w:p w14:paraId="32046C0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w:t>
      </w:r>
    </w:p>
    <w:p w14:paraId="6EB00B4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в удовлетворении жалобы отказывается.</w:t>
      </w:r>
    </w:p>
    <w:p w14:paraId="72AD5D02"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5.15. Администрация отказывает в удовлетворении жалобы в соответствии с основаниями, предусмотренными муниципальным правовым актом.</w:t>
      </w:r>
    </w:p>
    <w:p w14:paraId="7FD61B2C"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5.16. МФЦ отказывает в удовлетворении жалобы в соответствии с основаниями, предусмотренными Порядком.</w:t>
      </w:r>
    </w:p>
    <w:p w14:paraId="53DD5427"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5.17. Администрация оставляет жалобу без ответа в соответствии с основаниями, предусмотренными муниципальным правовым актом.</w:t>
      </w:r>
    </w:p>
    <w:p w14:paraId="6CF24F08"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5.18. МФЦ оставляет жалобу без ответа в соответствии с основаниями, предусмотренными Порядком. </w:t>
      </w:r>
    </w:p>
    <w:p w14:paraId="26CED135"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673C95EC"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5.20. Порядок информирования заявителя о результатах рассмотрения жалобы.</w:t>
      </w:r>
    </w:p>
    <w:p w14:paraId="1A507D5E"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CE63194"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5.20.1.В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 N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14:paraId="4608B79B"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5.20.2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778A207"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14:paraId="49ECD5E3"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5.22. Порядок обжалования решения по жалобе.</w:t>
      </w:r>
    </w:p>
    <w:p w14:paraId="1DD63C29"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или их работниками в суд, в порядке и сроки, установленные законодательством Российской Федерации.</w:t>
      </w:r>
    </w:p>
    <w:p w14:paraId="3ECEAA71"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5.23. Право заявителя на получение информации и документов, необходимых для обоснования и рассмотрения жалобы.</w:t>
      </w:r>
    </w:p>
    <w:p w14:paraId="196D77B6"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Заявители имеют право обратиться в Администрацию, МФЦ, а также организацию, предусмотренную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Приморского края, а также при личном приеме заявителя. </w:t>
      </w:r>
    </w:p>
    <w:p w14:paraId="17963F9C"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5.24. Способы информирования заявителей о порядке подачи и рассмотрения жалобы.</w:t>
      </w:r>
    </w:p>
    <w:p w14:paraId="7A1309E0" w14:textId="77777777" w:rsidR="00B307F4" w:rsidRPr="005F36D3" w:rsidRDefault="00A76969" w:rsidP="005F36D3">
      <w:pPr>
        <w:spacing w:after="0" w:line="360" w:lineRule="auto"/>
        <w:ind w:firstLine="706"/>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Приморского края.</w:t>
      </w:r>
    </w:p>
    <w:sectPr w:rsidR="00B307F4" w:rsidRPr="005F36D3">
      <w:headerReference w:type="default" r:id="rId15"/>
      <w:pgSz w:w="11906" w:h="16838"/>
      <w:pgMar w:top="972" w:right="850" w:bottom="1118" w:left="1701" w:header="420"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53D236" w14:textId="77777777" w:rsidR="004B720E" w:rsidRDefault="004B720E">
      <w:pPr>
        <w:spacing w:after="0" w:line="240" w:lineRule="auto"/>
      </w:pPr>
      <w:r>
        <w:separator/>
      </w:r>
    </w:p>
  </w:endnote>
  <w:endnote w:type="continuationSeparator" w:id="0">
    <w:p w14:paraId="321217EC" w14:textId="77777777" w:rsidR="004B720E" w:rsidRDefault="004B7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ans">
    <w:altName w:val="Arial"/>
    <w:charset w:val="01"/>
    <w:family w:val="swiss"/>
    <w:pitch w:val="variable"/>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Tinos">
    <w:altName w:val="Calibri"/>
    <w:charset w:val="01"/>
    <w:family w:val="roman"/>
    <w:pitch w:val="variable"/>
  </w:font>
  <w:font w:name="Segoe UI Symbol">
    <w:panose1 w:val="020B0502040204020203"/>
    <w:charset w:val="00"/>
    <w:family w:val="swiss"/>
    <w:pitch w:val="variable"/>
    <w:sig w:usb0="8000006F" w:usb1="1200FBEF" w:usb2="0064C000" w:usb3="00000000" w:csb0="00000001" w:csb1="00000000"/>
  </w:font>
  <w:font w:name="PT Serif">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B194D5" w14:textId="77777777" w:rsidR="004B720E" w:rsidRDefault="004B720E">
      <w:pPr>
        <w:spacing w:after="0" w:line="240" w:lineRule="auto"/>
      </w:pPr>
      <w:r>
        <w:separator/>
      </w:r>
    </w:p>
  </w:footnote>
  <w:footnote w:type="continuationSeparator" w:id="0">
    <w:p w14:paraId="4AC0B595" w14:textId="77777777" w:rsidR="004B720E" w:rsidRDefault="004B7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790360" w14:textId="77777777" w:rsidR="006E3062" w:rsidRDefault="006E306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35479E"/>
    <w:multiLevelType w:val="multilevel"/>
    <w:tmpl w:val="6D4A0F1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7CA635D2"/>
    <w:multiLevelType w:val="multilevel"/>
    <w:tmpl w:val="07D0307C"/>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7F4"/>
    <w:rsid w:val="00012E39"/>
    <w:rsid w:val="001A50DD"/>
    <w:rsid w:val="001A796E"/>
    <w:rsid w:val="001D0A14"/>
    <w:rsid w:val="00376287"/>
    <w:rsid w:val="004B720E"/>
    <w:rsid w:val="004D55FF"/>
    <w:rsid w:val="004E4346"/>
    <w:rsid w:val="00560ABF"/>
    <w:rsid w:val="005928ED"/>
    <w:rsid w:val="005F36D3"/>
    <w:rsid w:val="006E3062"/>
    <w:rsid w:val="00732111"/>
    <w:rsid w:val="00A76969"/>
    <w:rsid w:val="00B307F4"/>
    <w:rsid w:val="00BF1DFB"/>
    <w:rsid w:val="00DB3B61"/>
    <w:rsid w:val="00E00814"/>
    <w:rsid w:val="00E22078"/>
    <w:rsid w:val="00E65A8B"/>
    <w:rsid w:val="00FC1A0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F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rPr>
  </w:style>
  <w:style w:type="paragraph" w:styleId="1">
    <w:name w:val="heading 1"/>
    <w:basedOn w:val="a"/>
    <w:next w:val="a0"/>
    <w:qFormat/>
    <w:pPr>
      <w:numPr>
        <w:numId w:val="1"/>
      </w:numPr>
      <w:spacing w:before="280" w:after="280" w:line="240" w:lineRule="auto"/>
      <w:outlineLvl w:val="0"/>
    </w:pPr>
    <w:rPr>
      <w:rFonts w:ascii="Times New Roman" w:eastAsia="Times New Roman" w:hAnsi="Times New Roman" w:cs="Times New Roman"/>
      <w:b/>
      <w:bCs/>
      <w:kern w:val="2"/>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341293"/>
  </w:style>
  <w:style w:type="character" w:customStyle="1" w:styleId="a5">
    <w:name w:val="Нижний колонтитул Знак"/>
    <w:basedOn w:val="a1"/>
    <w:uiPriority w:val="99"/>
    <w:qFormat/>
    <w:rsid w:val="00341293"/>
  </w:style>
  <w:style w:type="character" w:customStyle="1" w:styleId="-">
    <w:name w:val="Интернет-ссылка"/>
    <w:rPr>
      <w:color w:val="000080"/>
      <w:u w:val="single"/>
    </w:rPr>
  </w:style>
  <w:style w:type="character" w:customStyle="1" w:styleId="a6">
    <w:name w:val="Посещённая гиперссылка"/>
    <w:rPr>
      <w:rFonts w:cs="Times New Roman"/>
      <w:color w:val="800080"/>
      <w:u w:val="single"/>
    </w:rPr>
  </w:style>
  <w:style w:type="paragraph" w:styleId="a7">
    <w:name w:val="Title"/>
    <w:basedOn w:val="a"/>
    <w:next w:val="a0"/>
    <w:qFormat/>
    <w:pPr>
      <w:keepNext/>
      <w:spacing w:before="240" w:after="120"/>
    </w:pPr>
    <w:rPr>
      <w:rFonts w:ascii="Liberation Sans" w:eastAsia="Droid Sans Fallback" w:hAnsi="Liberation Sans" w:cs="Droid Sans Devanagari"/>
      <w:sz w:val="28"/>
      <w:szCs w:val="28"/>
    </w:rPr>
  </w:style>
  <w:style w:type="paragraph" w:styleId="a0">
    <w:name w:val="Body Text"/>
    <w:basedOn w:val="a"/>
    <w:pPr>
      <w:spacing w:after="140" w:line="276" w:lineRule="auto"/>
    </w:pPr>
  </w:style>
  <w:style w:type="paragraph" w:styleId="a8">
    <w:name w:val="List"/>
    <w:basedOn w:val="a0"/>
    <w:rPr>
      <w:rFonts w:cs="Droid Sans Devanagari"/>
    </w:rPr>
  </w:style>
  <w:style w:type="paragraph" w:styleId="a9">
    <w:name w:val="caption"/>
    <w:basedOn w:val="a"/>
    <w:qFormat/>
    <w:pPr>
      <w:suppressLineNumbers/>
      <w:spacing w:before="120" w:after="120"/>
    </w:pPr>
    <w:rPr>
      <w:rFonts w:cs="Droid Sans Devanagari"/>
      <w:i/>
      <w:iCs/>
      <w:sz w:val="24"/>
      <w:szCs w:val="24"/>
    </w:rPr>
  </w:style>
  <w:style w:type="paragraph" w:styleId="aa">
    <w:name w:val="index heading"/>
    <w:basedOn w:val="a"/>
    <w:qFormat/>
    <w:pPr>
      <w:suppressLineNumbers/>
    </w:pPr>
    <w:rPr>
      <w:rFonts w:cs="Droid Sans Devanagari"/>
    </w:rPr>
  </w:style>
  <w:style w:type="paragraph" w:customStyle="1" w:styleId="ab">
    <w:name w:val="Верхний и нижний колонтитулы"/>
    <w:basedOn w:val="a"/>
    <w:qFormat/>
  </w:style>
  <w:style w:type="paragraph" w:styleId="ac">
    <w:name w:val="header"/>
    <w:basedOn w:val="a"/>
    <w:uiPriority w:val="99"/>
    <w:unhideWhenUsed/>
    <w:rsid w:val="00341293"/>
    <w:pPr>
      <w:tabs>
        <w:tab w:val="center" w:pos="4677"/>
        <w:tab w:val="right" w:pos="9355"/>
      </w:tabs>
      <w:spacing w:after="0" w:line="240" w:lineRule="auto"/>
    </w:pPr>
  </w:style>
  <w:style w:type="paragraph" w:styleId="ad">
    <w:name w:val="footer"/>
    <w:basedOn w:val="a"/>
    <w:uiPriority w:val="99"/>
    <w:unhideWhenUsed/>
    <w:rsid w:val="00341293"/>
    <w:pPr>
      <w:tabs>
        <w:tab w:val="center" w:pos="4677"/>
        <w:tab w:val="right" w:pos="9355"/>
      </w:tabs>
      <w:spacing w:after="0" w:line="240" w:lineRule="auto"/>
    </w:pPr>
  </w:style>
  <w:style w:type="paragraph" w:styleId="2">
    <w:name w:val="Body Text 2"/>
    <w:basedOn w:val="a"/>
    <w:qFormat/>
    <w:pPr>
      <w:spacing w:after="120" w:line="480" w:lineRule="auto"/>
    </w:pPr>
  </w:style>
  <w:style w:type="paragraph" w:styleId="ae">
    <w:name w:val="Balloon Text"/>
    <w:basedOn w:val="a"/>
    <w:link w:val="af"/>
    <w:uiPriority w:val="99"/>
    <w:semiHidden/>
    <w:unhideWhenUsed/>
    <w:rsid w:val="00012E39"/>
    <w:pPr>
      <w:spacing w:after="0" w:line="240" w:lineRule="auto"/>
    </w:pPr>
    <w:rPr>
      <w:rFonts w:ascii="Segoe UI" w:hAnsi="Segoe UI" w:cs="Segoe UI"/>
      <w:sz w:val="18"/>
      <w:szCs w:val="18"/>
    </w:rPr>
  </w:style>
  <w:style w:type="character" w:customStyle="1" w:styleId="af">
    <w:name w:val="Текст выноски Знак"/>
    <w:basedOn w:val="a1"/>
    <w:link w:val="ae"/>
    <w:uiPriority w:val="99"/>
    <w:semiHidden/>
    <w:rsid w:val="00012E3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rPr>
  </w:style>
  <w:style w:type="paragraph" w:styleId="1">
    <w:name w:val="heading 1"/>
    <w:basedOn w:val="a"/>
    <w:next w:val="a0"/>
    <w:qFormat/>
    <w:pPr>
      <w:numPr>
        <w:numId w:val="1"/>
      </w:numPr>
      <w:spacing w:before="280" w:after="280" w:line="240" w:lineRule="auto"/>
      <w:outlineLvl w:val="0"/>
    </w:pPr>
    <w:rPr>
      <w:rFonts w:ascii="Times New Roman" w:eastAsia="Times New Roman" w:hAnsi="Times New Roman" w:cs="Times New Roman"/>
      <w:b/>
      <w:bCs/>
      <w:kern w:val="2"/>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341293"/>
  </w:style>
  <w:style w:type="character" w:customStyle="1" w:styleId="a5">
    <w:name w:val="Нижний колонтитул Знак"/>
    <w:basedOn w:val="a1"/>
    <w:uiPriority w:val="99"/>
    <w:qFormat/>
    <w:rsid w:val="00341293"/>
  </w:style>
  <w:style w:type="character" w:customStyle="1" w:styleId="-">
    <w:name w:val="Интернет-ссылка"/>
    <w:rPr>
      <w:color w:val="000080"/>
      <w:u w:val="single"/>
    </w:rPr>
  </w:style>
  <w:style w:type="character" w:customStyle="1" w:styleId="a6">
    <w:name w:val="Посещённая гиперссылка"/>
    <w:rPr>
      <w:rFonts w:cs="Times New Roman"/>
      <w:color w:val="800080"/>
      <w:u w:val="single"/>
    </w:rPr>
  </w:style>
  <w:style w:type="paragraph" w:styleId="a7">
    <w:name w:val="Title"/>
    <w:basedOn w:val="a"/>
    <w:next w:val="a0"/>
    <w:qFormat/>
    <w:pPr>
      <w:keepNext/>
      <w:spacing w:before="240" w:after="120"/>
    </w:pPr>
    <w:rPr>
      <w:rFonts w:ascii="Liberation Sans" w:eastAsia="Droid Sans Fallback" w:hAnsi="Liberation Sans" w:cs="Droid Sans Devanagari"/>
      <w:sz w:val="28"/>
      <w:szCs w:val="28"/>
    </w:rPr>
  </w:style>
  <w:style w:type="paragraph" w:styleId="a0">
    <w:name w:val="Body Text"/>
    <w:basedOn w:val="a"/>
    <w:pPr>
      <w:spacing w:after="140" w:line="276" w:lineRule="auto"/>
    </w:pPr>
  </w:style>
  <w:style w:type="paragraph" w:styleId="a8">
    <w:name w:val="List"/>
    <w:basedOn w:val="a0"/>
    <w:rPr>
      <w:rFonts w:cs="Droid Sans Devanagari"/>
    </w:rPr>
  </w:style>
  <w:style w:type="paragraph" w:styleId="a9">
    <w:name w:val="caption"/>
    <w:basedOn w:val="a"/>
    <w:qFormat/>
    <w:pPr>
      <w:suppressLineNumbers/>
      <w:spacing w:before="120" w:after="120"/>
    </w:pPr>
    <w:rPr>
      <w:rFonts w:cs="Droid Sans Devanagari"/>
      <w:i/>
      <w:iCs/>
      <w:sz w:val="24"/>
      <w:szCs w:val="24"/>
    </w:rPr>
  </w:style>
  <w:style w:type="paragraph" w:styleId="aa">
    <w:name w:val="index heading"/>
    <w:basedOn w:val="a"/>
    <w:qFormat/>
    <w:pPr>
      <w:suppressLineNumbers/>
    </w:pPr>
    <w:rPr>
      <w:rFonts w:cs="Droid Sans Devanagari"/>
    </w:rPr>
  </w:style>
  <w:style w:type="paragraph" w:customStyle="1" w:styleId="ab">
    <w:name w:val="Верхний и нижний колонтитулы"/>
    <w:basedOn w:val="a"/>
    <w:qFormat/>
  </w:style>
  <w:style w:type="paragraph" w:styleId="ac">
    <w:name w:val="header"/>
    <w:basedOn w:val="a"/>
    <w:uiPriority w:val="99"/>
    <w:unhideWhenUsed/>
    <w:rsid w:val="00341293"/>
    <w:pPr>
      <w:tabs>
        <w:tab w:val="center" w:pos="4677"/>
        <w:tab w:val="right" w:pos="9355"/>
      </w:tabs>
      <w:spacing w:after="0" w:line="240" w:lineRule="auto"/>
    </w:pPr>
  </w:style>
  <w:style w:type="paragraph" w:styleId="ad">
    <w:name w:val="footer"/>
    <w:basedOn w:val="a"/>
    <w:uiPriority w:val="99"/>
    <w:unhideWhenUsed/>
    <w:rsid w:val="00341293"/>
    <w:pPr>
      <w:tabs>
        <w:tab w:val="center" w:pos="4677"/>
        <w:tab w:val="right" w:pos="9355"/>
      </w:tabs>
      <w:spacing w:after="0" w:line="240" w:lineRule="auto"/>
    </w:pPr>
  </w:style>
  <w:style w:type="paragraph" w:styleId="2">
    <w:name w:val="Body Text 2"/>
    <w:basedOn w:val="a"/>
    <w:qFormat/>
    <w:pPr>
      <w:spacing w:after="120" w:line="480" w:lineRule="auto"/>
    </w:pPr>
  </w:style>
  <w:style w:type="paragraph" w:styleId="ae">
    <w:name w:val="Balloon Text"/>
    <w:basedOn w:val="a"/>
    <w:link w:val="af"/>
    <w:uiPriority w:val="99"/>
    <w:semiHidden/>
    <w:unhideWhenUsed/>
    <w:rsid w:val="00012E39"/>
    <w:pPr>
      <w:spacing w:after="0" w:line="240" w:lineRule="auto"/>
    </w:pPr>
    <w:rPr>
      <w:rFonts w:ascii="Segoe UI" w:hAnsi="Segoe UI" w:cs="Segoe UI"/>
      <w:sz w:val="18"/>
      <w:szCs w:val="18"/>
    </w:rPr>
  </w:style>
  <w:style w:type="character" w:customStyle="1" w:styleId="af">
    <w:name w:val="Текст выноски Знак"/>
    <w:basedOn w:val="a1"/>
    <w:link w:val="ae"/>
    <w:uiPriority w:val="99"/>
    <w:semiHidden/>
    <w:rsid w:val="00012E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288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8F6EFCEBD78D73945BB09737A027B4142E3B091AC632F502F77E0E3DD8F195EB1B53B1CE58D9EF8DC8o2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8F6EFCEBD78D73945BB09737A027B4142E33081DC130F502F77E0E3DD8F195EB1B53B1CE58D9EE82C8o9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6FF902BDFE25612FA4EB7B7F2CC3DD866E795FBBD4973CF464A4C1BC177F5EEF6178D0973E1DF18nECC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s://login.consultant.ru/link/?req=doc&amp;base=RZB&amp;n=300880" TargetMode="External"/><Relationship Id="rId14" Type="http://schemas.openxmlformats.org/officeDocument/2006/relationships/hyperlink" Target="javascrip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55</Pages>
  <Words>13615</Words>
  <Characters>77608</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RoseychukEV</dc:creator>
  <cp:lastModifiedBy>RoseychukEV</cp:lastModifiedBy>
  <cp:revision>2</cp:revision>
  <cp:lastPrinted>2020-12-21T05:05:00Z</cp:lastPrinted>
  <dcterms:created xsi:type="dcterms:W3CDTF">2021-02-15T06:16:00Z</dcterms:created>
  <dcterms:modified xsi:type="dcterms:W3CDTF">2021-02-15T06:16:00Z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