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07AA" w:rsidRDefault="001170BF" w:rsidP="00ED07A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07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Пенсия для многодетных вырастет: в стаж включили уход за ребенком </w:t>
      </w:r>
    </w:p>
    <w:p w:rsidR="001170BF" w:rsidRPr="00ED07AA" w:rsidRDefault="001170BF" w:rsidP="00ED07A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07A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полутора лет</w:t>
      </w:r>
    </w:p>
    <w:p w:rsidR="001170BF" w:rsidRDefault="001170BF" w:rsidP="001170BF"/>
    <w:p w:rsidR="001170BF" w:rsidRDefault="001170BF" w:rsidP="001170BF">
      <w:r>
        <w:rPr>
          <w:noProof/>
        </w:rPr>
        <w:drawing>
          <wp:inline distT="0" distB="0" distL="0" distR="0" wp14:anchorId="19816910">
            <wp:extent cx="4523745" cy="3018571"/>
            <wp:effectExtent l="0" t="0" r="0" b="0"/>
            <wp:docPr id="5940395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579" cy="3024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70BF" w:rsidRP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t xml:space="preserve">До сих </w:t>
      </w:r>
      <w:proofErr w:type="gramStart"/>
      <w:r w:rsidRPr="00ED07AA">
        <w:rPr>
          <w:rFonts w:ascii="Times New Roman" w:hAnsi="Times New Roman" w:cs="Times New Roman"/>
          <w:sz w:val="24"/>
          <w:szCs w:val="24"/>
        </w:rPr>
        <w:t>пор  в</w:t>
      </w:r>
      <w:proofErr w:type="gramEnd"/>
      <w:r w:rsidRPr="00ED07AA">
        <w:rPr>
          <w:rFonts w:ascii="Times New Roman" w:hAnsi="Times New Roman" w:cs="Times New Roman"/>
          <w:sz w:val="24"/>
          <w:szCs w:val="24"/>
        </w:rPr>
        <w:t xml:space="preserve"> стаж можно было засчитать не более шести лет суммарно, то есть учитывались отпуска только за четырьмя детьми. Постановление правительства снимает это ограничение. Теперь родители, имеющие </w:t>
      </w:r>
      <w:proofErr w:type="gramStart"/>
      <w:r w:rsidRPr="00ED07AA">
        <w:rPr>
          <w:rFonts w:ascii="Times New Roman" w:hAnsi="Times New Roman" w:cs="Times New Roman"/>
          <w:sz w:val="24"/>
          <w:szCs w:val="24"/>
        </w:rPr>
        <w:t>пять  детей</w:t>
      </w:r>
      <w:proofErr w:type="gramEnd"/>
      <w:r w:rsidRPr="00ED07AA">
        <w:rPr>
          <w:rFonts w:ascii="Times New Roman" w:hAnsi="Times New Roman" w:cs="Times New Roman"/>
          <w:sz w:val="24"/>
          <w:szCs w:val="24"/>
        </w:rPr>
        <w:t xml:space="preserve"> и более, смогут увеличить свой страховой стаж и, соответственно, рассчитывать на более значительные пенсионные выплаты в будущем. </w:t>
      </w:r>
    </w:p>
    <w:p w:rsid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t xml:space="preserve">«От величины страхового стажа и накопленных индивидуальных пенсионных коэффициентов (ИПК) напрямую зависит назначение пенсии и ее размер. Несмотря на </w:t>
      </w:r>
      <w:proofErr w:type="gramStart"/>
      <w:r w:rsidRPr="00ED07AA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ED07AA">
        <w:rPr>
          <w:rFonts w:ascii="Times New Roman" w:hAnsi="Times New Roman" w:cs="Times New Roman"/>
          <w:sz w:val="24"/>
          <w:szCs w:val="24"/>
        </w:rPr>
        <w:t xml:space="preserve"> что многодетные матери имеют право на досрочное назначение пенсии, требования к страховому стажу и количеству пенсионных баллов к ним применяются общие: они должны иметь не менее 15 лет стажа и не менее 30 баллов ИПК</w:t>
      </w:r>
      <w:r w:rsidR="00ED07AA">
        <w:rPr>
          <w:rFonts w:ascii="Times New Roman" w:hAnsi="Times New Roman" w:cs="Times New Roman"/>
          <w:sz w:val="24"/>
          <w:szCs w:val="24"/>
        </w:rPr>
        <w:t>.</w:t>
      </w:r>
    </w:p>
    <w:p w:rsidR="001170BF" w:rsidRP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t xml:space="preserve"> До вступления в силу закона необходимость ухода и присмотра за детьми не всегда позволяла матери пяти детей и более выработать необходимый стаж и накопить достаточное количество пенсионных баллов.  В подобной ситуации недостающее пришлось бы дорабатывать или “докупать”. Теперь нестраховые периоды можно включить в страховой стаж в полном объеме, что позволит многодетным родителям не потерять в деньгах при назначении страховой пенсии». </w:t>
      </w:r>
    </w:p>
    <w:p w:rsidR="001170BF" w:rsidRP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t>Постановление правительства также уточняет порядок подсчета страхового стажа при рождении двух детей и более в случае многоплодной беременности. Теперь периоды ухода за каждым таким ребенком до полутора лет будут суммироваться с учетом их фактической продолжительности. То есть если родитель был в отпуске по уходу за двойняшками до полутора лет, в страховой стаж ему засчитается сразу три года, за тройняшками — 4,5 года и т.д. </w:t>
      </w:r>
    </w:p>
    <w:p w:rsidR="001170BF" w:rsidRPr="00ED07AA" w:rsidRDefault="00ED07AA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170BF" w:rsidRPr="00ED07AA">
        <w:rPr>
          <w:rFonts w:ascii="Times New Roman" w:hAnsi="Times New Roman" w:cs="Times New Roman"/>
          <w:sz w:val="24"/>
          <w:szCs w:val="24"/>
        </w:rPr>
        <w:t>ововведения затронут не только будущих многодетных пенсионеров, но и тех, кто уже вышел на пенсию. Это позволит ожидать перерасчета пенсии в сторону увеличения: после того как будут засчитаны неучтенные ранее периоды ухода за ребенком, увеличится количество баллов ИПК, а значит, и пенсия.  </w:t>
      </w:r>
    </w:p>
    <w:p w:rsidR="001170BF" w:rsidRP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lastRenderedPageBreak/>
        <w:t>Стоимость одного балла ИПК в 2026 г. — 156,76 руб. Для примера: если ранее у родителя  с шестью детьми при расчете страхового стажа было учтено только шесть «нестраховых» лет, накопленных за счет периодов отпуска по уходу за детьми (фактически за четверых детей), неучтенные периоды за пятого и шестого детей добавят не только три года страхового стажа, но и увеличат общее количество ИПК (на 16,2 балла, по 5,4 за год). Размер пенсии вырастет на 2539,51 руб. </w:t>
      </w:r>
    </w:p>
    <w:p w:rsidR="001170BF" w:rsidRPr="00ED07AA" w:rsidRDefault="001170BF" w:rsidP="00ED07AA">
      <w:pPr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sz w:val="24"/>
          <w:szCs w:val="24"/>
        </w:rPr>
        <w:t>Перерасчет будет производиться с первого числа месяца, следующего за месяцем подачи заявления, обращает внимание эксперт. Однако нужно учитывать, что для назначения страховой пенсии недостаточно «нестраховых» периодов: независимо от количеств</w:t>
      </w:r>
      <w:r w:rsidR="00ED07AA">
        <w:rPr>
          <w:rFonts w:ascii="Times New Roman" w:hAnsi="Times New Roman" w:cs="Times New Roman"/>
          <w:sz w:val="24"/>
          <w:szCs w:val="24"/>
        </w:rPr>
        <w:t>а</w:t>
      </w:r>
      <w:r w:rsidRPr="00ED07AA">
        <w:rPr>
          <w:rFonts w:ascii="Times New Roman" w:hAnsi="Times New Roman" w:cs="Times New Roman"/>
          <w:sz w:val="24"/>
          <w:szCs w:val="24"/>
        </w:rPr>
        <w:t xml:space="preserve"> детей необходим минимальный стаж. </w:t>
      </w:r>
    </w:p>
    <w:sectPr w:rsidR="001170BF" w:rsidRPr="00ED07AA" w:rsidSect="00ED07A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BF"/>
    <w:rsid w:val="000F529F"/>
    <w:rsid w:val="001170BF"/>
    <w:rsid w:val="0037489D"/>
    <w:rsid w:val="008119C6"/>
    <w:rsid w:val="00D368B4"/>
    <w:rsid w:val="00ED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EBB6"/>
  <w15:chartTrackingRefBased/>
  <w15:docId w15:val="{BC5FF922-D7D8-4BBA-A456-52456E1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7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0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0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0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0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0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7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7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7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70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70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70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7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70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70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2026-02-06T00:59:00Z</dcterms:created>
  <dcterms:modified xsi:type="dcterms:W3CDTF">2026-02-06T01:42:00Z</dcterms:modified>
</cp:coreProperties>
</file>