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0B4B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E72F7E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11AB6E17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0A5B3592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АДМИНИСТРАЦИЯ</w:t>
      </w:r>
    </w:p>
    <w:p w14:paraId="3B7D264D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 w14:paraId="63F087AB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 w14:paraId="650123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 w14:paraId="005ADD52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 w14:paraId="1F1650A6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474A6F13">
      <w:pPr>
        <w:spacing w:after="0" w:line="240" w:lineRule="auto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02 апреля 2026г.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298</w:t>
      </w:r>
      <w:bookmarkStart w:id="1" w:name="_GoBack"/>
      <w:bookmarkEnd w:id="1"/>
    </w:p>
    <w:p w14:paraId="5C49CC93"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14:paraId="6FE9ABC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О 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внесении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изменений в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год в сфере муниципального земельного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контроля на территории Анучинского муниципального округа Приморского края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, утвержденную постановлением администрации Анучинского муниципального округа Приморского края от 17.11.2025г. №1006</w:t>
      </w:r>
    </w:p>
    <w:p w14:paraId="310A5D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83B4913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, </w:t>
      </w:r>
      <w:bookmarkStart w:id="0" w:name="OLE_LINK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Решением Думы Анучинского муниципального округа Приморского края от </w:t>
      </w:r>
      <w:r>
        <w:rPr>
          <w:rFonts w:hint="default" w:ascii="Times New Roman" w:hAnsi="Times New Roman" w:eastAsia="Courier New" w:cs="Times New Roman"/>
          <w:i w:val="0"/>
          <w:iCs w:val="0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25.03.2026г. №81-НПА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«Об утверждении Положения о муниципальном земельном контроле в границах Анучинского муниципального округа»,</w:t>
      </w:r>
      <w:bookmarkEnd w:id="0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0A784ED2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</w:p>
    <w:p w14:paraId="1B8CE4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 w14:paraId="0F71C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5017ABC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1. Внести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изменения в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год в сфере муниципального земельного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контроля </w:t>
      </w: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  <w:lang w:eastAsia="ru-RU"/>
        </w:rPr>
        <w:t>на территории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, утвержденную постановлением администрации Анучинского муниципального округа Приморского края от 17.11.2025г. №1006, дополнив раздел IV: Перечень профилактических мероприятий, сроки (периодичность) их проведения на 2026 год, пунктом 5, следующего содержания:  </w:t>
      </w:r>
    </w:p>
    <w:tbl>
      <w:tblPr>
        <w:tblStyle w:val="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41"/>
        <w:gridCol w:w="4421"/>
        <w:gridCol w:w="1223"/>
        <w:gridCol w:w="1678"/>
      </w:tblGrid>
      <w:tr w14:paraId="42C5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46" w:hRule="atLeast"/>
        </w:trPr>
        <w:tc>
          <w:tcPr>
            <w:tcW w:w="1741" w:type="dxa"/>
          </w:tcPr>
          <w:p w14:paraId="23DBA9A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Обобщение правоприменительной практики</w:t>
            </w:r>
          </w:p>
          <w:p w14:paraId="6C7B8D7C">
            <w:pPr>
              <w:pStyle w:val="8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421" w:type="dxa"/>
          </w:tcPr>
          <w:p w14:paraId="738D2D03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контрольным органом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посредством сбора и анализа данных о проведенных контрольных мероприятиях и их результатах.</w:t>
            </w:r>
          </w:p>
          <w:p w14:paraId="08D1E2DC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земельный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контроль, ежегодно готовится доклад, содержащий результаты по осуществлению муниципального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земельного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контрольного органа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в специальном разделе, посвященном контрольной деятельности.</w:t>
            </w:r>
          </w:p>
        </w:tc>
        <w:tc>
          <w:tcPr>
            <w:tcW w:w="1223" w:type="dxa"/>
          </w:tcPr>
          <w:p w14:paraId="6F52D67E"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Ежегодно, не позднее 1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июля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года, следующего за годом обобщения правоприменительной практики.</w:t>
            </w:r>
          </w:p>
          <w:p w14:paraId="05649013">
            <w:pPr>
              <w:pStyle w:val="8"/>
              <w:ind w:firstLine="284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78" w:type="dxa"/>
          </w:tcPr>
          <w:p w14:paraId="4AB99E8D">
            <w:pPr>
              <w:pStyle w:val="8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5B1FD476">
      <w:pPr>
        <w:autoSpaceDE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790BA7A3">
      <w:pPr>
        <w:autoSpaceDE w:val="0"/>
        <w:spacing w:after="0" w:line="360" w:lineRule="auto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DCB5EA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 w14:paraId="31C73C07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423496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379552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 w14:paraId="2873E5AC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         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А.Я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Янчук</w:t>
      </w:r>
    </w:p>
    <w:p w14:paraId="199DE3A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AD431E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0491223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28D47B79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6E9A660F"/>
    <w:sectPr>
      <w:footerReference r:id="rId5" w:type="default"/>
      <w:pgSz w:w="11905" w:h="16838"/>
      <w:pgMar w:top="1134" w:right="850" w:bottom="1184" w:left="170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2E641">
    <w:pPr>
      <w:pStyle w:val="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F5EEF"/>
    <w:rsid w:val="057D37ED"/>
    <w:rsid w:val="058A115E"/>
    <w:rsid w:val="05977DED"/>
    <w:rsid w:val="4AC648E7"/>
    <w:rsid w:val="790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semiHidden/>
    <w:unhideWhenUsed/>
    <w:qFormat/>
    <w:uiPriority w:val="99"/>
  </w:style>
  <w:style w:type="paragraph" w:styleId="5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2026-03-20T01:30:00Z</dcterms:created>
  <dc:creator>MehovskiyVV</dc:creator>
  <cp:lastModifiedBy>MehovskiyVV</cp:lastModifiedBy>
  <cp:lastPrinted>2026-04-01T04:33:00Z</cp:lastPrinted>
  <dcterms:modified xsi:type="dcterms:W3CDTF">2026-04-09T01:32:27Z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758B4C2446D844A58B70BE7C5AACA306_11</vt:lpwstr>
  </property>
</Properties>
</file>