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D703C" w14:textId="77777777" w:rsidR="00AB7222" w:rsidRDefault="00AB7222" w:rsidP="00AB7222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61E320F2" wp14:editId="6173E0AB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47A89B" w14:textId="77777777" w:rsidR="00AB7222" w:rsidRDefault="00AB7222" w:rsidP="00AB7222">
      <w:pPr>
        <w:shd w:val="clear" w:color="auto" w:fill="FFFFFF"/>
        <w:jc w:val="center"/>
        <w:rPr>
          <w:color w:val="000000"/>
          <w:sz w:val="10"/>
        </w:rPr>
      </w:pPr>
    </w:p>
    <w:p w14:paraId="6B1C10FB" w14:textId="77777777" w:rsidR="00AB7222" w:rsidRDefault="00AB7222" w:rsidP="00AB7222">
      <w:pPr>
        <w:pStyle w:val="23"/>
      </w:pPr>
      <w:r>
        <w:t>АДМИНИСТРАЦИЯ</w:t>
      </w:r>
    </w:p>
    <w:p w14:paraId="2EC462BF" w14:textId="77777777" w:rsidR="00AB7222" w:rsidRPr="00D4166A" w:rsidRDefault="00AB7222" w:rsidP="00AB7222">
      <w:pPr>
        <w:pStyle w:val="23"/>
        <w:rPr>
          <w:sz w:val="20"/>
        </w:rPr>
      </w:pPr>
      <w:r>
        <w:t>АНУЧИНСКОГО МУНИЦИПАЛЬНОГО ОКРУГА ПРИМОРСКОГО КРАЯ</w:t>
      </w:r>
    </w:p>
    <w:p w14:paraId="3F0D1314" w14:textId="77777777" w:rsidR="00AB7222" w:rsidRDefault="00AB7222" w:rsidP="00AB7222">
      <w:pPr>
        <w:shd w:val="clear" w:color="auto" w:fill="FFFFFF"/>
        <w:jc w:val="right"/>
        <w:rPr>
          <w:color w:val="000000"/>
          <w:sz w:val="22"/>
        </w:rPr>
      </w:pPr>
    </w:p>
    <w:p w14:paraId="73A1A9FF" w14:textId="77777777" w:rsidR="00AB7222" w:rsidRPr="00AB7222" w:rsidRDefault="00AB7222" w:rsidP="00AB7222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</w:rPr>
      </w:pPr>
      <w:r w:rsidRPr="00AB7222">
        <w:rPr>
          <w:rFonts w:ascii="Times New Roman" w:hAnsi="Times New Roman" w:cs="Times New Roman"/>
          <w:color w:val="auto"/>
          <w:sz w:val="28"/>
        </w:rPr>
        <w:t>П О С Т А Н О В Л Е Н И Е</w:t>
      </w:r>
    </w:p>
    <w:p w14:paraId="1C03A3A2" w14:textId="77777777" w:rsidR="00AB7222" w:rsidRPr="00F636E4" w:rsidRDefault="00AB7222" w:rsidP="00AB7222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52A94B67" w14:textId="30CEBABF" w:rsidR="00AB7222" w:rsidRPr="00BB1D1F" w:rsidRDefault="00AB7222" w:rsidP="00AB7222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2069BF">
        <w:rPr>
          <w:color w:val="000000"/>
          <w:sz w:val="28"/>
          <w:szCs w:val="28"/>
          <w:u w:val="single"/>
          <w:lang w:val="en-US"/>
        </w:rPr>
        <w:t>03.09</w:t>
      </w:r>
      <w:r w:rsidR="002069BF">
        <w:rPr>
          <w:color w:val="000000"/>
          <w:sz w:val="28"/>
          <w:szCs w:val="28"/>
          <w:u w:val="single"/>
        </w:rPr>
        <w:t>.</w:t>
      </w:r>
      <w:r w:rsidR="002069BF">
        <w:rPr>
          <w:color w:val="000000"/>
          <w:sz w:val="28"/>
          <w:szCs w:val="28"/>
          <w:u w:val="single"/>
          <w:lang w:val="en-US"/>
        </w:rPr>
        <w:t>2025</w:t>
      </w:r>
      <w:r>
        <w:rPr>
          <w:color w:val="000000"/>
          <w:sz w:val="28"/>
          <w:szCs w:val="28"/>
          <w:u w:val="single"/>
        </w:rPr>
        <w:t xml:space="preserve">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2069BF">
        <w:rPr>
          <w:color w:val="000000"/>
          <w:sz w:val="28"/>
          <w:szCs w:val="28"/>
          <w:u w:val="single"/>
          <w:lang w:val="en-US"/>
        </w:rPr>
        <w:t>759</w:t>
      </w:r>
      <w:r>
        <w:rPr>
          <w:color w:val="000000"/>
          <w:sz w:val="28"/>
          <w:szCs w:val="28"/>
          <w:u w:val="single"/>
        </w:rPr>
        <w:t xml:space="preserve">     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3BE882F" w14:textId="77777777" w:rsidR="00AB7222" w:rsidRPr="00D4166A" w:rsidRDefault="00AB7222" w:rsidP="00AB7222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F7B3DC6" w14:textId="77777777" w:rsidR="00AB7222" w:rsidRDefault="00AB7222" w:rsidP="00AB7222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 w:rsidRPr="00F51244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 утверждении перечня органов и организаций, </w:t>
      </w:r>
      <w:r>
        <w:rPr>
          <w:b/>
          <w:bCs/>
          <w:sz w:val="28"/>
          <w:szCs w:val="28"/>
        </w:rPr>
        <w:br/>
        <w:t xml:space="preserve">с которыми подлежат согласованию комплексные схемы организации дорожного движения, проекты организации дорожного движения разрабатываемые для дорог местного значения </w:t>
      </w:r>
      <w:r>
        <w:rPr>
          <w:b/>
          <w:bCs/>
          <w:sz w:val="28"/>
          <w:szCs w:val="28"/>
        </w:rPr>
        <w:br/>
      </w:r>
      <w:r w:rsidRPr="00F51244">
        <w:rPr>
          <w:b/>
          <w:bCs/>
          <w:sz w:val="28"/>
          <w:szCs w:val="28"/>
        </w:rPr>
        <w:t xml:space="preserve">Анучинского муниципального округа Приморского </w:t>
      </w:r>
      <w:r>
        <w:rPr>
          <w:b/>
          <w:bCs/>
          <w:sz w:val="28"/>
          <w:szCs w:val="28"/>
        </w:rPr>
        <w:t>края</w:t>
      </w:r>
    </w:p>
    <w:p w14:paraId="35FDD8CE" w14:textId="77777777" w:rsidR="00AB7222" w:rsidRDefault="00AB7222" w:rsidP="00AB7222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667324AF" w14:textId="77777777" w:rsidR="00AB7222" w:rsidRPr="00F51244" w:rsidRDefault="00AB7222" w:rsidP="00AB7222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6A534336" w14:textId="5F2BF70D" w:rsidR="00AB7222" w:rsidRDefault="00AB7222" w:rsidP="00AB722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 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</w:t>
      </w:r>
      <w:r w:rsidR="00217B61">
        <w:rPr>
          <w:sz w:val="28"/>
          <w:szCs w:val="28"/>
        </w:rPr>
        <w:br/>
      </w:r>
      <w:r>
        <w:rPr>
          <w:sz w:val="28"/>
          <w:szCs w:val="28"/>
        </w:rPr>
        <w:t xml:space="preserve">Российской Федерации», Федеральным законом от 29.12.2017 г. № 443-ФЗ </w:t>
      </w:r>
      <w:r>
        <w:rPr>
          <w:sz w:val="28"/>
          <w:szCs w:val="28"/>
        </w:rPr>
        <w:br/>
        <w:t>«</w:t>
      </w:r>
      <w:r w:rsidRPr="00D67DEE">
        <w:rPr>
          <w:sz w:val="28"/>
          <w:szCs w:val="28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1C5077"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на основании Устава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17464F34" w14:textId="77777777" w:rsidR="00AB7222" w:rsidRDefault="00AB7222" w:rsidP="00AB7222">
      <w:pPr>
        <w:spacing w:line="360" w:lineRule="auto"/>
        <w:ind w:firstLine="709"/>
        <w:jc w:val="both"/>
        <w:rPr>
          <w:sz w:val="28"/>
          <w:szCs w:val="28"/>
        </w:rPr>
      </w:pPr>
    </w:p>
    <w:p w14:paraId="7F593688" w14:textId="77777777" w:rsidR="00AB7222" w:rsidRDefault="00AB7222" w:rsidP="00AB72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C8E0BE6" w14:textId="77777777" w:rsidR="00AB7222" w:rsidRPr="00AB7222" w:rsidRDefault="00AB7222" w:rsidP="00AB7222">
      <w:pPr>
        <w:pStyle w:val="a7"/>
        <w:tabs>
          <w:tab w:val="left" w:pos="615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222">
        <w:rPr>
          <w:rFonts w:ascii="Times New Roman" w:hAnsi="Times New Roman" w:cs="Times New Roman"/>
          <w:sz w:val="28"/>
          <w:szCs w:val="28"/>
        </w:rPr>
        <w:t xml:space="preserve">1.  Утвердить прилагаемый </w:t>
      </w:r>
      <w:hyperlink w:anchor="P37" w:tooltip="ПЕРЕЧЕНЬ">
        <w:r w:rsidRPr="00AB722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B7222">
        <w:rPr>
          <w:rFonts w:ascii="Times New Roman" w:hAnsi="Times New Roman" w:cs="Times New Roman"/>
          <w:sz w:val="28"/>
          <w:szCs w:val="28"/>
        </w:rPr>
        <w:t xml:space="preserve"> органов и организаций, с которыми</w:t>
      </w:r>
      <w:r w:rsidRPr="00AB72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7222">
        <w:rPr>
          <w:rFonts w:ascii="Times New Roman" w:hAnsi="Times New Roman" w:cs="Times New Roman"/>
          <w:sz w:val="28"/>
          <w:szCs w:val="28"/>
        </w:rPr>
        <w:t xml:space="preserve">подлежат согласованию комплексные схемы организации дорожного движения, проекты организации дорожного движения разрабатываемые </w:t>
      </w:r>
      <w:r w:rsidRPr="00AB7222">
        <w:rPr>
          <w:rFonts w:ascii="Times New Roman" w:hAnsi="Times New Roman" w:cs="Times New Roman"/>
          <w:sz w:val="28"/>
          <w:szCs w:val="28"/>
        </w:rPr>
        <w:br/>
        <w:t>для дорог местного значения Анучинского муниципального округа Приморского края.</w:t>
      </w:r>
    </w:p>
    <w:p w14:paraId="106B4036" w14:textId="4A229AEE" w:rsidR="00AB7222" w:rsidRPr="00AB7222" w:rsidRDefault="00AB7222" w:rsidP="00AB7222">
      <w:pPr>
        <w:pStyle w:val="a7"/>
        <w:tabs>
          <w:tab w:val="left" w:pos="615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222">
        <w:rPr>
          <w:rFonts w:ascii="Times New Roman" w:hAnsi="Times New Roman" w:cs="Times New Roman"/>
          <w:sz w:val="28"/>
          <w:szCs w:val="28"/>
        </w:rPr>
        <w:t xml:space="preserve">2. Аппарату администрации Анучинского муниципального округа (Бурдейная С.В.) опубликовать </w:t>
      </w:r>
      <w:hyperlink w:anchor="Par27" w:history="1">
        <w:r w:rsidRPr="00AB7222">
          <w:rPr>
            <w:rStyle w:val="ac"/>
            <w:rFonts w:ascii="Times New Roman" w:hAnsi="Times New Roman" w:cs="Times New Roman"/>
            <w:color w:val="000000"/>
            <w:sz w:val="28"/>
            <w:szCs w:val="28"/>
            <w:u w:val="none"/>
          </w:rPr>
          <w:t>постановление</w:t>
        </w:r>
      </w:hyperlink>
      <w:r w:rsidRPr="00AB7222">
        <w:rPr>
          <w:rFonts w:ascii="Times New Roman" w:hAnsi="Times New Roman" w:cs="Times New Roman"/>
          <w:sz w:val="28"/>
          <w:szCs w:val="28"/>
        </w:rPr>
        <w:t xml:space="preserve"> в средствах массовой </w:t>
      </w:r>
      <w:r w:rsidRPr="00AB7222">
        <w:rPr>
          <w:rFonts w:ascii="Times New Roman" w:hAnsi="Times New Roman" w:cs="Times New Roman"/>
          <w:sz w:val="28"/>
          <w:szCs w:val="28"/>
        </w:rPr>
        <w:lastRenderedPageBreak/>
        <w:t>информации и разместить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7D8B204B" w14:textId="20E9CC4B" w:rsidR="00AB7222" w:rsidRDefault="00AB7222" w:rsidP="00AB722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440C2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возложить </w:t>
      </w:r>
      <w:r>
        <w:rPr>
          <w:sz w:val="28"/>
          <w:szCs w:val="28"/>
        </w:rPr>
        <w:br/>
        <w:t>на Дубовцева И.В. первого заместителя главы администрации Анучинского муниципального округа.</w:t>
      </w:r>
    </w:p>
    <w:p w14:paraId="5D62E4CA" w14:textId="77777777" w:rsidR="00AB7222" w:rsidRDefault="00AB7222" w:rsidP="00AB7222">
      <w:pPr>
        <w:ind w:firstLine="709"/>
        <w:jc w:val="both"/>
        <w:rPr>
          <w:sz w:val="28"/>
          <w:szCs w:val="28"/>
        </w:rPr>
      </w:pPr>
    </w:p>
    <w:p w14:paraId="2AE6A181" w14:textId="77777777" w:rsidR="00AB7222" w:rsidRDefault="00AB7222" w:rsidP="00AB7222">
      <w:pPr>
        <w:ind w:firstLine="709"/>
        <w:jc w:val="both"/>
        <w:rPr>
          <w:sz w:val="28"/>
          <w:szCs w:val="28"/>
        </w:rPr>
      </w:pPr>
    </w:p>
    <w:p w14:paraId="35F009DA" w14:textId="77777777" w:rsidR="00AB7222" w:rsidRDefault="00AB7222" w:rsidP="00AB7222">
      <w:pPr>
        <w:ind w:firstLine="709"/>
        <w:jc w:val="both"/>
        <w:rPr>
          <w:sz w:val="28"/>
          <w:szCs w:val="28"/>
        </w:rPr>
      </w:pPr>
    </w:p>
    <w:p w14:paraId="263DDD0A" w14:textId="77777777" w:rsidR="00AB7222" w:rsidRDefault="00AB7222" w:rsidP="00AB7222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163849D" w14:textId="02F2849A" w:rsidR="00AB7222" w:rsidRPr="00A82479" w:rsidRDefault="00AB7222" w:rsidP="00AB7222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 А.Я. Янчук</w:t>
      </w:r>
    </w:p>
    <w:p w14:paraId="4EBFA048" w14:textId="77777777" w:rsidR="00AB7222" w:rsidRDefault="00AB7222"/>
    <w:p w14:paraId="4AA38A04" w14:textId="77777777" w:rsidR="00AB7222" w:rsidRDefault="00AB7222">
      <w:pPr>
        <w:sectPr w:rsidR="00AB7222" w:rsidSect="00AB7222">
          <w:pgSz w:w="11906" w:h="16838" w:code="9"/>
          <w:pgMar w:top="1134" w:right="1133" w:bottom="993" w:left="1418" w:header="709" w:footer="709" w:gutter="0"/>
          <w:cols w:space="708"/>
          <w:docGrid w:linePitch="360"/>
        </w:sectPr>
      </w:pPr>
    </w:p>
    <w:p w14:paraId="41A08CCB" w14:textId="77777777" w:rsidR="00AB7222" w:rsidRPr="00B77377" w:rsidRDefault="00AB7222" w:rsidP="00AB7222">
      <w:pPr>
        <w:tabs>
          <w:tab w:val="num" w:pos="1069"/>
        </w:tabs>
        <w:jc w:val="right"/>
      </w:pPr>
      <w:r w:rsidRPr="00B77377">
        <w:lastRenderedPageBreak/>
        <w:t>Приложение № 1</w:t>
      </w:r>
    </w:p>
    <w:p w14:paraId="474614EC" w14:textId="77777777" w:rsidR="00AB7222" w:rsidRPr="00B77377" w:rsidRDefault="00AB7222" w:rsidP="00AB7222">
      <w:pPr>
        <w:tabs>
          <w:tab w:val="num" w:pos="1069"/>
        </w:tabs>
        <w:jc w:val="right"/>
      </w:pPr>
      <w:r w:rsidRPr="00B77377">
        <w:t>к постановлению администрации</w:t>
      </w:r>
    </w:p>
    <w:p w14:paraId="669D7F05" w14:textId="77777777" w:rsidR="00AB7222" w:rsidRPr="00B77377" w:rsidRDefault="00AB7222" w:rsidP="00AB7222">
      <w:pPr>
        <w:tabs>
          <w:tab w:val="num" w:pos="1069"/>
        </w:tabs>
        <w:jc w:val="right"/>
      </w:pPr>
      <w:r w:rsidRPr="00B77377">
        <w:t>Анучинского муниципального</w:t>
      </w:r>
    </w:p>
    <w:p w14:paraId="431EC220" w14:textId="77777777" w:rsidR="00AB7222" w:rsidRPr="00B77377" w:rsidRDefault="00AB7222" w:rsidP="00AB7222">
      <w:pPr>
        <w:tabs>
          <w:tab w:val="num" w:pos="1069"/>
        </w:tabs>
        <w:jc w:val="right"/>
      </w:pPr>
      <w:r w:rsidRPr="00B77377">
        <w:t>округа Приморского края</w:t>
      </w:r>
    </w:p>
    <w:p w14:paraId="0E0A2144" w14:textId="1F69F92A" w:rsidR="00AB7222" w:rsidRPr="00B77377" w:rsidRDefault="00AB7222" w:rsidP="00AB7222">
      <w:pPr>
        <w:tabs>
          <w:tab w:val="num" w:pos="1069"/>
        </w:tabs>
        <w:jc w:val="right"/>
        <w:rPr>
          <w:u w:val="single"/>
        </w:rPr>
      </w:pPr>
      <w:r w:rsidRPr="00B77377">
        <w:t xml:space="preserve">от </w:t>
      </w:r>
      <w:bookmarkStart w:id="1" w:name="_GoBack"/>
      <w:bookmarkEnd w:id="1"/>
      <w:r w:rsidR="002069BF">
        <w:rPr>
          <w:u w:val="single"/>
        </w:rPr>
        <w:t xml:space="preserve">03.09.2025 </w:t>
      </w:r>
      <w:r w:rsidR="002069BF" w:rsidRPr="002069BF">
        <w:t>№</w:t>
      </w:r>
      <w:r w:rsidRPr="00B77377">
        <w:t xml:space="preserve"> </w:t>
      </w:r>
      <w:r w:rsidRPr="00B77377">
        <w:rPr>
          <w:u w:val="single"/>
        </w:rPr>
        <w:tab/>
      </w:r>
      <w:r w:rsidR="002069BF">
        <w:rPr>
          <w:u w:val="single"/>
        </w:rPr>
        <w:t>759</w:t>
      </w:r>
      <w:r>
        <w:rPr>
          <w:u w:val="single"/>
        </w:rPr>
        <w:tab/>
      </w:r>
    </w:p>
    <w:p w14:paraId="1DDD3769" w14:textId="77777777" w:rsidR="00AB7222" w:rsidRDefault="00AB7222" w:rsidP="00AB7222">
      <w:pPr>
        <w:jc w:val="center"/>
      </w:pPr>
    </w:p>
    <w:p w14:paraId="0AC3552E" w14:textId="77777777" w:rsidR="00AB7222" w:rsidRDefault="00AB7222" w:rsidP="00AB7222">
      <w:pPr>
        <w:jc w:val="center"/>
      </w:pPr>
    </w:p>
    <w:p w14:paraId="4E4935E3" w14:textId="02A77AC4" w:rsidR="00AB7222" w:rsidRPr="00AB7222" w:rsidRDefault="00AB7222" w:rsidP="00217B61">
      <w:pPr>
        <w:tabs>
          <w:tab w:val="left" w:pos="6150"/>
        </w:tabs>
        <w:spacing w:line="360" w:lineRule="auto"/>
        <w:jc w:val="center"/>
        <w:rPr>
          <w:sz w:val="28"/>
          <w:szCs w:val="28"/>
        </w:rPr>
      </w:pPr>
      <w:r w:rsidRPr="00AB7222">
        <w:rPr>
          <w:sz w:val="28"/>
          <w:szCs w:val="28"/>
        </w:rPr>
        <w:t>Переч</w:t>
      </w:r>
      <w:r>
        <w:rPr>
          <w:sz w:val="28"/>
          <w:szCs w:val="28"/>
        </w:rPr>
        <w:t>е</w:t>
      </w:r>
      <w:r w:rsidRPr="00AB7222">
        <w:rPr>
          <w:sz w:val="28"/>
          <w:szCs w:val="28"/>
        </w:rPr>
        <w:t>нь органов и организаций, с которыми подлежат согласованию комплексные схемы организации дорожного движения, проекты организации дорожного движения разрабатываемые для дорог местного значения Анучинского муниципального округа Приморского края</w:t>
      </w:r>
    </w:p>
    <w:p w14:paraId="1AB510B5" w14:textId="77777777" w:rsidR="00AB7222" w:rsidRDefault="00AB7222" w:rsidP="00AB7222">
      <w:pPr>
        <w:jc w:val="center"/>
      </w:pPr>
    </w:p>
    <w:p w14:paraId="54E747F1" w14:textId="77777777" w:rsidR="00AB7222" w:rsidRDefault="00AB7222" w:rsidP="00AB7222">
      <w:pPr>
        <w:jc w:val="center"/>
      </w:pPr>
    </w:p>
    <w:p w14:paraId="7AE4DFF6" w14:textId="77777777" w:rsidR="00217B61" w:rsidRDefault="00217B61" w:rsidP="00AB7222">
      <w:pPr>
        <w:jc w:val="center"/>
      </w:pPr>
    </w:p>
    <w:p w14:paraId="7661D344" w14:textId="3970E3CB" w:rsidR="00AB7222" w:rsidRPr="00217B61" w:rsidRDefault="003D41E0" w:rsidP="00217B61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B61">
        <w:rPr>
          <w:rFonts w:ascii="Times New Roman" w:hAnsi="Times New Roman" w:cs="Times New Roman"/>
          <w:sz w:val="28"/>
          <w:szCs w:val="28"/>
        </w:rPr>
        <w:t>Межмуниципальный отдел МВД России «Арсеньевский»</w:t>
      </w:r>
      <w:r w:rsidR="00217B61">
        <w:rPr>
          <w:rFonts w:ascii="Times New Roman" w:hAnsi="Times New Roman" w:cs="Times New Roman"/>
          <w:sz w:val="28"/>
          <w:szCs w:val="28"/>
        </w:rPr>
        <w:t>;</w:t>
      </w:r>
    </w:p>
    <w:p w14:paraId="7D4CEFEE" w14:textId="63FE8C42" w:rsidR="003D41E0" w:rsidRPr="00217B61" w:rsidRDefault="003D41E0" w:rsidP="00217B61">
      <w:pPr>
        <w:pStyle w:val="a7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7B61">
        <w:rPr>
          <w:rFonts w:ascii="Times New Roman" w:hAnsi="Times New Roman" w:cs="Times New Roman"/>
          <w:sz w:val="28"/>
          <w:szCs w:val="28"/>
        </w:rPr>
        <w:t>Тепловой район «Анучинский» Арсеньевского филиала КГУП «Примтеплоэнерго»</w:t>
      </w:r>
      <w:r w:rsidR="00217B61">
        <w:rPr>
          <w:rFonts w:ascii="Times New Roman" w:hAnsi="Times New Roman" w:cs="Times New Roman"/>
          <w:sz w:val="28"/>
          <w:szCs w:val="28"/>
        </w:rPr>
        <w:t>;</w:t>
      </w:r>
    </w:p>
    <w:p w14:paraId="7FCCB150" w14:textId="6F35E689" w:rsidR="003D41E0" w:rsidRPr="00217B61" w:rsidRDefault="003D41E0" w:rsidP="00217B61">
      <w:pPr>
        <w:pStyle w:val="a7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7B61">
        <w:rPr>
          <w:rFonts w:ascii="Times New Roman" w:hAnsi="Times New Roman" w:cs="Times New Roman"/>
          <w:sz w:val="28"/>
          <w:szCs w:val="28"/>
        </w:rPr>
        <w:t>ПАО междугородний и международный электрический связи «Ростелеком» Арсеньевский ГУЭС</w:t>
      </w:r>
      <w:r w:rsidR="00217B61">
        <w:rPr>
          <w:rFonts w:ascii="Times New Roman" w:hAnsi="Times New Roman" w:cs="Times New Roman"/>
          <w:sz w:val="28"/>
          <w:szCs w:val="28"/>
        </w:rPr>
        <w:t>;</w:t>
      </w:r>
    </w:p>
    <w:p w14:paraId="2EA09A02" w14:textId="01DA074A" w:rsidR="003D41E0" w:rsidRPr="00217B61" w:rsidRDefault="003D41E0" w:rsidP="00217B61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B61">
        <w:rPr>
          <w:rFonts w:ascii="Times New Roman" w:hAnsi="Times New Roman" w:cs="Times New Roman"/>
          <w:sz w:val="28"/>
          <w:szCs w:val="28"/>
        </w:rPr>
        <w:t xml:space="preserve">ООО «ДРСК» </w:t>
      </w:r>
      <w:r w:rsidR="00217B61" w:rsidRPr="00217B61">
        <w:rPr>
          <w:rFonts w:ascii="Times New Roman" w:hAnsi="Times New Roman" w:cs="Times New Roman"/>
          <w:sz w:val="28"/>
          <w:szCs w:val="28"/>
        </w:rPr>
        <w:t>филиал Анучинский ДАЛЬЭНЕРГО</w:t>
      </w:r>
      <w:r w:rsidR="00217B61">
        <w:rPr>
          <w:rFonts w:ascii="Times New Roman" w:hAnsi="Times New Roman" w:cs="Times New Roman"/>
          <w:sz w:val="28"/>
          <w:szCs w:val="28"/>
        </w:rPr>
        <w:t>.</w:t>
      </w:r>
    </w:p>
    <w:p w14:paraId="24FD30F4" w14:textId="62D10682" w:rsidR="00217B61" w:rsidRDefault="00217B61" w:rsidP="00217B61">
      <w:pPr>
        <w:pStyle w:val="a7"/>
        <w:jc w:val="both"/>
      </w:pPr>
    </w:p>
    <w:sectPr w:rsidR="00217B61" w:rsidSect="00AB7222">
      <w:pgSz w:w="11906" w:h="16838" w:code="9"/>
      <w:pgMar w:top="1134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2B7A98"/>
    <w:multiLevelType w:val="hybridMultilevel"/>
    <w:tmpl w:val="77E28206"/>
    <w:lvl w:ilvl="0" w:tplc="7DD4BA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22"/>
    <w:rsid w:val="002069BF"/>
    <w:rsid w:val="00217B61"/>
    <w:rsid w:val="003D41E0"/>
    <w:rsid w:val="007B568A"/>
    <w:rsid w:val="00AB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0387"/>
  <w15:chartTrackingRefBased/>
  <w15:docId w15:val="{B4B143AD-853B-4E31-B7CD-1D15CE42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2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AB72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2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2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2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2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2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2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2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2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7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2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2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2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2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2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2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B7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2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7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2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72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2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72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72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7222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semiHidden/>
    <w:unhideWhenUsed/>
    <w:rsid w:val="00AB7222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4">
    <w:name w:val="Основной текст 2 Знак"/>
    <w:basedOn w:val="a0"/>
    <w:link w:val="23"/>
    <w:semiHidden/>
    <w:rsid w:val="00AB7222"/>
    <w:rPr>
      <w:rFonts w:ascii="Times New Roman" w:eastAsia="Times New Roman" w:hAnsi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character" w:styleId="ac">
    <w:name w:val="Hyperlink"/>
    <w:basedOn w:val="a0"/>
    <w:rsid w:val="00AB72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Татьяна Н. Малявка</cp:lastModifiedBy>
  <cp:revision>2</cp:revision>
  <cp:lastPrinted>2025-09-03T01:21:00Z</cp:lastPrinted>
  <dcterms:created xsi:type="dcterms:W3CDTF">2025-09-03T00:58:00Z</dcterms:created>
  <dcterms:modified xsi:type="dcterms:W3CDTF">2025-09-04T04:22:00Z</dcterms:modified>
</cp:coreProperties>
</file>